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C4AE" w14:textId="342AD878" w:rsidR="00B62C8D" w:rsidRPr="00F21688" w:rsidRDefault="00B62C8D" w:rsidP="003A2F33">
      <w:pPr>
        <w:snapToGrid/>
        <w:spacing w:line="240" w:lineRule="auto"/>
        <w:ind w:firstLineChars="0" w:firstLine="0"/>
        <w:jc w:val="left"/>
        <w:rPr>
          <w:szCs w:val="24"/>
        </w:rPr>
      </w:pPr>
    </w:p>
    <w:p w14:paraId="5B94088C" w14:textId="6ABF5500" w:rsidR="00B62C8D" w:rsidRPr="00F21688" w:rsidRDefault="00B62C8D" w:rsidP="003A2F33">
      <w:pPr>
        <w:pStyle w:val="B-"/>
        <w:snapToGrid/>
        <w:spacing w:line="240" w:lineRule="auto"/>
        <w:ind w:firstLineChars="0" w:firstLine="0"/>
        <w:jc w:val="left"/>
        <w:rPr>
          <w:sz w:val="24"/>
          <w:szCs w:val="24"/>
        </w:rPr>
      </w:pPr>
    </w:p>
    <w:p w14:paraId="53092F41" w14:textId="77777777" w:rsidR="00B62C8D" w:rsidRPr="00D67383" w:rsidRDefault="00B62C8D" w:rsidP="003A2F33">
      <w:pPr>
        <w:pStyle w:val="B-"/>
        <w:snapToGrid/>
        <w:spacing w:line="240" w:lineRule="auto"/>
        <w:ind w:firstLineChars="0" w:firstLine="0"/>
        <w:rPr>
          <w:szCs w:val="21"/>
        </w:rPr>
      </w:pPr>
    </w:p>
    <w:p w14:paraId="1D50FA44" w14:textId="77777777" w:rsidR="00DF11CC" w:rsidRPr="00DB2758" w:rsidRDefault="00000000" w:rsidP="003A2F33">
      <w:pPr>
        <w:snapToGrid/>
        <w:spacing w:line="240" w:lineRule="auto"/>
        <w:ind w:firstLineChars="0" w:firstLine="0"/>
        <w:jc w:val="center"/>
        <w:rPr>
          <w:rFonts w:ascii="黑体" w:eastAsia="黑体" w:hAnsi="黑体" w:cs="Times New Roman" w:hint="eastAsia"/>
          <w:color w:val="000000"/>
          <w:sz w:val="96"/>
          <w:szCs w:val="96"/>
        </w:rPr>
      </w:pPr>
      <w:r w:rsidRPr="00D143CD">
        <w:rPr>
          <w:rFonts w:ascii="黑体" w:eastAsia="黑体" w:hAnsi="黑体" w:cs="Times New Roman"/>
          <w:color w:val="000000"/>
          <w:spacing w:val="7"/>
          <w:w w:val="79"/>
          <w:kern w:val="0"/>
          <w:sz w:val="96"/>
          <w:szCs w:val="96"/>
          <w:fitText w:val="9240" w:id="-884305408"/>
        </w:rPr>
        <w:t>中国公路建设行业协会标</w:t>
      </w:r>
      <w:r w:rsidRPr="00D143CD">
        <w:rPr>
          <w:rFonts w:ascii="黑体" w:eastAsia="黑体" w:hAnsi="黑体" w:cs="Times New Roman"/>
          <w:color w:val="000000"/>
          <w:spacing w:val="-2"/>
          <w:w w:val="79"/>
          <w:kern w:val="0"/>
          <w:sz w:val="96"/>
          <w:szCs w:val="96"/>
          <w:fitText w:val="9240" w:id="-884305408"/>
        </w:rPr>
        <w:t>准</w:t>
      </w:r>
    </w:p>
    <w:p w14:paraId="469DD0EE" w14:textId="77777777" w:rsidR="00DF11CC" w:rsidRPr="00D77529" w:rsidRDefault="00000000" w:rsidP="003A2F33">
      <w:pPr>
        <w:snapToGrid/>
        <w:spacing w:line="240" w:lineRule="auto"/>
        <w:ind w:firstLineChars="0" w:firstLine="0"/>
        <w:jc w:val="right"/>
        <w:rPr>
          <w:rFonts w:ascii="宋体" w:hAnsi="宋体" w:cs="Times New Roman" w:hint="eastAsia"/>
          <w:color w:val="000000"/>
          <w:szCs w:val="24"/>
        </w:rPr>
      </w:pPr>
      <w:r>
        <w:rPr>
          <w:rFonts w:eastAsia="黑体" w:cs="Times New Roman" w:hint="eastAsia"/>
          <w:b/>
          <w:bCs/>
          <w:color w:val="000000"/>
          <w:sz w:val="28"/>
          <w:szCs w:val="28"/>
        </w:rPr>
        <w:t xml:space="preserve">                                            </w:t>
      </w:r>
      <w:r w:rsidRPr="00D77529">
        <w:rPr>
          <w:rFonts w:ascii="宋体" w:hAnsi="宋体" w:cs="Times New Roman"/>
          <w:color w:val="000000"/>
          <w:szCs w:val="24"/>
        </w:rPr>
        <w:t>T/</w:t>
      </w:r>
      <w:proofErr w:type="gramStart"/>
      <w:r w:rsidRPr="00D77529">
        <w:rPr>
          <w:rFonts w:ascii="宋体" w:hAnsi="宋体" w:cs="Times New Roman"/>
          <w:color w:val="000000"/>
          <w:szCs w:val="24"/>
        </w:rPr>
        <w:t>CHCA  xxx</w:t>
      </w:r>
      <w:proofErr w:type="gramEnd"/>
      <w:r w:rsidRPr="00D77529">
        <w:rPr>
          <w:rFonts w:ascii="宋体" w:hAnsi="宋体" w:cs="Times New Roman"/>
          <w:color w:val="000000"/>
          <w:szCs w:val="24"/>
        </w:rPr>
        <w:t>-202</w:t>
      </w:r>
      <w:r w:rsidRPr="00D77529">
        <w:rPr>
          <w:rFonts w:ascii="宋体" w:hAnsi="宋体" w:cs="Times New Roman" w:hint="eastAsia"/>
          <w:color w:val="000000"/>
          <w:szCs w:val="24"/>
        </w:rPr>
        <w:t>X</w:t>
      </w:r>
    </w:p>
    <w:p w14:paraId="16A38B98" w14:textId="77777777" w:rsidR="00E95BB4" w:rsidRPr="00F21688" w:rsidRDefault="00E95BB4" w:rsidP="00FD536C">
      <w:pPr>
        <w:pStyle w:val="B-"/>
        <w:snapToGrid/>
        <w:spacing w:line="240" w:lineRule="auto"/>
        <w:ind w:firstLine="480"/>
        <w:jc w:val="right"/>
        <w:rPr>
          <w:sz w:val="24"/>
          <w:szCs w:val="24"/>
        </w:rPr>
      </w:pPr>
    </w:p>
    <w:p w14:paraId="2F6511B7" w14:textId="534A8417" w:rsidR="00DF11CC" w:rsidRPr="00DB2758" w:rsidRDefault="00000000" w:rsidP="003A2F33">
      <w:pPr>
        <w:snapToGrid/>
        <w:spacing w:line="240" w:lineRule="auto"/>
        <w:ind w:firstLine="480"/>
        <w:jc w:val="center"/>
        <w:rPr>
          <w:rFonts w:ascii="宋体" w:hAnsi="宋体" w:hint="eastAsia"/>
          <w:szCs w:val="24"/>
        </w:rPr>
      </w:pPr>
      <w:r w:rsidRPr="00DB2758">
        <w:rPr>
          <w:rFonts w:cs="Times New Roman"/>
          <w:noProof/>
          <w:szCs w:val="24"/>
        </w:rPr>
        <mc:AlternateContent>
          <mc:Choice Requires="wps">
            <w:drawing>
              <wp:anchor distT="0" distB="0" distL="114300" distR="114300" simplePos="0" relativeHeight="251659264" behindDoc="0" locked="0" layoutInCell="1" allowOverlap="1" wp14:anchorId="07ECD19E" wp14:editId="6DE07549">
                <wp:simplePos x="0" y="0"/>
                <wp:positionH relativeFrom="margin">
                  <wp:posOffset>192405</wp:posOffset>
                </wp:positionH>
                <wp:positionV relativeFrom="paragraph">
                  <wp:posOffset>63279</wp:posOffset>
                </wp:positionV>
                <wp:extent cx="5554980" cy="0"/>
                <wp:effectExtent l="0" t="19050" r="2667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980" cy="0"/>
                        </a:xfrm>
                        <a:prstGeom prst="line">
                          <a:avLst/>
                        </a:prstGeom>
                        <a:noFill/>
                        <a:ln w="28575">
                          <a:solidFill>
                            <a:srgbClr val="000000"/>
                          </a:solidFill>
                          <a:round/>
                        </a:ln>
                      </wps:spPr>
                      <wps:bodyPr/>
                    </wps:wsp>
                  </a:graphicData>
                </a:graphic>
              </wp:anchor>
            </w:drawing>
          </mc:Choice>
          <mc:Fallback>
            <w:pict>
              <v:line w14:anchorId="7293C340" id="直接连接符 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5.15pt,5pt" to="452.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" strokeweight="2.25pt">
                <w10:wrap anchorx="margin"/>
              </v:line>
            </w:pict>
          </mc:Fallback>
        </mc:AlternateContent>
      </w:r>
    </w:p>
    <w:p w14:paraId="53657425" w14:textId="77777777" w:rsidR="00DF11CC" w:rsidRPr="00DB2758" w:rsidRDefault="00DF11CC" w:rsidP="003A2F33">
      <w:pPr>
        <w:snapToGrid/>
        <w:spacing w:line="240" w:lineRule="auto"/>
        <w:ind w:firstLine="480"/>
        <w:jc w:val="center"/>
        <w:rPr>
          <w:rFonts w:ascii="宋体" w:hAnsi="宋体" w:hint="eastAsia"/>
          <w:szCs w:val="24"/>
        </w:rPr>
      </w:pPr>
    </w:p>
    <w:p w14:paraId="76258109" w14:textId="77777777" w:rsidR="00DF11CC" w:rsidRPr="00DB2758" w:rsidRDefault="00DF11CC" w:rsidP="003A2F33">
      <w:pPr>
        <w:snapToGrid/>
        <w:spacing w:line="240" w:lineRule="auto"/>
        <w:ind w:firstLine="480"/>
        <w:jc w:val="center"/>
        <w:rPr>
          <w:rFonts w:ascii="宋体" w:hAnsi="宋体" w:hint="eastAsia"/>
          <w:szCs w:val="24"/>
        </w:rPr>
      </w:pPr>
    </w:p>
    <w:p w14:paraId="6F4AB0D1" w14:textId="77777777" w:rsidR="00E95BB4" w:rsidRPr="00DB2758" w:rsidRDefault="00E95BB4" w:rsidP="003A2F33">
      <w:pPr>
        <w:pStyle w:val="B-"/>
        <w:snapToGrid/>
        <w:spacing w:line="240" w:lineRule="auto"/>
        <w:ind w:firstLine="480"/>
        <w:rPr>
          <w:sz w:val="24"/>
          <w:szCs w:val="24"/>
        </w:rPr>
      </w:pPr>
    </w:p>
    <w:p w14:paraId="20F52697" w14:textId="77777777" w:rsidR="00B0105E" w:rsidRPr="00DB2758" w:rsidRDefault="00B0105E" w:rsidP="003A2F33">
      <w:pPr>
        <w:pStyle w:val="B-"/>
        <w:snapToGrid/>
        <w:spacing w:line="240" w:lineRule="auto"/>
        <w:ind w:firstLine="480"/>
        <w:rPr>
          <w:sz w:val="24"/>
          <w:szCs w:val="24"/>
        </w:rPr>
      </w:pPr>
    </w:p>
    <w:p w14:paraId="53401F83" w14:textId="77777777" w:rsidR="00DB2758" w:rsidRPr="00DB2758" w:rsidRDefault="00DB2758" w:rsidP="003A2F33">
      <w:pPr>
        <w:pStyle w:val="B-"/>
        <w:snapToGrid/>
        <w:spacing w:line="240" w:lineRule="auto"/>
        <w:ind w:firstLine="480"/>
        <w:rPr>
          <w:sz w:val="24"/>
          <w:szCs w:val="24"/>
        </w:rPr>
      </w:pPr>
    </w:p>
    <w:p w14:paraId="73F6000B" w14:textId="77777777" w:rsidR="007702E7" w:rsidRPr="00DB2758" w:rsidRDefault="007702E7" w:rsidP="003A2F33">
      <w:pPr>
        <w:pStyle w:val="B-"/>
        <w:snapToGrid/>
        <w:spacing w:line="240" w:lineRule="auto"/>
        <w:ind w:firstLine="480"/>
        <w:rPr>
          <w:sz w:val="24"/>
          <w:szCs w:val="24"/>
        </w:rPr>
      </w:pPr>
    </w:p>
    <w:p w14:paraId="733BC254" w14:textId="77777777" w:rsidR="00E95BB4" w:rsidRPr="00DB2758" w:rsidRDefault="00E95BB4" w:rsidP="003A2F33">
      <w:pPr>
        <w:pStyle w:val="B-"/>
        <w:snapToGrid/>
        <w:spacing w:line="240" w:lineRule="auto"/>
        <w:ind w:firstLine="480"/>
        <w:rPr>
          <w:sz w:val="24"/>
          <w:szCs w:val="24"/>
        </w:rPr>
      </w:pPr>
    </w:p>
    <w:p w14:paraId="17D42F0F" w14:textId="132F420E" w:rsidR="00DF11CC" w:rsidRPr="004C3C80" w:rsidRDefault="00937912" w:rsidP="003A2F33">
      <w:pPr>
        <w:pStyle w:val="B-"/>
        <w:snapToGrid/>
        <w:spacing w:before="156"/>
        <w:ind w:firstLineChars="0" w:firstLine="0"/>
        <w:jc w:val="center"/>
        <w:rPr>
          <w:rFonts w:ascii="黑体" w:eastAsia="黑体" w:hAnsi="黑体" w:hint="eastAsia"/>
          <w:bCs/>
          <w:color w:val="FF0000"/>
          <w:sz w:val="56"/>
          <w:szCs w:val="56"/>
        </w:rPr>
      </w:pPr>
      <w:r w:rsidRPr="004C3C80">
        <w:rPr>
          <w:rFonts w:ascii="黑体" w:eastAsia="黑体" w:hAnsi="黑体" w:hint="eastAsia"/>
          <w:bCs/>
          <w:sz w:val="56"/>
          <w:szCs w:val="56"/>
        </w:rPr>
        <w:t>山区高速公路施工安全检查技术指南</w:t>
      </w:r>
    </w:p>
    <w:p w14:paraId="6318CFE3" w14:textId="599A1433" w:rsidR="00DF11CC" w:rsidRPr="004C3C80" w:rsidRDefault="00937912" w:rsidP="003A2F33">
      <w:pPr>
        <w:snapToGrid/>
        <w:spacing w:line="240" w:lineRule="auto"/>
        <w:ind w:firstLineChars="0" w:firstLine="0"/>
        <w:jc w:val="center"/>
        <w:rPr>
          <w:rFonts w:ascii="黑体" w:eastAsia="黑体" w:hAnsi="黑体" w:cs="Times New Roman" w:hint="eastAsia"/>
          <w:bCs/>
          <w:sz w:val="40"/>
          <w:szCs w:val="40"/>
        </w:rPr>
      </w:pPr>
      <w:bookmarkStart w:id="0" w:name="OLE_LINK1"/>
      <w:r w:rsidRPr="004C3C80">
        <w:rPr>
          <w:rFonts w:ascii="黑体" w:eastAsia="黑体" w:hAnsi="黑体" w:cs="Times New Roman"/>
          <w:bCs/>
          <w:sz w:val="40"/>
          <w:szCs w:val="40"/>
        </w:rPr>
        <w:t>Technical Guidelines for Safety Inspection of Expressway Construction in Mountainous Areas</w:t>
      </w:r>
    </w:p>
    <w:bookmarkEnd w:id="0"/>
    <w:p w14:paraId="49EC2CF4" w14:textId="54E3208F" w:rsidR="00DF11CC" w:rsidRPr="004C3C80" w:rsidRDefault="00000000" w:rsidP="003A2F33">
      <w:pPr>
        <w:snapToGrid/>
        <w:spacing w:line="240" w:lineRule="auto"/>
        <w:ind w:firstLineChars="0" w:firstLine="0"/>
        <w:jc w:val="center"/>
        <w:rPr>
          <w:rFonts w:cs="Times New Roman"/>
          <w:bCs/>
          <w:sz w:val="32"/>
        </w:rPr>
      </w:pPr>
      <w:r w:rsidRPr="004C3C80">
        <w:rPr>
          <w:rFonts w:ascii="黑体" w:eastAsia="黑体" w:hAnsi="黑体" w:cs="Times New Roman" w:hint="eastAsia"/>
          <w:bCs/>
          <w:sz w:val="32"/>
        </w:rPr>
        <w:t>（</w:t>
      </w:r>
      <w:r w:rsidR="00075026">
        <w:rPr>
          <w:rFonts w:ascii="黑体" w:eastAsia="黑体" w:hAnsi="黑体" w:cs="Times New Roman" w:hint="eastAsia"/>
          <w:bCs/>
          <w:sz w:val="32"/>
        </w:rPr>
        <w:t>征求意见稿</w:t>
      </w:r>
      <w:r w:rsidRPr="004C3C80">
        <w:rPr>
          <w:rFonts w:ascii="黑体" w:eastAsia="黑体" w:hAnsi="黑体" w:cs="Times New Roman" w:hint="eastAsia"/>
          <w:bCs/>
          <w:sz w:val="32"/>
        </w:rPr>
        <w:t>）</w:t>
      </w:r>
    </w:p>
    <w:p w14:paraId="04855F4A" w14:textId="77777777" w:rsidR="00DF11CC" w:rsidRPr="004C3C80" w:rsidRDefault="00DF11CC" w:rsidP="003A2F33">
      <w:pPr>
        <w:snapToGrid/>
        <w:spacing w:line="240" w:lineRule="auto"/>
        <w:ind w:firstLineChars="0" w:firstLine="0"/>
        <w:rPr>
          <w:rFonts w:ascii="宋体" w:hAnsi="宋体" w:cs="Times New Roman" w:hint="eastAsia"/>
          <w:bCs/>
          <w:szCs w:val="24"/>
        </w:rPr>
      </w:pPr>
    </w:p>
    <w:p w14:paraId="0BA55AC6" w14:textId="77777777" w:rsidR="00DF11CC" w:rsidRDefault="00DF11CC" w:rsidP="003A2F33">
      <w:pPr>
        <w:snapToGrid/>
        <w:spacing w:line="240" w:lineRule="auto"/>
        <w:ind w:firstLineChars="0" w:firstLine="0"/>
        <w:rPr>
          <w:rFonts w:ascii="宋体" w:hAnsi="宋体" w:cs="Times New Roman" w:hint="eastAsia"/>
          <w:b/>
          <w:szCs w:val="24"/>
        </w:rPr>
      </w:pPr>
    </w:p>
    <w:p w14:paraId="6ECD940C" w14:textId="77777777" w:rsidR="004C3C80" w:rsidRDefault="004C3C80" w:rsidP="003A2F33">
      <w:pPr>
        <w:pStyle w:val="B-"/>
        <w:snapToGrid/>
        <w:spacing w:line="240" w:lineRule="auto"/>
        <w:ind w:firstLineChars="0" w:firstLine="0"/>
      </w:pPr>
    </w:p>
    <w:p w14:paraId="51E827F6" w14:textId="77777777" w:rsidR="004C3C80" w:rsidRDefault="004C3C80" w:rsidP="003A2F33">
      <w:pPr>
        <w:pStyle w:val="B-"/>
        <w:snapToGrid/>
        <w:spacing w:line="240" w:lineRule="auto"/>
        <w:ind w:firstLineChars="0" w:firstLine="0"/>
      </w:pPr>
    </w:p>
    <w:p w14:paraId="6551242C" w14:textId="77777777" w:rsidR="00057B0F" w:rsidRDefault="00057B0F" w:rsidP="003A2F33">
      <w:pPr>
        <w:pStyle w:val="B-"/>
        <w:snapToGrid/>
        <w:spacing w:line="240" w:lineRule="auto"/>
        <w:ind w:firstLineChars="0" w:firstLine="0"/>
      </w:pPr>
    </w:p>
    <w:p w14:paraId="26C424E0" w14:textId="77777777" w:rsidR="00057B0F" w:rsidRDefault="00057B0F" w:rsidP="003A2F33">
      <w:pPr>
        <w:pStyle w:val="B-"/>
        <w:snapToGrid/>
        <w:spacing w:line="240" w:lineRule="auto"/>
        <w:ind w:firstLineChars="0" w:firstLine="0"/>
      </w:pPr>
    </w:p>
    <w:p w14:paraId="29EA023B" w14:textId="77777777" w:rsidR="004C3C80" w:rsidRDefault="004C3C80" w:rsidP="003A2F33">
      <w:pPr>
        <w:pStyle w:val="B-"/>
        <w:snapToGrid/>
        <w:spacing w:line="240" w:lineRule="auto"/>
        <w:ind w:firstLineChars="0" w:firstLine="0"/>
      </w:pPr>
    </w:p>
    <w:p w14:paraId="50F63652" w14:textId="77777777" w:rsidR="004C3C80" w:rsidRDefault="004C3C80" w:rsidP="003A2F33">
      <w:pPr>
        <w:pStyle w:val="B-"/>
        <w:snapToGrid/>
        <w:spacing w:line="240" w:lineRule="auto"/>
        <w:ind w:firstLineChars="0" w:firstLine="0"/>
      </w:pPr>
    </w:p>
    <w:p w14:paraId="40863DA8" w14:textId="77777777" w:rsidR="00057B0F" w:rsidRPr="004C3C80" w:rsidRDefault="00057B0F" w:rsidP="003A2F33">
      <w:pPr>
        <w:pStyle w:val="B-"/>
        <w:snapToGrid/>
        <w:spacing w:line="240" w:lineRule="auto"/>
        <w:ind w:firstLineChars="0" w:firstLine="0"/>
      </w:pPr>
    </w:p>
    <w:p w14:paraId="61981CF1" w14:textId="77777777" w:rsidR="00DF11CC" w:rsidRPr="004C3C80" w:rsidRDefault="00DF11CC" w:rsidP="003A2F33">
      <w:pPr>
        <w:snapToGrid/>
        <w:spacing w:line="240" w:lineRule="auto"/>
        <w:ind w:firstLine="482"/>
        <w:jc w:val="center"/>
        <w:rPr>
          <w:rFonts w:ascii="宋体" w:hAnsi="宋体" w:cs="Times New Roman" w:hint="eastAsia"/>
          <w:b/>
          <w:szCs w:val="24"/>
        </w:rPr>
      </w:pPr>
    </w:p>
    <w:bookmarkStart w:id="1" w:name="_Hlk211860868"/>
    <w:p w14:paraId="1180352C" w14:textId="3EF5265E" w:rsidR="00D67383" w:rsidRDefault="00D67383" w:rsidP="003A2F33">
      <w:pPr>
        <w:snapToGrid/>
        <w:spacing w:line="240" w:lineRule="auto"/>
        <w:ind w:firstLineChars="0" w:firstLine="0"/>
        <w:jc w:val="center"/>
        <w:rPr>
          <w:color w:val="000000" w:themeColor="text1"/>
        </w:rPr>
      </w:pPr>
      <w:r>
        <w:rPr>
          <w:rFonts w:ascii="黑体" w:eastAsia="黑体" w:hAnsi="黑体"/>
          <w:noProof/>
          <w:color w:val="000000" w:themeColor="text1"/>
        </w:rPr>
        <mc:AlternateContent>
          <mc:Choice Requires="wps">
            <w:drawing>
              <wp:anchor distT="0" distB="0" distL="114300" distR="114300" simplePos="0" relativeHeight="251661312" behindDoc="0" locked="0" layoutInCell="1" allowOverlap="1" wp14:anchorId="3EA7C50F" wp14:editId="453FA26C">
                <wp:simplePos x="0" y="0"/>
                <wp:positionH relativeFrom="column">
                  <wp:posOffset>298450</wp:posOffset>
                </wp:positionH>
                <wp:positionV relativeFrom="paragraph">
                  <wp:posOffset>193675</wp:posOffset>
                </wp:positionV>
                <wp:extent cx="5487035" cy="635"/>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ln>
                        <a:effectLst/>
                      </wps:spPr>
                      <wps:bodyPr/>
                    </wps:wsp>
                  </a:graphicData>
                </a:graphic>
              </wp:anchor>
            </w:drawing>
          </mc:Choice>
          <mc:Fallback>
            <w:pict>
              <v:line w14:anchorId="1EE4256E" id="直接连接符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5pt,15.25pt" to="455.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" strokeweight="1pt"/>
            </w:pict>
          </mc:Fallback>
        </mc:AlternateContent>
      </w:r>
      <w:r>
        <w:rPr>
          <w:rFonts w:ascii="黑体" w:eastAsia="黑体" w:hAnsi="黑体" w:cs="Times New Roman" w:hint="eastAsia"/>
          <w:color w:val="000000" w:themeColor="text1"/>
          <w:szCs w:val="24"/>
        </w:rPr>
        <w:t>202</w:t>
      </w:r>
      <w:r w:rsidR="0028360B">
        <w:rPr>
          <w:rFonts w:ascii="黑体" w:eastAsia="黑体" w:hAnsi="黑体" w:cs="Times New Roman" w:hint="eastAsia"/>
          <w:color w:val="000000" w:themeColor="text1"/>
          <w:szCs w:val="24"/>
        </w:rPr>
        <w:t>X</w:t>
      </w:r>
      <w:r>
        <w:rPr>
          <w:rFonts w:ascii="黑体" w:eastAsia="黑体" w:hAnsi="黑体" w:cs="Times New Roman" w:hint="eastAsia"/>
          <w:color w:val="000000" w:themeColor="text1"/>
          <w:szCs w:val="24"/>
        </w:rPr>
        <w:t>-XX-XX发布</w:t>
      </w:r>
      <w:r>
        <w:rPr>
          <w:rFonts w:cs="Times New Roman" w:hint="eastAsia"/>
          <w:color w:val="000000" w:themeColor="text1"/>
          <w:szCs w:val="24"/>
        </w:rPr>
        <w:t xml:space="preserve">                                      </w:t>
      </w:r>
      <w:r>
        <w:rPr>
          <w:rFonts w:ascii="黑体" w:eastAsia="黑体" w:hAnsi="黑体" w:cs="Times New Roman" w:hint="eastAsia"/>
          <w:color w:val="000000" w:themeColor="text1"/>
          <w:szCs w:val="24"/>
        </w:rPr>
        <w:t>202</w:t>
      </w:r>
      <w:r w:rsidR="0028360B">
        <w:rPr>
          <w:rFonts w:ascii="黑体" w:eastAsia="黑体" w:hAnsi="黑体" w:cs="Times New Roman" w:hint="eastAsia"/>
          <w:color w:val="000000" w:themeColor="text1"/>
          <w:szCs w:val="24"/>
        </w:rPr>
        <w:t>X</w:t>
      </w:r>
      <w:r>
        <w:rPr>
          <w:rFonts w:ascii="黑体" w:eastAsia="黑体" w:hAnsi="黑体" w:cs="Times New Roman" w:hint="eastAsia"/>
          <w:color w:val="000000" w:themeColor="text1"/>
          <w:szCs w:val="24"/>
        </w:rPr>
        <w:t>-XX-XX实施</w:t>
      </w:r>
    </w:p>
    <w:bookmarkEnd w:id="1"/>
    <w:p w14:paraId="7E84A170" w14:textId="77777777" w:rsidR="00D67383" w:rsidRDefault="00D67383" w:rsidP="003A2F33">
      <w:pPr>
        <w:snapToGrid/>
        <w:spacing w:line="240" w:lineRule="auto"/>
        <w:ind w:firstLineChars="0" w:firstLine="0"/>
        <w:rPr>
          <w:color w:val="000000" w:themeColor="text1"/>
        </w:rPr>
      </w:pPr>
    </w:p>
    <w:p w14:paraId="2C19D39D" w14:textId="2279938C" w:rsidR="00280A93" w:rsidRDefault="008B15A4" w:rsidP="008B15A4">
      <w:pPr>
        <w:tabs>
          <w:tab w:val="center" w:pos="4819"/>
          <w:tab w:val="left" w:pos="7169"/>
        </w:tabs>
        <w:snapToGrid/>
        <w:spacing w:line="240" w:lineRule="auto"/>
        <w:ind w:firstLineChars="0" w:firstLine="0"/>
        <w:jc w:val="left"/>
        <w:rPr>
          <w:rFonts w:ascii="黑体" w:eastAsia="黑体" w:hAnsi="黑体" w:cs="黑体" w:hint="eastAsia"/>
          <w:color w:val="000000" w:themeColor="text1"/>
          <w:sz w:val="32"/>
          <w:szCs w:val="32"/>
        </w:rPr>
        <w:sectPr w:rsidR="00280A93" w:rsidSect="00904113">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851" w:footer="851" w:gutter="0"/>
          <w:pgNumType w:fmt="upperRoman" w:start="1"/>
          <w:cols w:space="425"/>
          <w:docGrid w:type="lines" w:linePitch="364"/>
        </w:sectPr>
      </w:pPr>
      <w:bookmarkStart w:id="2" w:name="_Hlk211860713"/>
      <w:r>
        <w:rPr>
          <w:rFonts w:cs="Times New Roman"/>
          <w:color w:val="000000" w:themeColor="text1"/>
          <w:sz w:val="28"/>
          <w:szCs w:val="28"/>
          <w:lang w:val="zh-CN"/>
        </w:rPr>
        <w:tab/>
      </w:r>
      <w:r w:rsidR="00D67383">
        <w:rPr>
          <w:rFonts w:cs="Times New Roman" w:hint="eastAsia"/>
          <w:color w:val="000000" w:themeColor="text1"/>
          <w:sz w:val="28"/>
          <w:szCs w:val="28"/>
          <w:lang w:val="zh-CN"/>
        </w:rPr>
        <w:t>中国公路建设行业协会</w:t>
      </w:r>
      <w:r w:rsidR="00D67383">
        <w:rPr>
          <w:rFonts w:cs="Times New Roman" w:hint="eastAsia"/>
          <w:color w:val="000000" w:themeColor="text1"/>
          <w:sz w:val="28"/>
          <w:szCs w:val="28"/>
        </w:rPr>
        <w:t xml:space="preserve"> </w:t>
      </w:r>
      <w:r w:rsidR="00D67383">
        <w:rPr>
          <w:rFonts w:ascii="黑体" w:eastAsia="黑体" w:hAnsi="黑体" w:cs="黑体" w:hint="eastAsia"/>
          <w:color w:val="000000" w:themeColor="text1"/>
          <w:sz w:val="32"/>
          <w:szCs w:val="32"/>
        </w:rPr>
        <w:t>发布</w:t>
      </w:r>
    </w:p>
    <w:p w14:paraId="48B870F6" w14:textId="77777777" w:rsidR="008B15A4" w:rsidRPr="007702E7" w:rsidRDefault="008B15A4" w:rsidP="008B15A4">
      <w:pPr>
        <w:pStyle w:val="affff8"/>
        <w:snapToGrid/>
        <w:spacing w:line="240" w:lineRule="auto"/>
        <w:ind w:firstLineChars="0" w:firstLine="0"/>
        <w:rPr>
          <w:rFonts w:ascii="黑体" w:eastAsia="黑体" w:hAnsi="黑体" w:hint="eastAsia"/>
          <w:b w:val="0"/>
          <w:bCs w:val="0"/>
          <w:sz w:val="32"/>
        </w:rPr>
      </w:pPr>
      <w:bookmarkStart w:id="3" w:name="_Toc199159221"/>
      <w:bookmarkStart w:id="4" w:name="_Toc5955"/>
      <w:bookmarkStart w:id="5" w:name="_Toc12547"/>
      <w:bookmarkStart w:id="6" w:name="_Toc18399"/>
      <w:bookmarkStart w:id="7" w:name="_Toc25005"/>
      <w:bookmarkStart w:id="8" w:name="_Toc112308828"/>
      <w:bookmarkStart w:id="9" w:name="_Toc181868684"/>
      <w:bookmarkStart w:id="10" w:name="_Toc17690"/>
      <w:bookmarkStart w:id="11" w:name="_Toc16471"/>
      <w:bookmarkStart w:id="12" w:name="_Toc10257"/>
      <w:bookmarkStart w:id="13" w:name="_Toc20198"/>
      <w:bookmarkStart w:id="14" w:name="_Toc19032"/>
      <w:bookmarkStart w:id="15" w:name="_Toc7375"/>
      <w:bookmarkEnd w:id="2"/>
      <w:r w:rsidRPr="007702E7">
        <w:rPr>
          <w:rFonts w:ascii="黑体" w:eastAsia="黑体" w:hAnsi="黑体"/>
          <w:b w:val="0"/>
          <w:bCs w:val="0"/>
          <w:sz w:val="32"/>
        </w:rPr>
        <w:lastRenderedPageBreak/>
        <w:t>前</w:t>
      </w:r>
      <w:bookmarkStart w:id="16" w:name="BKQY"/>
      <w:r w:rsidRPr="007702E7">
        <w:rPr>
          <w:rFonts w:ascii="黑体" w:eastAsia="黑体" w:hAnsi="黑体"/>
          <w:b w:val="0"/>
          <w:bCs w:val="0"/>
          <w:sz w:val="32"/>
        </w:rPr>
        <w:t xml:space="preserve">  言</w:t>
      </w:r>
      <w:bookmarkEnd w:id="3"/>
      <w:bookmarkEnd w:id="16"/>
    </w:p>
    <w:p w14:paraId="7BAAA293" w14:textId="1F2AD62D" w:rsidR="00F36D04" w:rsidRDefault="00F36D04" w:rsidP="00F36D04">
      <w:pPr>
        <w:snapToGrid/>
        <w:ind w:firstLine="480"/>
        <w:rPr>
          <w:rFonts w:ascii="宋体" w:hAnsi="宋体" w:hint="eastAsia"/>
        </w:rPr>
      </w:pPr>
      <w:r>
        <w:rPr>
          <w:rFonts w:ascii="宋体" w:hAnsi="宋体" w:hint="eastAsia"/>
        </w:rPr>
        <w:t>根据中国公路建设行业协会《</w:t>
      </w:r>
      <w:r w:rsidRPr="00F36D04">
        <w:rPr>
          <w:rFonts w:ascii="宋体" w:hAnsi="宋体" w:hint="eastAsia"/>
        </w:rPr>
        <w:t>关于公布 2024 年第二批中国公路建设行业协会标准立项评审结果的通知</w:t>
      </w:r>
      <w:r>
        <w:rPr>
          <w:rFonts w:ascii="宋体" w:hAnsi="宋体" w:hint="eastAsia"/>
        </w:rPr>
        <w:t>》（</w:t>
      </w:r>
      <w:r w:rsidRPr="00F36D04">
        <w:rPr>
          <w:rFonts w:ascii="宋体" w:hAnsi="宋体" w:hint="eastAsia"/>
        </w:rPr>
        <w:t>中路建协技发〔2025〕16号</w:t>
      </w:r>
      <w:r>
        <w:rPr>
          <w:rFonts w:ascii="宋体" w:hAnsi="宋体" w:hint="eastAsia"/>
        </w:rPr>
        <w:t>）的要求，由</w:t>
      </w:r>
      <w:r w:rsidRPr="00F36D04">
        <w:rPr>
          <w:rFonts w:ascii="宋体" w:hAnsi="宋体" w:hint="eastAsia"/>
        </w:rPr>
        <w:t>浙江交投高速公路建设管理有限公司</w:t>
      </w:r>
      <w:r>
        <w:rPr>
          <w:rFonts w:ascii="宋体" w:hAnsi="宋体" w:hint="eastAsia"/>
        </w:rPr>
        <w:t>作为主编单位，承担《</w:t>
      </w:r>
      <w:r w:rsidRPr="00F36D04">
        <w:rPr>
          <w:rFonts w:ascii="宋体" w:hAnsi="宋体" w:hint="eastAsia"/>
        </w:rPr>
        <w:t>山区高速公路施工安全检查技术指南</w:t>
      </w:r>
      <w:r>
        <w:rPr>
          <w:rFonts w:ascii="宋体" w:hAnsi="宋体" w:hint="eastAsia"/>
        </w:rPr>
        <w:t>》（以下简称“本指南”）的编制工作。</w:t>
      </w:r>
    </w:p>
    <w:p w14:paraId="554FD4E1" w14:textId="56F36321" w:rsidR="00F36D04" w:rsidRPr="00F36D04" w:rsidRDefault="00F36D04" w:rsidP="00F36D04">
      <w:pPr>
        <w:snapToGrid/>
        <w:ind w:firstLine="480"/>
        <w:rPr>
          <w:rFonts w:ascii="宋体" w:hAnsi="宋体" w:hint="eastAsia"/>
        </w:rPr>
      </w:pPr>
      <w:r w:rsidRPr="00075026">
        <w:rPr>
          <w:rFonts w:ascii="宋体" w:hAnsi="宋体" w:hint="eastAsia"/>
        </w:rPr>
        <w:t>编制组在编制本指南</w:t>
      </w:r>
      <w:r>
        <w:rPr>
          <w:rFonts w:ascii="宋体" w:hAnsi="宋体" w:hint="eastAsia"/>
        </w:rPr>
        <w:t>的过程中，广泛调研了国内外山区高速公路施工安全检查的现状和发展趋势，结合行业政策要求和标准规范，吸收国内外先进技术经验，提出了山区高速公路施工安全检查技术要求。</w:t>
      </w:r>
    </w:p>
    <w:p w14:paraId="056FD647" w14:textId="78A98570" w:rsidR="00F36D04" w:rsidRDefault="00F36D04" w:rsidP="008B15A4">
      <w:pPr>
        <w:snapToGrid/>
        <w:ind w:firstLine="480"/>
        <w:rPr>
          <w:rFonts w:ascii="宋体" w:hAnsi="宋体" w:hint="eastAsia"/>
        </w:rPr>
      </w:pPr>
      <w:r>
        <w:rPr>
          <w:rFonts w:ascii="宋体" w:hAnsi="宋体" w:hint="eastAsia"/>
        </w:rPr>
        <w:t>本指南主要技术内容包括：1总则；2规范性引用文件；3术语；4总体要求；5检查内容；6检查方式；7检查结果；附录A</w:t>
      </w:r>
      <w:r w:rsidR="00364A4A">
        <w:rPr>
          <w:rFonts w:ascii="宋体" w:hAnsi="宋体" w:hint="eastAsia"/>
        </w:rPr>
        <w:t xml:space="preserve"> </w:t>
      </w:r>
      <w:r w:rsidRPr="00F36D04">
        <w:rPr>
          <w:rFonts w:ascii="宋体" w:hAnsi="宋体" w:hint="eastAsia"/>
        </w:rPr>
        <w:t>安全检查内容清单</w:t>
      </w:r>
      <w:r>
        <w:rPr>
          <w:rFonts w:ascii="宋体" w:hAnsi="宋体" w:hint="eastAsia"/>
        </w:rPr>
        <w:t>。</w:t>
      </w:r>
    </w:p>
    <w:p w14:paraId="4812BD56" w14:textId="03D127D0" w:rsidR="00F36D04" w:rsidRDefault="00F36D04" w:rsidP="00F36D04">
      <w:pPr>
        <w:snapToGrid/>
        <w:ind w:firstLine="480"/>
        <w:rPr>
          <w:rFonts w:ascii="宋体" w:hAnsi="宋体" w:hint="eastAsia"/>
        </w:rPr>
      </w:pPr>
      <w:r w:rsidRPr="00F36D04">
        <w:rPr>
          <w:rFonts w:ascii="宋体" w:hAnsi="宋体" w:hint="eastAsia"/>
        </w:rPr>
        <w:t>本规程的管理权和解释权归中国公路建设行业协会，日常管理和解释由浙江交投高速公路建设管理有限公司负责，请各有关单位在执行过程中，将发现的问题和意见，函告本规程日常管理组，联系人：</w:t>
      </w:r>
      <w:r>
        <w:rPr>
          <w:rFonts w:ascii="宋体" w:hAnsi="宋体" w:hint="eastAsia"/>
        </w:rPr>
        <w:t>XXX</w:t>
      </w:r>
      <w:r w:rsidRPr="00F36D04">
        <w:rPr>
          <w:rFonts w:ascii="宋体" w:hAnsi="宋体" w:hint="eastAsia"/>
        </w:rPr>
        <w:t>（地址：</w:t>
      </w:r>
      <w:r>
        <w:rPr>
          <w:rFonts w:ascii="宋体" w:hAnsi="宋体" w:hint="eastAsia"/>
        </w:rPr>
        <w:t>XXXXXXXXX</w:t>
      </w:r>
      <w:r w:rsidRPr="00F36D04">
        <w:rPr>
          <w:rFonts w:ascii="宋体" w:hAnsi="宋体" w:hint="eastAsia"/>
        </w:rPr>
        <w:t>，邮编：</w:t>
      </w:r>
      <w:r>
        <w:rPr>
          <w:rFonts w:ascii="宋体" w:hAnsi="宋体" w:hint="eastAsia"/>
        </w:rPr>
        <w:t>XXXXXX</w:t>
      </w:r>
      <w:r w:rsidRPr="00F36D04">
        <w:rPr>
          <w:rFonts w:ascii="宋体" w:hAnsi="宋体" w:hint="eastAsia"/>
        </w:rPr>
        <w:t>；电话：</w:t>
      </w:r>
      <w:r>
        <w:rPr>
          <w:rFonts w:ascii="宋体" w:hAnsi="宋体" w:hint="eastAsia"/>
        </w:rPr>
        <w:t>XXXXXXXXXXXX</w:t>
      </w:r>
      <w:r w:rsidRPr="00F36D04">
        <w:rPr>
          <w:rFonts w:ascii="宋体" w:hAnsi="宋体" w:hint="eastAsia"/>
        </w:rPr>
        <w:t>；电子邮箱：</w:t>
      </w:r>
      <w:r>
        <w:rPr>
          <w:rFonts w:ascii="宋体" w:hAnsi="宋体" w:hint="eastAsia"/>
        </w:rPr>
        <w:t>XXXXXXXXXXXX</w:t>
      </w:r>
      <w:r w:rsidRPr="00F36D04">
        <w:rPr>
          <w:rFonts w:ascii="宋体" w:hAnsi="宋体" w:hint="eastAsia"/>
        </w:rPr>
        <w:t>）以便修订时参考。</w:t>
      </w:r>
    </w:p>
    <w:p w14:paraId="41709C5B" w14:textId="77777777" w:rsidR="00F36D04" w:rsidRDefault="00F36D04" w:rsidP="008B15A4">
      <w:pPr>
        <w:snapToGrid/>
        <w:ind w:firstLine="480"/>
        <w:rPr>
          <w:rFonts w:ascii="宋体" w:hAnsi="宋体" w:hint="eastAsia"/>
        </w:rPr>
      </w:pPr>
    </w:p>
    <w:p w14:paraId="29A0FEB3" w14:textId="0B6AF0B7" w:rsidR="00F36D04" w:rsidRPr="00704EFC" w:rsidRDefault="00F36D04" w:rsidP="008B15A4">
      <w:pPr>
        <w:snapToGrid/>
        <w:ind w:firstLine="480"/>
        <w:rPr>
          <w:rFonts w:ascii="宋体" w:hAnsi="宋体" w:hint="eastAsia"/>
        </w:rPr>
      </w:pPr>
      <w:r w:rsidRPr="00075026">
        <w:rPr>
          <w:rFonts w:ascii="黑体" w:eastAsia="黑体" w:hAnsi="黑体" w:hint="eastAsia"/>
        </w:rPr>
        <w:t>主 编 单 位：</w:t>
      </w:r>
      <w:r w:rsidR="00704EFC" w:rsidRPr="00704EFC">
        <w:rPr>
          <w:rFonts w:ascii="宋体" w:hAnsi="宋体"/>
        </w:rPr>
        <w:t>浙江交投高速公路建设管理有限公司</w:t>
      </w:r>
    </w:p>
    <w:p w14:paraId="5BCD38F0" w14:textId="2341163B" w:rsidR="00815664" w:rsidRPr="00815664" w:rsidRDefault="00F36D04" w:rsidP="008B15A4">
      <w:pPr>
        <w:snapToGrid/>
        <w:ind w:firstLine="480"/>
        <w:rPr>
          <w:rFonts w:ascii="宋体" w:hAnsi="宋体" w:hint="eastAsia"/>
        </w:rPr>
      </w:pPr>
      <w:r w:rsidRPr="00075026">
        <w:rPr>
          <w:rFonts w:ascii="黑体" w:eastAsia="黑体" w:hAnsi="黑体" w:hint="eastAsia"/>
        </w:rPr>
        <w:t>参 编 单 位：</w:t>
      </w:r>
      <w:r w:rsidR="00815664" w:rsidRPr="00815664">
        <w:rPr>
          <w:rFonts w:ascii="宋体" w:hAnsi="宋体"/>
        </w:rPr>
        <w:t>浙江省交通工程管理中心</w:t>
      </w:r>
    </w:p>
    <w:p w14:paraId="40729525" w14:textId="5A2BC263" w:rsidR="00F36D04" w:rsidRDefault="000318D5" w:rsidP="00815664">
      <w:pPr>
        <w:snapToGrid/>
        <w:ind w:firstLineChars="850" w:firstLine="2040"/>
        <w:rPr>
          <w:rFonts w:ascii="宋体" w:hAnsi="宋体" w:hint="eastAsia"/>
        </w:rPr>
      </w:pPr>
      <w:r w:rsidRPr="000318D5">
        <w:rPr>
          <w:rFonts w:ascii="宋体" w:hAnsi="宋体" w:hint="eastAsia"/>
        </w:rPr>
        <w:t>浙</w:t>
      </w:r>
      <w:r w:rsidR="00704EFC" w:rsidRPr="00704EFC">
        <w:rPr>
          <w:rFonts w:ascii="宋体" w:hAnsi="宋体"/>
        </w:rPr>
        <w:t>江交工路桥建设有限公司</w:t>
      </w:r>
    </w:p>
    <w:p w14:paraId="787E0327" w14:textId="23C0DFE4" w:rsidR="008B15A4" w:rsidRPr="00704EFC" w:rsidRDefault="00704EFC" w:rsidP="00815664">
      <w:pPr>
        <w:snapToGrid/>
        <w:ind w:firstLineChars="850" w:firstLine="2040"/>
        <w:rPr>
          <w:rFonts w:ascii="宋体" w:hAnsi="宋体" w:hint="eastAsia"/>
        </w:rPr>
      </w:pPr>
      <w:r w:rsidRPr="00704EFC">
        <w:rPr>
          <w:rFonts w:ascii="宋体" w:hAnsi="宋体" w:hint="eastAsia"/>
        </w:rPr>
        <w:t>交通运输部科学研究院</w:t>
      </w:r>
    </w:p>
    <w:p w14:paraId="45691BB1" w14:textId="77777777" w:rsidR="008B15A4" w:rsidRPr="00075026" w:rsidRDefault="008B15A4" w:rsidP="008B15A4">
      <w:pPr>
        <w:ind w:firstLine="480"/>
        <w:rPr>
          <w:rFonts w:ascii="黑体" w:eastAsia="黑体" w:hAnsi="黑体" w:hint="eastAsia"/>
        </w:rPr>
      </w:pPr>
    </w:p>
    <w:p w14:paraId="0C85BBBB" w14:textId="09161913" w:rsidR="008B15A4" w:rsidRPr="00075026" w:rsidRDefault="00F36D04" w:rsidP="008B15A4">
      <w:pPr>
        <w:ind w:firstLine="480"/>
        <w:rPr>
          <w:rFonts w:ascii="黑体" w:eastAsia="黑体" w:hAnsi="黑体" w:hint="eastAsia"/>
        </w:rPr>
      </w:pPr>
      <w:r w:rsidRPr="00075026">
        <w:rPr>
          <w:rFonts w:ascii="黑体" w:eastAsia="黑体" w:hAnsi="黑体" w:hint="eastAsia"/>
        </w:rPr>
        <w:t>主</w:t>
      </w:r>
      <w:r w:rsidRPr="00075026">
        <w:rPr>
          <w:rFonts w:ascii="黑体" w:eastAsia="黑体" w:hAnsi="黑体"/>
        </w:rPr>
        <w:t xml:space="preserve">        </w:t>
      </w:r>
      <w:r w:rsidRPr="00075026">
        <w:rPr>
          <w:rFonts w:ascii="黑体" w:eastAsia="黑体" w:hAnsi="黑体" w:hint="eastAsia"/>
        </w:rPr>
        <w:t>编：</w:t>
      </w:r>
      <w:r w:rsidR="00AD23E8" w:rsidRPr="00704EFC">
        <w:rPr>
          <w:rFonts w:ascii="宋体" w:hAnsi="宋体"/>
        </w:rPr>
        <w:t>卢</w:t>
      </w:r>
      <w:r w:rsidR="00AD23E8">
        <w:rPr>
          <w:rFonts w:ascii="宋体" w:hAnsi="宋体" w:hint="eastAsia"/>
        </w:rPr>
        <w:t xml:space="preserve">  </w:t>
      </w:r>
      <w:r w:rsidR="00AD23E8" w:rsidRPr="00704EFC">
        <w:rPr>
          <w:rFonts w:ascii="宋体" w:hAnsi="宋体"/>
        </w:rPr>
        <w:t>苇</w:t>
      </w:r>
    </w:p>
    <w:p w14:paraId="639B45CD" w14:textId="207D5127" w:rsidR="00815664" w:rsidRDefault="00F36D04" w:rsidP="00815664">
      <w:pPr>
        <w:ind w:firstLine="480"/>
        <w:rPr>
          <w:rFonts w:ascii="宋体" w:hAnsi="宋体" w:hint="eastAsia"/>
        </w:rPr>
      </w:pPr>
      <w:r w:rsidRPr="00075026">
        <w:rPr>
          <w:rFonts w:ascii="黑体" w:eastAsia="黑体" w:hAnsi="黑体" w:hint="eastAsia"/>
        </w:rPr>
        <w:t>主要编写人员：</w:t>
      </w:r>
      <w:r w:rsidR="00815664" w:rsidRPr="00815664">
        <w:rPr>
          <w:rFonts w:ascii="宋体" w:hAnsi="宋体"/>
        </w:rPr>
        <w:t>唐中华</w:t>
      </w:r>
      <w:r w:rsidR="00815664">
        <w:rPr>
          <w:rFonts w:ascii="宋体" w:hAnsi="宋体" w:hint="eastAsia"/>
        </w:rPr>
        <w:t xml:space="preserve">  </w:t>
      </w:r>
      <w:r w:rsidR="00815664" w:rsidRPr="00815664">
        <w:rPr>
          <w:rFonts w:ascii="宋体" w:hAnsi="宋体"/>
        </w:rPr>
        <w:t>湛守库</w:t>
      </w:r>
      <w:r w:rsidR="00815664">
        <w:rPr>
          <w:rFonts w:ascii="宋体" w:hAnsi="宋体" w:hint="eastAsia"/>
        </w:rPr>
        <w:t xml:space="preserve">  </w:t>
      </w:r>
      <w:r w:rsidR="00815664" w:rsidRPr="00815664">
        <w:rPr>
          <w:rFonts w:ascii="宋体" w:hAnsi="宋体"/>
        </w:rPr>
        <w:t>王玉霞</w:t>
      </w:r>
      <w:r w:rsidR="00815664">
        <w:rPr>
          <w:rFonts w:ascii="宋体" w:hAnsi="宋体" w:hint="eastAsia"/>
        </w:rPr>
        <w:t xml:space="preserve">  </w:t>
      </w:r>
      <w:r w:rsidR="00815664" w:rsidRPr="00815664">
        <w:rPr>
          <w:rFonts w:ascii="宋体" w:hAnsi="宋体"/>
        </w:rPr>
        <w:t>田万利</w:t>
      </w:r>
      <w:r w:rsidR="00815664">
        <w:rPr>
          <w:rFonts w:ascii="宋体" w:hAnsi="宋体" w:hint="eastAsia"/>
        </w:rPr>
        <w:t xml:space="preserve">  </w:t>
      </w:r>
      <w:r w:rsidR="00815664" w:rsidRPr="00815664">
        <w:rPr>
          <w:rFonts w:ascii="宋体" w:hAnsi="宋体"/>
        </w:rPr>
        <w:t>孙晓军</w:t>
      </w:r>
      <w:r w:rsidR="00815664">
        <w:rPr>
          <w:rFonts w:ascii="宋体" w:hAnsi="宋体" w:hint="eastAsia"/>
        </w:rPr>
        <w:t xml:space="preserve">  </w:t>
      </w:r>
      <w:r w:rsidR="00815664" w:rsidRPr="00815664">
        <w:rPr>
          <w:rFonts w:ascii="宋体" w:hAnsi="宋体"/>
        </w:rPr>
        <w:t>占上锋</w:t>
      </w:r>
      <w:r w:rsidR="00815664">
        <w:rPr>
          <w:rFonts w:ascii="宋体" w:hAnsi="宋体" w:hint="eastAsia"/>
        </w:rPr>
        <w:t xml:space="preserve">  </w:t>
      </w:r>
      <w:r w:rsidR="00041103" w:rsidRPr="00815664">
        <w:rPr>
          <w:rFonts w:ascii="宋体" w:hAnsi="宋体"/>
        </w:rPr>
        <w:t>叶</w:t>
      </w:r>
      <w:r w:rsidR="00041103">
        <w:rPr>
          <w:rFonts w:ascii="宋体" w:hAnsi="宋体" w:hint="eastAsia"/>
        </w:rPr>
        <w:t xml:space="preserve">  </w:t>
      </w:r>
      <w:r w:rsidR="00041103" w:rsidRPr="00815664">
        <w:rPr>
          <w:rFonts w:ascii="宋体" w:hAnsi="宋体"/>
        </w:rPr>
        <w:t>伟</w:t>
      </w:r>
    </w:p>
    <w:p w14:paraId="18F99AFE" w14:textId="6055DD2F" w:rsidR="008B15A4" w:rsidRPr="001C2F47" w:rsidRDefault="00041103" w:rsidP="00815664">
      <w:pPr>
        <w:ind w:firstLineChars="900" w:firstLine="2160"/>
        <w:rPr>
          <w:rFonts w:ascii="宋体" w:hAnsi="宋体" w:hint="eastAsia"/>
        </w:rPr>
      </w:pPr>
      <w:r w:rsidRPr="00815664">
        <w:rPr>
          <w:rFonts w:ascii="宋体" w:hAnsi="宋体"/>
        </w:rPr>
        <w:t>李舒扬</w:t>
      </w:r>
      <w:r w:rsidR="00815664">
        <w:rPr>
          <w:rFonts w:ascii="宋体" w:hAnsi="宋体" w:hint="eastAsia"/>
        </w:rPr>
        <w:t xml:space="preserve">  </w:t>
      </w:r>
      <w:r w:rsidR="00815664" w:rsidRPr="00815664">
        <w:rPr>
          <w:rFonts w:ascii="宋体" w:hAnsi="宋体"/>
        </w:rPr>
        <w:t>许春生</w:t>
      </w:r>
      <w:r w:rsidR="00815664">
        <w:rPr>
          <w:rFonts w:ascii="宋体" w:hAnsi="宋体" w:hint="eastAsia"/>
        </w:rPr>
        <w:t xml:space="preserve">  </w:t>
      </w:r>
      <w:r w:rsidR="00815664" w:rsidRPr="00815664">
        <w:rPr>
          <w:rFonts w:ascii="宋体" w:hAnsi="宋体"/>
        </w:rPr>
        <w:t>边</w:t>
      </w:r>
      <w:r w:rsidR="00815664">
        <w:rPr>
          <w:rFonts w:ascii="宋体" w:hAnsi="宋体" w:hint="eastAsia"/>
        </w:rPr>
        <w:t xml:space="preserve">  </w:t>
      </w:r>
      <w:r w:rsidR="00815664" w:rsidRPr="00815664">
        <w:rPr>
          <w:rFonts w:ascii="宋体" w:hAnsi="宋体"/>
        </w:rPr>
        <w:t>鹏</w:t>
      </w:r>
      <w:r w:rsidR="00815664">
        <w:rPr>
          <w:rFonts w:ascii="宋体" w:hAnsi="宋体" w:hint="eastAsia"/>
        </w:rPr>
        <w:t xml:space="preserve">  </w:t>
      </w:r>
      <w:r w:rsidR="00815664" w:rsidRPr="00815664">
        <w:rPr>
          <w:rFonts w:ascii="宋体" w:hAnsi="宋体"/>
        </w:rPr>
        <w:t>吴忠广</w:t>
      </w:r>
      <w:r w:rsidR="00815664">
        <w:rPr>
          <w:rFonts w:ascii="宋体" w:hAnsi="宋体" w:hint="eastAsia"/>
        </w:rPr>
        <w:t xml:space="preserve">  </w:t>
      </w:r>
      <w:r w:rsidR="00815664" w:rsidRPr="00815664">
        <w:rPr>
          <w:rFonts w:ascii="宋体" w:hAnsi="宋体"/>
        </w:rPr>
        <w:t>李</w:t>
      </w:r>
      <w:r w:rsidR="00815664">
        <w:rPr>
          <w:rFonts w:ascii="宋体" w:hAnsi="宋体" w:hint="eastAsia"/>
        </w:rPr>
        <w:t xml:space="preserve">  </w:t>
      </w:r>
      <w:r w:rsidR="00815664" w:rsidRPr="00815664">
        <w:rPr>
          <w:rFonts w:ascii="宋体" w:hAnsi="宋体"/>
        </w:rPr>
        <w:t>娟</w:t>
      </w:r>
      <w:r w:rsidR="00815664">
        <w:rPr>
          <w:rFonts w:ascii="宋体" w:hAnsi="宋体" w:hint="eastAsia"/>
        </w:rPr>
        <w:t xml:space="preserve">  </w:t>
      </w:r>
      <w:r w:rsidR="00815664" w:rsidRPr="00815664">
        <w:rPr>
          <w:rFonts w:ascii="宋体" w:hAnsi="宋体"/>
        </w:rPr>
        <w:t>王</w:t>
      </w:r>
      <w:r w:rsidR="00815664">
        <w:rPr>
          <w:rFonts w:ascii="宋体" w:hAnsi="宋体" w:hint="eastAsia"/>
        </w:rPr>
        <w:t xml:space="preserve">  </w:t>
      </w:r>
      <w:r w:rsidR="00815664" w:rsidRPr="00815664">
        <w:rPr>
          <w:rFonts w:ascii="宋体" w:hAnsi="宋体"/>
        </w:rPr>
        <w:t>冀</w:t>
      </w:r>
      <w:r w:rsidR="00815664">
        <w:rPr>
          <w:rFonts w:ascii="宋体" w:hAnsi="宋体" w:hint="eastAsia"/>
        </w:rPr>
        <w:t xml:space="preserve">  </w:t>
      </w:r>
      <w:r w:rsidR="00815664" w:rsidRPr="00815664">
        <w:rPr>
          <w:rFonts w:ascii="宋体" w:hAnsi="宋体"/>
        </w:rPr>
        <w:t>李</w:t>
      </w:r>
      <w:r w:rsidR="00815664">
        <w:rPr>
          <w:rFonts w:ascii="宋体" w:hAnsi="宋体" w:hint="eastAsia"/>
        </w:rPr>
        <w:t xml:space="preserve">  </w:t>
      </w:r>
      <w:r w:rsidR="00815664" w:rsidRPr="00815664">
        <w:rPr>
          <w:rFonts w:ascii="宋体" w:hAnsi="宋体"/>
        </w:rPr>
        <w:t>滕</w:t>
      </w:r>
    </w:p>
    <w:p w14:paraId="4FDC110B" w14:textId="4A797F8A" w:rsidR="008B15A4" w:rsidRPr="00075026" w:rsidRDefault="00F36D04" w:rsidP="008B15A4">
      <w:pPr>
        <w:ind w:firstLine="480"/>
        <w:rPr>
          <w:rFonts w:ascii="黑体" w:eastAsia="黑体" w:hAnsi="黑体" w:hint="eastAsia"/>
        </w:rPr>
      </w:pPr>
      <w:r w:rsidRPr="00075026">
        <w:rPr>
          <w:rFonts w:ascii="黑体" w:eastAsia="黑体" w:hAnsi="黑体" w:hint="eastAsia"/>
        </w:rPr>
        <w:t>主</w:t>
      </w:r>
      <w:r w:rsidRPr="00075026">
        <w:rPr>
          <w:rFonts w:ascii="黑体" w:eastAsia="黑体" w:hAnsi="黑体"/>
        </w:rPr>
        <w:t xml:space="preserve">        </w:t>
      </w:r>
      <w:r w:rsidRPr="00075026">
        <w:rPr>
          <w:rFonts w:ascii="黑体" w:eastAsia="黑体" w:hAnsi="黑体" w:hint="eastAsia"/>
        </w:rPr>
        <w:t>审：</w:t>
      </w:r>
    </w:p>
    <w:p w14:paraId="6FD2943C" w14:textId="265B5ADA" w:rsidR="008B15A4" w:rsidRPr="008B15A4" w:rsidRDefault="00F36D04" w:rsidP="008B15A4">
      <w:pPr>
        <w:ind w:firstLine="480"/>
      </w:pPr>
      <w:r w:rsidRPr="00075026">
        <w:rPr>
          <w:rFonts w:ascii="黑体" w:eastAsia="黑体" w:hAnsi="黑体" w:hint="eastAsia"/>
        </w:rPr>
        <w:t>参与审查人员：</w:t>
      </w:r>
    </w:p>
    <w:p w14:paraId="37CEB15E" w14:textId="77777777" w:rsidR="008B15A4" w:rsidRPr="008B15A4" w:rsidRDefault="008B15A4" w:rsidP="008B15A4">
      <w:pPr>
        <w:ind w:firstLine="480"/>
      </w:pPr>
    </w:p>
    <w:p w14:paraId="6A18825A" w14:textId="77777777" w:rsidR="008B15A4" w:rsidRPr="008B15A4" w:rsidRDefault="008B15A4" w:rsidP="008B15A4">
      <w:pPr>
        <w:ind w:firstLine="480"/>
        <w:jc w:val="center"/>
      </w:pPr>
    </w:p>
    <w:p w14:paraId="7C7CD421" w14:textId="66D078DA" w:rsidR="008B15A4" w:rsidRPr="008B15A4" w:rsidRDefault="008B15A4" w:rsidP="008B15A4">
      <w:pPr>
        <w:ind w:firstLine="480"/>
        <w:sectPr w:rsidR="008B15A4" w:rsidRPr="008B15A4" w:rsidSect="00904113">
          <w:footerReference w:type="default" r:id="rId15"/>
          <w:pgSz w:w="11907" w:h="16840" w:code="9"/>
          <w:pgMar w:top="1134" w:right="1134" w:bottom="1134" w:left="1134" w:header="851" w:footer="851" w:gutter="0"/>
          <w:pgNumType w:fmt="upperRoman" w:start="1"/>
          <w:cols w:space="425"/>
          <w:docGrid w:type="lines" w:linePitch="364"/>
        </w:sectPr>
      </w:pPr>
    </w:p>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
      <w:sdtPr>
        <w:rPr>
          <w:rFonts w:ascii="Times New Roman" w:eastAsia="宋体" w:hAnsi="Times New Roman" w:cstheme="minorBidi"/>
          <w:color w:val="auto"/>
          <w:kern w:val="2"/>
          <w:sz w:val="24"/>
          <w:szCs w:val="21"/>
          <w:lang w:val="zh-CN"/>
        </w:rPr>
        <w:id w:val="-457024442"/>
        <w:docPartObj>
          <w:docPartGallery w:val="Table of Contents"/>
          <w:docPartUnique/>
        </w:docPartObj>
      </w:sdtPr>
      <w:sdtEndPr>
        <w:rPr>
          <w:b/>
          <w:bCs/>
        </w:rPr>
      </w:sdtEndPr>
      <w:sdtContent>
        <w:p w14:paraId="5EA3489E" w14:textId="69306044" w:rsidR="008B15A4" w:rsidRPr="00280A93" w:rsidRDefault="008B15A4" w:rsidP="00075026">
          <w:pPr>
            <w:pStyle w:val="TOC10"/>
            <w:spacing w:before="0" w:afterLines="50" w:after="182" w:line="360" w:lineRule="auto"/>
            <w:jc w:val="center"/>
            <w:rPr>
              <w:rFonts w:ascii="黑体" w:eastAsia="黑体" w:hAnsi="黑体" w:hint="eastAsia"/>
              <w:b/>
              <w:color w:val="auto"/>
              <w:sz w:val="44"/>
            </w:rPr>
          </w:pPr>
          <w:r w:rsidRPr="00280A93">
            <w:rPr>
              <w:rFonts w:ascii="黑体" w:eastAsia="黑体" w:hAnsi="黑体"/>
              <w:b/>
              <w:color w:val="auto"/>
              <w:sz w:val="44"/>
              <w:lang w:val="zh-CN"/>
            </w:rPr>
            <w:t>目</w:t>
          </w:r>
          <w:r w:rsidRPr="00280A93">
            <w:rPr>
              <w:rFonts w:ascii="黑体" w:eastAsia="黑体" w:hAnsi="黑体" w:hint="eastAsia"/>
              <w:b/>
              <w:color w:val="auto"/>
              <w:sz w:val="44"/>
              <w:lang w:val="zh-CN"/>
            </w:rPr>
            <w:t xml:space="preserve"> </w:t>
          </w:r>
          <w:r w:rsidRPr="00280A93">
            <w:rPr>
              <w:rFonts w:ascii="黑体" w:eastAsia="黑体" w:hAnsi="黑体"/>
              <w:b/>
              <w:color w:val="auto"/>
              <w:sz w:val="44"/>
              <w:lang w:val="zh-CN"/>
            </w:rPr>
            <w:t xml:space="preserve"> </w:t>
          </w:r>
          <w:r w:rsidR="0004098F">
            <w:rPr>
              <w:rFonts w:ascii="黑体" w:eastAsia="黑体" w:hAnsi="黑体" w:hint="eastAsia"/>
              <w:b/>
              <w:color w:val="auto"/>
              <w:sz w:val="44"/>
            </w:rPr>
            <w:t>次</w:t>
          </w:r>
        </w:p>
        <w:p w14:paraId="79865D60" w14:textId="7FE9FE8B" w:rsidR="008B15A4" w:rsidRPr="00F473E0" w:rsidRDefault="008B15A4" w:rsidP="008B15A4">
          <w:pPr>
            <w:pStyle w:val="TOC1"/>
            <w:snapToGrid/>
            <w:spacing w:line="480" w:lineRule="auto"/>
            <w:ind w:firstLine="420"/>
            <w:rPr>
              <w:rFonts w:ascii="宋体" w:hAnsi="宋体" w:cstheme="minorBidi" w:hint="eastAsia"/>
              <w:noProof/>
              <w:sz w:val="28"/>
              <w:szCs w:val="28"/>
              <w14:ligatures w14:val="standardContextual"/>
            </w:rPr>
          </w:pPr>
          <w:r w:rsidRPr="00F473E0">
            <w:rPr>
              <w:rFonts w:ascii="宋体" w:hAnsi="宋体"/>
              <w:b/>
              <w:bCs/>
              <w:sz w:val="28"/>
              <w:szCs w:val="28"/>
              <w:lang w:val="zh-CN"/>
            </w:rPr>
            <w:fldChar w:fldCharType="begin"/>
          </w:r>
          <w:r w:rsidRPr="00F473E0">
            <w:rPr>
              <w:rFonts w:ascii="宋体" w:hAnsi="宋体"/>
              <w:b/>
              <w:bCs/>
              <w:sz w:val="28"/>
              <w:szCs w:val="28"/>
              <w:lang w:val="zh-CN"/>
            </w:rPr>
            <w:instrText xml:space="preserve"> TOC \o "1-2" \h \z \u </w:instrText>
          </w:r>
          <w:r w:rsidRPr="00F473E0">
            <w:rPr>
              <w:rFonts w:ascii="宋体" w:hAnsi="宋体"/>
              <w:b/>
              <w:bCs/>
              <w:sz w:val="28"/>
              <w:szCs w:val="28"/>
              <w:lang w:val="zh-CN"/>
            </w:rPr>
            <w:fldChar w:fldCharType="separate"/>
          </w:r>
          <w:hyperlink w:anchor="_Toc199159222" w:history="1">
            <w:r w:rsidRPr="00F473E0">
              <w:rPr>
                <w:rStyle w:val="affffb"/>
                <w:rFonts w:ascii="宋体" w:hAnsi="宋体" w:hint="eastAsia"/>
                <w:noProof/>
                <w:sz w:val="28"/>
                <w:szCs w:val="28"/>
                <w14:scene3d>
                  <w14:camera w14:prst="orthographicFront"/>
                  <w14:lightRig w14:rig="threePt" w14:dir="t">
                    <w14:rot w14:lat="0" w14:lon="0" w14:rev="0"/>
                  </w14:lightRig>
                </w14:scene3d>
              </w:rPr>
              <w:t>1</w:t>
            </w:r>
            <w:r w:rsidRPr="00F473E0">
              <w:rPr>
                <w:rStyle w:val="affffb"/>
                <w:rFonts w:ascii="宋体" w:hAnsi="宋体" w:hint="eastAsia"/>
                <w:noProof/>
                <w:sz w:val="28"/>
                <w:szCs w:val="28"/>
              </w:rPr>
              <w:t xml:space="preserve"> </w:t>
            </w:r>
            <w:r w:rsidR="0004098F">
              <w:rPr>
                <w:rStyle w:val="affffb"/>
                <w:rFonts w:ascii="宋体" w:hAnsi="宋体" w:hint="eastAsia"/>
                <w:noProof/>
                <w:sz w:val="28"/>
                <w:szCs w:val="28"/>
              </w:rPr>
              <w:t>总则</w:t>
            </w:r>
            <w:r w:rsidRPr="00F473E0">
              <w:rPr>
                <w:rFonts w:ascii="宋体" w:hAnsi="宋体" w:hint="eastAsia"/>
                <w:noProof/>
                <w:webHidden/>
                <w:sz w:val="28"/>
                <w:szCs w:val="28"/>
              </w:rPr>
              <w:tab/>
            </w:r>
            <w:r w:rsidRPr="00F473E0">
              <w:rPr>
                <w:rFonts w:ascii="宋体" w:hAnsi="宋体" w:hint="eastAsia"/>
                <w:noProof/>
                <w:webHidden/>
                <w:sz w:val="28"/>
                <w:szCs w:val="28"/>
              </w:rPr>
              <w:fldChar w:fldCharType="begin"/>
            </w:r>
            <w:r w:rsidRPr="00F473E0">
              <w:rPr>
                <w:rFonts w:ascii="宋体" w:hAnsi="宋体" w:hint="eastAsia"/>
                <w:noProof/>
                <w:webHidden/>
                <w:sz w:val="28"/>
                <w:szCs w:val="28"/>
              </w:rPr>
              <w:instrText xml:space="preserve"> </w:instrText>
            </w:r>
            <w:r w:rsidRPr="00F473E0">
              <w:rPr>
                <w:rFonts w:ascii="宋体" w:hAnsi="宋体"/>
                <w:noProof/>
                <w:webHidden/>
                <w:sz w:val="28"/>
                <w:szCs w:val="28"/>
              </w:rPr>
              <w:instrText>PAGEREF _Toc199159222 \h</w:instrText>
            </w:r>
            <w:r w:rsidRPr="00F473E0">
              <w:rPr>
                <w:rFonts w:ascii="宋体" w:hAnsi="宋体" w:hint="eastAsia"/>
                <w:noProof/>
                <w:webHidden/>
                <w:sz w:val="28"/>
                <w:szCs w:val="28"/>
              </w:rPr>
              <w:instrText xml:space="preserve"> </w:instrText>
            </w:r>
            <w:r w:rsidRPr="00F473E0">
              <w:rPr>
                <w:rFonts w:ascii="宋体" w:hAnsi="宋体" w:hint="eastAsia"/>
                <w:noProof/>
                <w:webHidden/>
                <w:sz w:val="28"/>
                <w:szCs w:val="28"/>
              </w:rPr>
            </w:r>
            <w:r w:rsidRPr="00F473E0">
              <w:rPr>
                <w:rFonts w:ascii="宋体" w:hAnsi="宋体" w:hint="eastAsia"/>
                <w:noProof/>
                <w:webHidden/>
                <w:sz w:val="28"/>
                <w:szCs w:val="28"/>
              </w:rPr>
              <w:fldChar w:fldCharType="separate"/>
            </w:r>
            <w:r w:rsidR="00A906AD">
              <w:rPr>
                <w:rFonts w:ascii="宋体" w:hAnsi="宋体" w:hint="eastAsia"/>
                <w:noProof/>
                <w:webHidden/>
                <w:sz w:val="28"/>
                <w:szCs w:val="28"/>
              </w:rPr>
              <w:t>1</w:t>
            </w:r>
            <w:r w:rsidRPr="00F473E0">
              <w:rPr>
                <w:rFonts w:ascii="宋体" w:hAnsi="宋体" w:hint="eastAsia"/>
                <w:noProof/>
                <w:webHidden/>
                <w:sz w:val="28"/>
                <w:szCs w:val="28"/>
              </w:rPr>
              <w:fldChar w:fldCharType="end"/>
            </w:r>
          </w:hyperlink>
        </w:p>
        <w:p w14:paraId="32B92808" w14:textId="0D924DB3" w:rsidR="008B15A4" w:rsidRPr="00F473E0" w:rsidRDefault="008B15A4" w:rsidP="008B15A4">
          <w:pPr>
            <w:pStyle w:val="TOC1"/>
            <w:snapToGrid/>
            <w:spacing w:line="480" w:lineRule="auto"/>
            <w:ind w:firstLine="420"/>
            <w:rPr>
              <w:rFonts w:ascii="宋体" w:hAnsi="宋体" w:cstheme="minorBidi" w:hint="eastAsia"/>
              <w:noProof/>
              <w:sz w:val="28"/>
              <w:szCs w:val="28"/>
              <w14:ligatures w14:val="standardContextual"/>
            </w:rPr>
          </w:pPr>
          <w:hyperlink w:anchor="_Toc199159223" w:history="1">
            <w:r w:rsidRPr="00F473E0">
              <w:rPr>
                <w:rStyle w:val="affffb"/>
                <w:rFonts w:ascii="宋体" w:hAnsi="宋体" w:hint="eastAsia"/>
                <w:noProof/>
                <w:sz w:val="28"/>
                <w:szCs w:val="28"/>
                <w14:scene3d>
                  <w14:camera w14:prst="orthographicFront"/>
                  <w14:lightRig w14:rig="threePt" w14:dir="t">
                    <w14:rot w14:lat="0" w14:lon="0" w14:rev="0"/>
                  </w14:lightRig>
                </w14:scene3d>
              </w:rPr>
              <w:t>2</w:t>
            </w:r>
            <w:r w:rsidRPr="00F473E0">
              <w:rPr>
                <w:rStyle w:val="affffb"/>
                <w:rFonts w:ascii="宋体" w:hAnsi="宋体" w:hint="eastAsia"/>
                <w:noProof/>
                <w:sz w:val="28"/>
                <w:szCs w:val="28"/>
              </w:rPr>
              <w:t xml:space="preserve"> 规范性引用文件</w:t>
            </w:r>
            <w:r w:rsidRPr="00F473E0">
              <w:rPr>
                <w:rFonts w:ascii="宋体" w:hAnsi="宋体" w:hint="eastAsia"/>
                <w:noProof/>
                <w:webHidden/>
                <w:sz w:val="28"/>
                <w:szCs w:val="28"/>
              </w:rPr>
              <w:tab/>
            </w:r>
            <w:r w:rsidRPr="00F473E0">
              <w:rPr>
                <w:rFonts w:ascii="宋体" w:hAnsi="宋体" w:hint="eastAsia"/>
                <w:noProof/>
                <w:webHidden/>
                <w:sz w:val="28"/>
                <w:szCs w:val="28"/>
              </w:rPr>
              <w:fldChar w:fldCharType="begin"/>
            </w:r>
            <w:r w:rsidRPr="00F473E0">
              <w:rPr>
                <w:rFonts w:ascii="宋体" w:hAnsi="宋体" w:hint="eastAsia"/>
                <w:noProof/>
                <w:webHidden/>
                <w:sz w:val="28"/>
                <w:szCs w:val="28"/>
              </w:rPr>
              <w:instrText xml:space="preserve"> </w:instrText>
            </w:r>
            <w:r w:rsidRPr="00F473E0">
              <w:rPr>
                <w:rFonts w:ascii="宋体" w:hAnsi="宋体"/>
                <w:noProof/>
                <w:webHidden/>
                <w:sz w:val="28"/>
                <w:szCs w:val="28"/>
              </w:rPr>
              <w:instrText>PAGEREF _Toc199159223 \h</w:instrText>
            </w:r>
            <w:r w:rsidRPr="00F473E0">
              <w:rPr>
                <w:rFonts w:ascii="宋体" w:hAnsi="宋体" w:hint="eastAsia"/>
                <w:noProof/>
                <w:webHidden/>
                <w:sz w:val="28"/>
                <w:szCs w:val="28"/>
              </w:rPr>
              <w:instrText xml:space="preserve"> </w:instrText>
            </w:r>
            <w:r w:rsidRPr="00F473E0">
              <w:rPr>
                <w:rFonts w:ascii="宋体" w:hAnsi="宋体" w:hint="eastAsia"/>
                <w:noProof/>
                <w:webHidden/>
                <w:sz w:val="28"/>
                <w:szCs w:val="28"/>
              </w:rPr>
            </w:r>
            <w:r w:rsidRPr="00F473E0">
              <w:rPr>
                <w:rFonts w:ascii="宋体" w:hAnsi="宋体" w:hint="eastAsia"/>
                <w:noProof/>
                <w:webHidden/>
                <w:sz w:val="28"/>
                <w:szCs w:val="28"/>
              </w:rPr>
              <w:fldChar w:fldCharType="separate"/>
            </w:r>
            <w:r w:rsidR="00A906AD">
              <w:rPr>
                <w:rFonts w:ascii="宋体" w:hAnsi="宋体" w:hint="eastAsia"/>
                <w:noProof/>
                <w:webHidden/>
                <w:sz w:val="28"/>
                <w:szCs w:val="28"/>
              </w:rPr>
              <w:t>2</w:t>
            </w:r>
            <w:r w:rsidRPr="00F473E0">
              <w:rPr>
                <w:rFonts w:ascii="宋体" w:hAnsi="宋体" w:hint="eastAsia"/>
                <w:noProof/>
                <w:webHidden/>
                <w:sz w:val="28"/>
                <w:szCs w:val="28"/>
              </w:rPr>
              <w:fldChar w:fldCharType="end"/>
            </w:r>
          </w:hyperlink>
        </w:p>
        <w:p w14:paraId="04419400" w14:textId="72D27825" w:rsidR="008B15A4" w:rsidRPr="00F473E0" w:rsidRDefault="008B15A4" w:rsidP="008B15A4">
          <w:pPr>
            <w:pStyle w:val="TOC1"/>
            <w:snapToGrid/>
            <w:spacing w:line="480" w:lineRule="auto"/>
            <w:ind w:firstLine="420"/>
            <w:rPr>
              <w:rFonts w:ascii="宋体" w:hAnsi="宋体" w:cstheme="minorBidi" w:hint="eastAsia"/>
              <w:noProof/>
              <w:sz w:val="28"/>
              <w:szCs w:val="28"/>
              <w14:ligatures w14:val="standardContextual"/>
            </w:rPr>
          </w:pPr>
          <w:hyperlink w:anchor="_Toc199159224" w:history="1">
            <w:r w:rsidRPr="00F473E0">
              <w:rPr>
                <w:rStyle w:val="affffb"/>
                <w:rFonts w:ascii="宋体" w:hAnsi="宋体" w:hint="eastAsia"/>
                <w:noProof/>
                <w:sz w:val="28"/>
                <w:szCs w:val="28"/>
                <w14:scene3d>
                  <w14:camera w14:prst="orthographicFront"/>
                  <w14:lightRig w14:rig="threePt" w14:dir="t">
                    <w14:rot w14:lat="0" w14:lon="0" w14:rev="0"/>
                  </w14:lightRig>
                </w14:scene3d>
              </w:rPr>
              <w:t>3</w:t>
            </w:r>
            <w:r w:rsidRPr="00F473E0">
              <w:rPr>
                <w:rStyle w:val="affffb"/>
                <w:rFonts w:ascii="宋体" w:hAnsi="宋体" w:hint="eastAsia"/>
                <w:noProof/>
                <w:sz w:val="28"/>
                <w:szCs w:val="28"/>
              </w:rPr>
              <w:t xml:space="preserve"> 术语和定义</w:t>
            </w:r>
            <w:r w:rsidRPr="00F473E0">
              <w:rPr>
                <w:rFonts w:ascii="宋体" w:hAnsi="宋体" w:hint="eastAsia"/>
                <w:noProof/>
                <w:webHidden/>
                <w:sz w:val="28"/>
                <w:szCs w:val="28"/>
              </w:rPr>
              <w:tab/>
            </w:r>
            <w:r w:rsidRPr="00F473E0">
              <w:rPr>
                <w:rFonts w:ascii="宋体" w:hAnsi="宋体" w:hint="eastAsia"/>
                <w:noProof/>
                <w:webHidden/>
                <w:sz w:val="28"/>
                <w:szCs w:val="28"/>
              </w:rPr>
              <w:fldChar w:fldCharType="begin"/>
            </w:r>
            <w:r w:rsidRPr="00F473E0">
              <w:rPr>
                <w:rFonts w:ascii="宋体" w:hAnsi="宋体" w:hint="eastAsia"/>
                <w:noProof/>
                <w:webHidden/>
                <w:sz w:val="28"/>
                <w:szCs w:val="28"/>
              </w:rPr>
              <w:instrText xml:space="preserve"> </w:instrText>
            </w:r>
            <w:r w:rsidRPr="00F473E0">
              <w:rPr>
                <w:rFonts w:ascii="宋体" w:hAnsi="宋体"/>
                <w:noProof/>
                <w:webHidden/>
                <w:sz w:val="28"/>
                <w:szCs w:val="28"/>
              </w:rPr>
              <w:instrText>PAGEREF _Toc199159224 \h</w:instrText>
            </w:r>
            <w:r w:rsidRPr="00F473E0">
              <w:rPr>
                <w:rFonts w:ascii="宋体" w:hAnsi="宋体" w:hint="eastAsia"/>
                <w:noProof/>
                <w:webHidden/>
                <w:sz w:val="28"/>
                <w:szCs w:val="28"/>
              </w:rPr>
              <w:instrText xml:space="preserve"> </w:instrText>
            </w:r>
            <w:r w:rsidRPr="00F473E0">
              <w:rPr>
                <w:rFonts w:ascii="宋体" w:hAnsi="宋体" w:hint="eastAsia"/>
                <w:noProof/>
                <w:webHidden/>
                <w:sz w:val="28"/>
                <w:szCs w:val="28"/>
              </w:rPr>
            </w:r>
            <w:r w:rsidRPr="00F473E0">
              <w:rPr>
                <w:rFonts w:ascii="宋体" w:hAnsi="宋体" w:hint="eastAsia"/>
                <w:noProof/>
                <w:webHidden/>
                <w:sz w:val="28"/>
                <w:szCs w:val="28"/>
              </w:rPr>
              <w:fldChar w:fldCharType="separate"/>
            </w:r>
            <w:r w:rsidR="00A906AD">
              <w:rPr>
                <w:rFonts w:ascii="宋体" w:hAnsi="宋体" w:hint="eastAsia"/>
                <w:noProof/>
                <w:webHidden/>
                <w:sz w:val="28"/>
                <w:szCs w:val="28"/>
              </w:rPr>
              <w:t>3</w:t>
            </w:r>
            <w:r w:rsidRPr="00F473E0">
              <w:rPr>
                <w:rFonts w:ascii="宋体" w:hAnsi="宋体" w:hint="eastAsia"/>
                <w:noProof/>
                <w:webHidden/>
                <w:sz w:val="28"/>
                <w:szCs w:val="28"/>
              </w:rPr>
              <w:fldChar w:fldCharType="end"/>
            </w:r>
          </w:hyperlink>
        </w:p>
        <w:p w14:paraId="62D7765A" w14:textId="44171A35" w:rsidR="008B15A4" w:rsidRPr="00F473E0" w:rsidRDefault="008B15A4" w:rsidP="008B15A4">
          <w:pPr>
            <w:pStyle w:val="TOC1"/>
            <w:snapToGrid/>
            <w:spacing w:line="480" w:lineRule="auto"/>
            <w:ind w:firstLine="420"/>
            <w:rPr>
              <w:rFonts w:ascii="宋体" w:hAnsi="宋体" w:cstheme="minorBidi" w:hint="eastAsia"/>
              <w:noProof/>
              <w:sz w:val="28"/>
              <w:szCs w:val="28"/>
              <w14:ligatures w14:val="standardContextual"/>
            </w:rPr>
          </w:pPr>
          <w:hyperlink w:anchor="_Toc199159225" w:history="1">
            <w:r w:rsidRPr="00F473E0">
              <w:rPr>
                <w:rStyle w:val="affffb"/>
                <w:rFonts w:ascii="宋体" w:hAnsi="宋体" w:hint="eastAsia"/>
                <w:noProof/>
                <w:sz w:val="28"/>
                <w:szCs w:val="28"/>
                <w14:scene3d>
                  <w14:camera w14:prst="orthographicFront"/>
                  <w14:lightRig w14:rig="threePt" w14:dir="t">
                    <w14:rot w14:lat="0" w14:lon="0" w14:rev="0"/>
                  </w14:lightRig>
                </w14:scene3d>
              </w:rPr>
              <w:t>4</w:t>
            </w:r>
            <w:r w:rsidRPr="00F473E0">
              <w:rPr>
                <w:rStyle w:val="affffb"/>
                <w:rFonts w:ascii="宋体" w:hAnsi="宋体" w:hint="eastAsia"/>
                <w:noProof/>
                <w:sz w:val="28"/>
                <w:szCs w:val="28"/>
              </w:rPr>
              <w:t xml:space="preserve"> 总体要求</w:t>
            </w:r>
            <w:r w:rsidRPr="00F473E0">
              <w:rPr>
                <w:rFonts w:ascii="宋体" w:hAnsi="宋体" w:hint="eastAsia"/>
                <w:noProof/>
                <w:webHidden/>
                <w:sz w:val="28"/>
                <w:szCs w:val="28"/>
              </w:rPr>
              <w:tab/>
            </w:r>
            <w:r w:rsidRPr="00F473E0">
              <w:rPr>
                <w:rFonts w:ascii="宋体" w:hAnsi="宋体" w:hint="eastAsia"/>
                <w:noProof/>
                <w:webHidden/>
                <w:sz w:val="28"/>
                <w:szCs w:val="28"/>
              </w:rPr>
              <w:fldChar w:fldCharType="begin"/>
            </w:r>
            <w:r w:rsidRPr="00F473E0">
              <w:rPr>
                <w:rFonts w:ascii="宋体" w:hAnsi="宋体" w:hint="eastAsia"/>
                <w:noProof/>
                <w:webHidden/>
                <w:sz w:val="28"/>
                <w:szCs w:val="28"/>
              </w:rPr>
              <w:instrText xml:space="preserve"> </w:instrText>
            </w:r>
            <w:r w:rsidRPr="00F473E0">
              <w:rPr>
                <w:rFonts w:ascii="宋体" w:hAnsi="宋体"/>
                <w:noProof/>
                <w:webHidden/>
                <w:sz w:val="28"/>
                <w:szCs w:val="28"/>
              </w:rPr>
              <w:instrText>PAGEREF _Toc199159225 \h</w:instrText>
            </w:r>
            <w:r w:rsidRPr="00F473E0">
              <w:rPr>
                <w:rFonts w:ascii="宋体" w:hAnsi="宋体" w:hint="eastAsia"/>
                <w:noProof/>
                <w:webHidden/>
                <w:sz w:val="28"/>
                <w:szCs w:val="28"/>
              </w:rPr>
              <w:instrText xml:space="preserve"> </w:instrText>
            </w:r>
            <w:r w:rsidRPr="00F473E0">
              <w:rPr>
                <w:rFonts w:ascii="宋体" w:hAnsi="宋体" w:hint="eastAsia"/>
                <w:noProof/>
                <w:webHidden/>
                <w:sz w:val="28"/>
                <w:szCs w:val="28"/>
              </w:rPr>
            </w:r>
            <w:r w:rsidRPr="00F473E0">
              <w:rPr>
                <w:rFonts w:ascii="宋体" w:hAnsi="宋体" w:hint="eastAsia"/>
                <w:noProof/>
                <w:webHidden/>
                <w:sz w:val="28"/>
                <w:szCs w:val="28"/>
              </w:rPr>
              <w:fldChar w:fldCharType="separate"/>
            </w:r>
            <w:r w:rsidR="00A906AD">
              <w:rPr>
                <w:rFonts w:ascii="宋体" w:hAnsi="宋体" w:hint="eastAsia"/>
                <w:noProof/>
                <w:webHidden/>
                <w:sz w:val="28"/>
                <w:szCs w:val="28"/>
              </w:rPr>
              <w:t>4</w:t>
            </w:r>
            <w:r w:rsidRPr="00F473E0">
              <w:rPr>
                <w:rFonts w:ascii="宋体" w:hAnsi="宋体" w:hint="eastAsia"/>
                <w:noProof/>
                <w:webHidden/>
                <w:sz w:val="28"/>
                <w:szCs w:val="28"/>
              </w:rPr>
              <w:fldChar w:fldCharType="end"/>
            </w:r>
          </w:hyperlink>
        </w:p>
        <w:p w14:paraId="7EE436EE" w14:textId="721E3300" w:rsidR="008B15A4" w:rsidRPr="00F473E0" w:rsidRDefault="008B15A4" w:rsidP="008B15A4">
          <w:pPr>
            <w:pStyle w:val="TOC1"/>
            <w:snapToGrid/>
            <w:spacing w:line="480" w:lineRule="auto"/>
            <w:ind w:firstLine="420"/>
            <w:rPr>
              <w:rFonts w:ascii="宋体" w:hAnsi="宋体" w:cstheme="minorBidi" w:hint="eastAsia"/>
              <w:noProof/>
              <w:sz w:val="28"/>
              <w:szCs w:val="28"/>
              <w14:ligatures w14:val="standardContextual"/>
            </w:rPr>
          </w:pPr>
          <w:hyperlink w:anchor="_Toc199159229" w:history="1">
            <w:r w:rsidRPr="00F473E0">
              <w:rPr>
                <w:rStyle w:val="affffb"/>
                <w:rFonts w:ascii="宋体" w:hAnsi="宋体" w:hint="eastAsia"/>
                <w:noProof/>
                <w:sz w:val="28"/>
                <w:szCs w:val="28"/>
                <w14:scene3d>
                  <w14:camera w14:prst="orthographicFront"/>
                  <w14:lightRig w14:rig="threePt" w14:dir="t">
                    <w14:rot w14:lat="0" w14:lon="0" w14:rev="0"/>
                  </w14:lightRig>
                </w14:scene3d>
              </w:rPr>
              <w:t>5</w:t>
            </w:r>
            <w:r w:rsidRPr="00F473E0">
              <w:rPr>
                <w:rStyle w:val="affffb"/>
                <w:rFonts w:ascii="宋体" w:hAnsi="宋体" w:hint="eastAsia"/>
                <w:noProof/>
                <w:sz w:val="28"/>
                <w:szCs w:val="28"/>
              </w:rPr>
              <w:t xml:space="preserve"> 检查内容</w:t>
            </w:r>
            <w:r w:rsidRPr="00F473E0">
              <w:rPr>
                <w:rFonts w:ascii="宋体" w:hAnsi="宋体" w:hint="eastAsia"/>
                <w:noProof/>
                <w:webHidden/>
                <w:sz w:val="28"/>
                <w:szCs w:val="28"/>
              </w:rPr>
              <w:tab/>
            </w:r>
            <w:r w:rsidRPr="00F473E0">
              <w:rPr>
                <w:rFonts w:ascii="宋体" w:hAnsi="宋体" w:hint="eastAsia"/>
                <w:noProof/>
                <w:webHidden/>
                <w:sz w:val="28"/>
                <w:szCs w:val="28"/>
              </w:rPr>
              <w:fldChar w:fldCharType="begin"/>
            </w:r>
            <w:r w:rsidRPr="00F473E0">
              <w:rPr>
                <w:rFonts w:ascii="宋体" w:hAnsi="宋体" w:hint="eastAsia"/>
                <w:noProof/>
                <w:webHidden/>
                <w:sz w:val="28"/>
                <w:szCs w:val="28"/>
              </w:rPr>
              <w:instrText xml:space="preserve"> </w:instrText>
            </w:r>
            <w:r w:rsidRPr="00F473E0">
              <w:rPr>
                <w:rFonts w:ascii="宋体" w:hAnsi="宋体"/>
                <w:noProof/>
                <w:webHidden/>
                <w:sz w:val="28"/>
                <w:szCs w:val="28"/>
              </w:rPr>
              <w:instrText>PAGEREF _Toc199159229 \h</w:instrText>
            </w:r>
            <w:r w:rsidRPr="00F473E0">
              <w:rPr>
                <w:rFonts w:ascii="宋体" w:hAnsi="宋体" w:hint="eastAsia"/>
                <w:noProof/>
                <w:webHidden/>
                <w:sz w:val="28"/>
                <w:szCs w:val="28"/>
              </w:rPr>
              <w:instrText xml:space="preserve"> </w:instrText>
            </w:r>
            <w:r w:rsidRPr="00F473E0">
              <w:rPr>
                <w:rFonts w:ascii="宋体" w:hAnsi="宋体" w:hint="eastAsia"/>
                <w:noProof/>
                <w:webHidden/>
                <w:sz w:val="28"/>
                <w:szCs w:val="28"/>
              </w:rPr>
            </w:r>
            <w:r w:rsidRPr="00F473E0">
              <w:rPr>
                <w:rFonts w:ascii="宋体" w:hAnsi="宋体" w:hint="eastAsia"/>
                <w:noProof/>
                <w:webHidden/>
                <w:sz w:val="28"/>
                <w:szCs w:val="28"/>
              </w:rPr>
              <w:fldChar w:fldCharType="separate"/>
            </w:r>
            <w:r w:rsidR="00A906AD">
              <w:rPr>
                <w:rFonts w:ascii="宋体" w:hAnsi="宋体" w:hint="eastAsia"/>
                <w:noProof/>
                <w:webHidden/>
                <w:sz w:val="28"/>
                <w:szCs w:val="28"/>
              </w:rPr>
              <w:t>5</w:t>
            </w:r>
            <w:r w:rsidRPr="00F473E0">
              <w:rPr>
                <w:rFonts w:ascii="宋体" w:hAnsi="宋体" w:hint="eastAsia"/>
                <w:noProof/>
                <w:webHidden/>
                <w:sz w:val="28"/>
                <w:szCs w:val="28"/>
              </w:rPr>
              <w:fldChar w:fldCharType="end"/>
            </w:r>
          </w:hyperlink>
        </w:p>
        <w:p w14:paraId="141C394E" w14:textId="4D3F1DAD" w:rsidR="008B15A4" w:rsidRPr="00F473E0" w:rsidRDefault="008B15A4" w:rsidP="008B15A4">
          <w:pPr>
            <w:pStyle w:val="TOC1"/>
            <w:snapToGrid/>
            <w:spacing w:line="480" w:lineRule="auto"/>
            <w:ind w:firstLine="420"/>
            <w:rPr>
              <w:rFonts w:ascii="宋体" w:hAnsi="宋体" w:cstheme="minorBidi" w:hint="eastAsia"/>
              <w:noProof/>
              <w:sz w:val="28"/>
              <w:szCs w:val="28"/>
              <w14:ligatures w14:val="standardContextual"/>
            </w:rPr>
          </w:pPr>
          <w:hyperlink w:anchor="_Toc199159233" w:history="1">
            <w:r w:rsidRPr="00F473E0">
              <w:rPr>
                <w:rStyle w:val="affffb"/>
                <w:rFonts w:ascii="宋体" w:hAnsi="宋体" w:hint="eastAsia"/>
                <w:noProof/>
                <w:sz w:val="28"/>
                <w:szCs w:val="28"/>
                <w14:scene3d>
                  <w14:camera w14:prst="orthographicFront"/>
                  <w14:lightRig w14:rig="threePt" w14:dir="t">
                    <w14:rot w14:lat="0" w14:lon="0" w14:rev="0"/>
                  </w14:lightRig>
                </w14:scene3d>
              </w:rPr>
              <w:t>6</w:t>
            </w:r>
            <w:r w:rsidRPr="00F473E0">
              <w:rPr>
                <w:rStyle w:val="affffb"/>
                <w:rFonts w:ascii="宋体" w:hAnsi="宋体" w:hint="eastAsia"/>
                <w:noProof/>
                <w:sz w:val="28"/>
                <w:szCs w:val="28"/>
              </w:rPr>
              <w:t xml:space="preserve"> 检查方式</w:t>
            </w:r>
            <w:r w:rsidRPr="00F473E0">
              <w:rPr>
                <w:rFonts w:ascii="宋体" w:hAnsi="宋体" w:hint="eastAsia"/>
                <w:noProof/>
                <w:webHidden/>
                <w:sz w:val="28"/>
                <w:szCs w:val="28"/>
              </w:rPr>
              <w:tab/>
            </w:r>
            <w:r w:rsidRPr="00F473E0">
              <w:rPr>
                <w:rFonts w:ascii="宋体" w:hAnsi="宋体" w:hint="eastAsia"/>
                <w:noProof/>
                <w:webHidden/>
                <w:sz w:val="28"/>
                <w:szCs w:val="28"/>
              </w:rPr>
              <w:fldChar w:fldCharType="begin"/>
            </w:r>
            <w:r w:rsidRPr="00F473E0">
              <w:rPr>
                <w:rFonts w:ascii="宋体" w:hAnsi="宋体" w:hint="eastAsia"/>
                <w:noProof/>
                <w:webHidden/>
                <w:sz w:val="28"/>
                <w:szCs w:val="28"/>
              </w:rPr>
              <w:instrText xml:space="preserve"> </w:instrText>
            </w:r>
            <w:r w:rsidRPr="00F473E0">
              <w:rPr>
                <w:rFonts w:ascii="宋体" w:hAnsi="宋体"/>
                <w:noProof/>
                <w:webHidden/>
                <w:sz w:val="28"/>
                <w:szCs w:val="28"/>
              </w:rPr>
              <w:instrText>PAGEREF _Toc199159233 \h</w:instrText>
            </w:r>
            <w:r w:rsidRPr="00F473E0">
              <w:rPr>
                <w:rFonts w:ascii="宋体" w:hAnsi="宋体" w:hint="eastAsia"/>
                <w:noProof/>
                <w:webHidden/>
                <w:sz w:val="28"/>
                <w:szCs w:val="28"/>
              </w:rPr>
              <w:instrText xml:space="preserve"> </w:instrText>
            </w:r>
            <w:r w:rsidRPr="00F473E0">
              <w:rPr>
                <w:rFonts w:ascii="宋体" w:hAnsi="宋体" w:hint="eastAsia"/>
                <w:noProof/>
                <w:webHidden/>
                <w:sz w:val="28"/>
                <w:szCs w:val="28"/>
              </w:rPr>
            </w:r>
            <w:r w:rsidRPr="00F473E0">
              <w:rPr>
                <w:rFonts w:ascii="宋体" w:hAnsi="宋体" w:hint="eastAsia"/>
                <w:noProof/>
                <w:webHidden/>
                <w:sz w:val="28"/>
                <w:szCs w:val="28"/>
              </w:rPr>
              <w:fldChar w:fldCharType="separate"/>
            </w:r>
            <w:r w:rsidR="00A906AD">
              <w:rPr>
                <w:rFonts w:ascii="宋体" w:hAnsi="宋体" w:hint="eastAsia"/>
                <w:noProof/>
                <w:webHidden/>
                <w:sz w:val="28"/>
                <w:szCs w:val="28"/>
              </w:rPr>
              <w:t>6</w:t>
            </w:r>
            <w:r w:rsidRPr="00F473E0">
              <w:rPr>
                <w:rFonts w:ascii="宋体" w:hAnsi="宋体" w:hint="eastAsia"/>
                <w:noProof/>
                <w:webHidden/>
                <w:sz w:val="28"/>
                <w:szCs w:val="28"/>
              </w:rPr>
              <w:fldChar w:fldCharType="end"/>
            </w:r>
          </w:hyperlink>
        </w:p>
        <w:p w14:paraId="19CF2E18" w14:textId="1DA5ECF2" w:rsidR="008B15A4" w:rsidRPr="00F473E0" w:rsidRDefault="008B15A4" w:rsidP="008B15A4">
          <w:pPr>
            <w:pStyle w:val="TOC1"/>
            <w:snapToGrid/>
            <w:spacing w:line="480" w:lineRule="auto"/>
            <w:ind w:firstLine="420"/>
            <w:rPr>
              <w:rFonts w:ascii="宋体" w:hAnsi="宋体" w:cstheme="minorBidi" w:hint="eastAsia"/>
              <w:noProof/>
              <w:sz w:val="28"/>
              <w:szCs w:val="28"/>
              <w14:ligatures w14:val="standardContextual"/>
            </w:rPr>
          </w:pPr>
          <w:hyperlink w:anchor="_Toc199159238" w:history="1">
            <w:r w:rsidRPr="00F473E0">
              <w:rPr>
                <w:rStyle w:val="affffb"/>
                <w:rFonts w:ascii="宋体" w:hAnsi="宋体" w:hint="eastAsia"/>
                <w:noProof/>
                <w:sz w:val="28"/>
                <w:szCs w:val="28"/>
                <w14:scene3d>
                  <w14:camera w14:prst="orthographicFront"/>
                  <w14:lightRig w14:rig="threePt" w14:dir="t">
                    <w14:rot w14:lat="0" w14:lon="0" w14:rev="0"/>
                  </w14:lightRig>
                </w14:scene3d>
              </w:rPr>
              <w:t>7</w:t>
            </w:r>
            <w:r w:rsidRPr="00F473E0">
              <w:rPr>
                <w:rStyle w:val="affffb"/>
                <w:rFonts w:ascii="宋体" w:hAnsi="宋体" w:hint="eastAsia"/>
                <w:noProof/>
                <w:sz w:val="28"/>
                <w:szCs w:val="28"/>
              </w:rPr>
              <w:t xml:space="preserve"> 检查结果</w:t>
            </w:r>
            <w:r w:rsidRPr="00F473E0">
              <w:rPr>
                <w:rFonts w:ascii="宋体" w:hAnsi="宋体" w:hint="eastAsia"/>
                <w:noProof/>
                <w:webHidden/>
                <w:sz w:val="28"/>
                <w:szCs w:val="28"/>
              </w:rPr>
              <w:tab/>
            </w:r>
            <w:r w:rsidRPr="00F473E0">
              <w:rPr>
                <w:rFonts w:ascii="宋体" w:hAnsi="宋体" w:hint="eastAsia"/>
                <w:noProof/>
                <w:webHidden/>
                <w:sz w:val="28"/>
                <w:szCs w:val="28"/>
              </w:rPr>
              <w:fldChar w:fldCharType="begin"/>
            </w:r>
            <w:r w:rsidRPr="00F473E0">
              <w:rPr>
                <w:rFonts w:ascii="宋体" w:hAnsi="宋体" w:hint="eastAsia"/>
                <w:noProof/>
                <w:webHidden/>
                <w:sz w:val="28"/>
                <w:szCs w:val="28"/>
              </w:rPr>
              <w:instrText xml:space="preserve"> </w:instrText>
            </w:r>
            <w:r w:rsidRPr="00F473E0">
              <w:rPr>
                <w:rFonts w:ascii="宋体" w:hAnsi="宋体"/>
                <w:noProof/>
                <w:webHidden/>
                <w:sz w:val="28"/>
                <w:szCs w:val="28"/>
              </w:rPr>
              <w:instrText>PAGEREF _Toc199159238 \h</w:instrText>
            </w:r>
            <w:r w:rsidRPr="00F473E0">
              <w:rPr>
                <w:rFonts w:ascii="宋体" w:hAnsi="宋体" w:hint="eastAsia"/>
                <w:noProof/>
                <w:webHidden/>
                <w:sz w:val="28"/>
                <w:szCs w:val="28"/>
              </w:rPr>
              <w:instrText xml:space="preserve"> </w:instrText>
            </w:r>
            <w:r w:rsidRPr="00F473E0">
              <w:rPr>
                <w:rFonts w:ascii="宋体" w:hAnsi="宋体" w:hint="eastAsia"/>
                <w:noProof/>
                <w:webHidden/>
                <w:sz w:val="28"/>
                <w:szCs w:val="28"/>
              </w:rPr>
            </w:r>
            <w:r w:rsidRPr="00F473E0">
              <w:rPr>
                <w:rFonts w:ascii="宋体" w:hAnsi="宋体" w:hint="eastAsia"/>
                <w:noProof/>
                <w:webHidden/>
                <w:sz w:val="28"/>
                <w:szCs w:val="28"/>
              </w:rPr>
              <w:fldChar w:fldCharType="separate"/>
            </w:r>
            <w:r w:rsidR="00A906AD">
              <w:rPr>
                <w:rFonts w:ascii="宋体" w:hAnsi="宋体" w:hint="eastAsia"/>
                <w:noProof/>
                <w:webHidden/>
                <w:sz w:val="28"/>
                <w:szCs w:val="28"/>
              </w:rPr>
              <w:t>7</w:t>
            </w:r>
            <w:r w:rsidRPr="00F473E0">
              <w:rPr>
                <w:rFonts w:ascii="宋体" w:hAnsi="宋体" w:hint="eastAsia"/>
                <w:noProof/>
                <w:webHidden/>
                <w:sz w:val="28"/>
                <w:szCs w:val="28"/>
              </w:rPr>
              <w:fldChar w:fldCharType="end"/>
            </w:r>
          </w:hyperlink>
        </w:p>
        <w:p w14:paraId="3C281082" w14:textId="4ED725A3" w:rsidR="008B15A4" w:rsidRPr="00F473E0" w:rsidRDefault="008B15A4" w:rsidP="008B15A4">
          <w:pPr>
            <w:pStyle w:val="TOC1"/>
            <w:snapToGrid/>
            <w:spacing w:line="480" w:lineRule="auto"/>
            <w:ind w:firstLine="420"/>
            <w:rPr>
              <w:rFonts w:ascii="宋体" w:hAnsi="宋体" w:cstheme="minorBidi" w:hint="eastAsia"/>
              <w:noProof/>
              <w:sz w:val="28"/>
              <w:szCs w:val="28"/>
              <w14:ligatures w14:val="standardContextual"/>
            </w:rPr>
          </w:pPr>
          <w:hyperlink w:anchor="_Toc199159241" w:history="1">
            <w:r w:rsidRPr="00F473E0">
              <w:rPr>
                <w:rStyle w:val="affffb"/>
                <w:rFonts w:ascii="宋体" w:hAnsi="宋体" w:hint="eastAsia"/>
                <w:noProof/>
                <w:sz w:val="28"/>
                <w:szCs w:val="28"/>
              </w:rPr>
              <w:t>附录A</w:t>
            </w:r>
            <w:r w:rsidR="00364A4A">
              <w:rPr>
                <w:rStyle w:val="affffb"/>
                <w:rFonts w:ascii="宋体" w:hAnsi="宋体" w:hint="eastAsia"/>
                <w:noProof/>
                <w:sz w:val="28"/>
                <w:szCs w:val="28"/>
              </w:rPr>
              <w:t xml:space="preserve"> </w:t>
            </w:r>
            <w:r w:rsidRPr="00F473E0">
              <w:rPr>
                <w:rStyle w:val="affffb"/>
                <w:rFonts w:ascii="宋体" w:hAnsi="宋体" w:hint="eastAsia"/>
                <w:noProof/>
                <w:sz w:val="28"/>
                <w:szCs w:val="28"/>
              </w:rPr>
              <w:t>安全检查内容清单</w:t>
            </w:r>
            <w:r w:rsidRPr="00F473E0">
              <w:rPr>
                <w:rFonts w:ascii="宋体" w:hAnsi="宋体" w:hint="eastAsia"/>
                <w:noProof/>
                <w:webHidden/>
                <w:sz w:val="28"/>
                <w:szCs w:val="28"/>
              </w:rPr>
              <w:tab/>
            </w:r>
            <w:r w:rsidRPr="00F473E0">
              <w:rPr>
                <w:rFonts w:ascii="宋体" w:hAnsi="宋体" w:hint="eastAsia"/>
                <w:noProof/>
                <w:webHidden/>
                <w:sz w:val="28"/>
                <w:szCs w:val="28"/>
              </w:rPr>
              <w:fldChar w:fldCharType="begin"/>
            </w:r>
            <w:r w:rsidRPr="00F473E0">
              <w:rPr>
                <w:rFonts w:ascii="宋体" w:hAnsi="宋体" w:hint="eastAsia"/>
                <w:noProof/>
                <w:webHidden/>
                <w:sz w:val="28"/>
                <w:szCs w:val="28"/>
              </w:rPr>
              <w:instrText xml:space="preserve"> </w:instrText>
            </w:r>
            <w:r w:rsidRPr="00F473E0">
              <w:rPr>
                <w:rFonts w:ascii="宋体" w:hAnsi="宋体"/>
                <w:noProof/>
                <w:webHidden/>
                <w:sz w:val="28"/>
                <w:szCs w:val="28"/>
              </w:rPr>
              <w:instrText>PAGEREF _Toc199159241 \h</w:instrText>
            </w:r>
            <w:r w:rsidRPr="00F473E0">
              <w:rPr>
                <w:rFonts w:ascii="宋体" w:hAnsi="宋体" w:hint="eastAsia"/>
                <w:noProof/>
                <w:webHidden/>
                <w:sz w:val="28"/>
                <w:szCs w:val="28"/>
              </w:rPr>
              <w:instrText xml:space="preserve"> </w:instrText>
            </w:r>
            <w:r w:rsidRPr="00F473E0">
              <w:rPr>
                <w:rFonts w:ascii="宋体" w:hAnsi="宋体" w:hint="eastAsia"/>
                <w:noProof/>
                <w:webHidden/>
                <w:sz w:val="28"/>
                <w:szCs w:val="28"/>
              </w:rPr>
            </w:r>
            <w:r w:rsidRPr="00F473E0">
              <w:rPr>
                <w:rFonts w:ascii="宋体" w:hAnsi="宋体" w:hint="eastAsia"/>
                <w:noProof/>
                <w:webHidden/>
                <w:sz w:val="28"/>
                <w:szCs w:val="28"/>
              </w:rPr>
              <w:fldChar w:fldCharType="separate"/>
            </w:r>
            <w:r w:rsidR="00A906AD">
              <w:rPr>
                <w:rFonts w:ascii="宋体" w:hAnsi="宋体" w:hint="eastAsia"/>
                <w:noProof/>
                <w:webHidden/>
                <w:sz w:val="28"/>
                <w:szCs w:val="28"/>
              </w:rPr>
              <w:t>8</w:t>
            </w:r>
            <w:r w:rsidRPr="00F473E0">
              <w:rPr>
                <w:rFonts w:ascii="宋体" w:hAnsi="宋体" w:hint="eastAsia"/>
                <w:noProof/>
                <w:webHidden/>
                <w:sz w:val="28"/>
                <w:szCs w:val="28"/>
              </w:rPr>
              <w:fldChar w:fldCharType="end"/>
            </w:r>
          </w:hyperlink>
        </w:p>
        <w:p w14:paraId="680E1122" w14:textId="5A9EDA52" w:rsidR="008B15A4" w:rsidRPr="00F473E0" w:rsidRDefault="008B15A4" w:rsidP="008B15A4">
          <w:pPr>
            <w:pStyle w:val="TOC1"/>
            <w:snapToGrid/>
            <w:spacing w:line="480" w:lineRule="auto"/>
            <w:ind w:firstLine="420"/>
            <w:rPr>
              <w:rFonts w:ascii="宋体" w:hAnsi="宋体" w:cstheme="minorBidi" w:hint="eastAsia"/>
              <w:noProof/>
              <w:sz w:val="28"/>
              <w:szCs w:val="28"/>
              <w14:ligatures w14:val="standardContextual"/>
            </w:rPr>
          </w:pPr>
          <w:hyperlink w:anchor="_Toc199159254" w:history="1">
            <w:r w:rsidRPr="00F473E0">
              <w:rPr>
                <w:rStyle w:val="affffb"/>
                <w:rFonts w:ascii="宋体" w:hAnsi="宋体" w:hint="eastAsia"/>
                <w:noProof/>
                <w:sz w:val="28"/>
                <w:szCs w:val="28"/>
              </w:rPr>
              <w:t>参考文献</w:t>
            </w:r>
            <w:r w:rsidRPr="00F473E0">
              <w:rPr>
                <w:rFonts w:ascii="宋体" w:hAnsi="宋体" w:hint="eastAsia"/>
                <w:noProof/>
                <w:webHidden/>
                <w:sz w:val="28"/>
                <w:szCs w:val="28"/>
              </w:rPr>
              <w:tab/>
            </w:r>
            <w:r w:rsidRPr="00F473E0">
              <w:rPr>
                <w:rFonts w:ascii="宋体" w:hAnsi="宋体" w:hint="eastAsia"/>
                <w:noProof/>
                <w:webHidden/>
                <w:sz w:val="28"/>
                <w:szCs w:val="28"/>
              </w:rPr>
              <w:fldChar w:fldCharType="begin"/>
            </w:r>
            <w:r w:rsidRPr="00F473E0">
              <w:rPr>
                <w:rFonts w:ascii="宋体" w:hAnsi="宋体" w:hint="eastAsia"/>
                <w:noProof/>
                <w:webHidden/>
                <w:sz w:val="28"/>
                <w:szCs w:val="28"/>
              </w:rPr>
              <w:instrText xml:space="preserve"> </w:instrText>
            </w:r>
            <w:r w:rsidRPr="00F473E0">
              <w:rPr>
                <w:rFonts w:ascii="宋体" w:hAnsi="宋体"/>
                <w:noProof/>
                <w:webHidden/>
                <w:sz w:val="28"/>
                <w:szCs w:val="28"/>
              </w:rPr>
              <w:instrText>PAGEREF _Toc199159254 \h</w:instrText>
            </w:r>
            <w:r w:rsidRPr="00F473E0">
              <w:rPr>
                <w:rFonts w:ascii="宋体" w:hAnsi="宋体" w:hint="eastAsia"/>
                <w:noProof/>
                <w:webHidden/>
                <w:sz w:val="28"/>
                <w:szCs w:val="28"/>
              </w:rPr>
              <w:instrText xml:space="preserve"> </w:instrText>
            </w:r>
            <w:r w:rsidRPr="00F473E0">
              <w:rPr>
                <w:rFonts w:ascii="宋体" w:hAnsi="宋体" w:hint="eastAsia"/>
                <w:noProof/>
                <w:webHidden/>
                <w:sz w:val="28"/>
                <w:szCs w:val="28"/>
              </w:rPr>
            </w:r>
            <w:r w:rsidRPr="00F473E0">
              <w:rPr>
                <w:rFonts w:ascii="宋体" w:hAnsi="宋体" w:hint="eastAsia"/>
                <w:noProof/>
                <w:webHidden/>
                <w:sz w:val="28"/>
                <w:szCs w:val="28"/>
              </w:rPr>
              <w:fldChar w:fldCharType="separate"/>
            </w:r>
            <w:r w:rsidR="00A906AD">
              <w:rPr>
                <w:rFonts w:ascii="宋体" w:hAnsi="宋体" w:hint="eastAsia"/>
                <w:noProof/>
                <w:webHidden/>
                <w:sz w:val="28"/>
                <w:szCs w:val="28"/>
              </w:rPr>
              <w:t>70</w:t>
            </w:r>
            <w:r w:rsidRPr="00F473E0">
              <w:rPr>
                <w:rFonts w:ascii="宋体" w:hAnsi="宋体" w:hint="eastAsia"/>
                <w:noProof/>
                <w:webHidden/>
                <w:sz w:val="28"/>
                <w:szCs w:val="28"/>
              </w:rPr>
              <w:fldChar w:fldCharType="end"/>
            </w:r>
          </w:hyperlink>
        </w:p>
        <w:p w14:paraId="7EB4313F" w14:textId="77777777" w:rsidR="008B15A4" w:rsidRDefault="008B15A4" w:rsidP="008B15A4">
          <w:pPr>
            <w:spacing w:line="480" w:lineRule="auto"/>
            <w:ind w:firstLine="562"/>
            <w:jc w:val="right"/>
            <w:rPr>
              <w:b/>
              <w:bCs/>
              <w:lang w:val="zh-CN"/>
            </w:rPr>
          </w:pPr>
          <w:r w:rsidRPr="00F473E0">
            <w:rPr>
              <w:rFonts w:ascii="宋体" w:hAnsi="宋体" w:cs="Times New Roman"/>
              <w:b/>
              <w:bCs/>
              <w:sz w:val="28"/>
              <w:szCs w:val="28"/>
              <w:lang w:val="zh-CN"/>
            </w:rPr>
            <w:fldChar w:fldCharType="end"/>
          </w:r>
        </w:p>
      </w:sdtContent>
    </w:sdt>
    <w:p w14:paraId="7B9EF0AB" w14:textId="77777777" w:rsidR="00DF11CC" w:rsidRDefault="00DF11CC" w:rsidP="003A2F33">
      <w:pPr>
        <w:snapToGrid/>
        <w:spacing w:before="156"/>
        <w:ind w:firstLine="643"/>
        <w:rPr>
          <w:rFonts w:cs="Times New Roman"/>
          <w:b/>
          <w:sz w:val="32"/>
        </w:rPr>
      </w:pPr>
    </w:p>
    <w:p w14:paraId="1B83CFA7" w14:textId="77777777" w:rsidR="00DF11CC" w:rsidRDefault="00DF11CC" w:rsidP="003A2F33">
      <w:pPr>
        <w:snapToGrid/>
        <w:spacing w:before="156"/>
        <w:ind w:firstLine="643"/>
        <w:rPr>
          <w:rFonts w:cs="Times New Roman"/>
          <w:b/>
          <w:sz w:val="32"/>
        </w:rPr>
      </w:pPr>
    </w:p>
    <w:p w14:paraId="2AC1F324" w14:textId="77777777" w:rsidR="00DF11CC" w:rsidRDefault="00DF11CC" w:rsidP="003A2F33">
      <w:pPr>
        <w:snapToGrid/>
        <w:spacing w:before="156"/>
        <w:ind w:firstLine="643"/>
        <w:rPr>
          <w:rFonts w:cs="Times New Roman"/>
          <w:b/>
          <w:sz w:val="32"/>
        </w:rPr>
      </w:pPr>
    </w:p>
    <w:p w14:paraId="6D996BC4" w14:textId="77777777" w:rsidR="00DF11CC" w:rsidRDefault="00DF11CC" w:rsidP="003A2F33">
      <w:pPr>
        <w:snapToGrid/>
        <w:spacing w:before="156"/>
        <w:ind w:firstLine="643"/>
        <w:rPr>
          <w:rFonts w:cs="Times New Roman"/>
          <w:b/>
          <w:sz w:val="32"/>
        </w:rPr>
      </w:pPr>
    </w:p>
    <w:p w14:paraId="31C8272E" w14:textId="77777777" w:rsidR="00DF11CC" w:rsidRDefault="00DF11CC" w:rsidP="003A2F33">
      <w:pPr>
        <w:snapToGrid/>
        <w:spacing w:before="156"/>
        <w:ind w:firstLine="643"/>
        <w:rPr>
          <w:rFonts w:cs="Times New Roman"/>
          <w:b/>
          <w:sz w:val="32"/>
        </w:rPr>
      </w:pPr>
    </w:p>
    <w:p w14:paraId="790D9C00" w14:textId="77777777" w:rsidR="00DF11CC" w:rsidRDefault="00DF11CC" w:rsidP="003A2F33">
      <w:pPr>
        <w:snapToGrid/>
        <w:spacing w:before="156"/>
        <w:ind w:firstLineChars="62" w:firstLine="199"/>
        <w:rPr>
          <w:rFonts w:cs="Times New Roman"/>
          <w:b/>
          <w:sz w:val="32"/>
        </w:rPr>
      </w:pPr>
    </w:p>
    <w:p w14:paraId="573EE8EE" w14:textId="77777777" w:rsidR="00280A93" w:rsidRPr="00280A93" w:rsidRDefault="00280A93" w:rsidP="003A2F33">
      <w:pPr>
        <w:snapToGrid/>
        <w:ind w:firstLine="640"/>
        <w:rPr>
          <w:rFonts w:cs="Times New Roman"/>
          <w:sz w:val="32"/>
        </w:rPr>
      </w:pPr>
    </w:p>
    <w:p w14:paraId="6693D59E" w14:textId="26CABAFB" w:rsidR="00280A93" w:rsidRPr="00280A93" w:rsidRDefault="00280A93" w:rsidP="00B262FD">
      <w:pPr>
        <w:tabs>
          <w:tab w:val="center" w:pos="5139"/>
        </w:tabs>
        <w:snapToGrid/>
        <w:ind w:firstLineChars="62" w:firstLine="198"/>
        <w:rPr>
          <w:rFonts w:cs="Times New Roman"/>
          <w:sz w:val="32"/>
        </w:rPr>
        <w:sectPr w:rsidR="00280A93" w:rsidRPr="00280A93" w:rsidSect="00904113">
          <w:pgSz w:w="11907" w:h="16840" w:code="9"/>
          <w:pgMar w:top="1134" w:right="1134" w:bottom="1134" w:left="1134" w:header="851" w:footer="851" w:gutter="0"/>
          <w:pgNumType w:fmt="upperRoman"/>
          <w:cols w:space="425"/>
          <w:docGrid w:type="lines" w:linePitch="364"/>
        </w:sectPr>
      </w:pPr>
    </w:p>
    <w:p w14:paraId="69DE480F" w14:textId="0157FA05" w:rsidR="0011366D" w:rsidRPr="00E65EFD" w:rsidRDefault="00E84D8E" w:rsidP="00E84D8E">
      <w:pPr>
        <w:pStyle w:val="1"/>
        <w:numPr>
          <w:ilvl w:val="0"/>
          <w:numId w:val="0"/>
        </w:numPr>
        <w:jc w:val="center"/>
        <w:rPr>
          <w:sz w:val="21"/>
          <w:szCs w:val="21"/>
        </w:rPr>
      </w:pPr>
      <w:bookmarkStart w:id="17" w:name="_Toc19828131"/>
      <w:bookmarkStart w:id="18" w:name="_Toc31415"/>
      <w:bookmarkStart w:id="19" w:name="_Toc12736"/>
      <w:bookmarkStart w:id="20" w:name="_Toc181868686"/>
      <w:bookmarkStart w:id="21" w:name="_Toc26228"/>
      <w:bookmarkStart w:id="22" w:name="_Toc17247"/>
      <w:bookmarkStart w:id="23" w:name="_Toc4182"/>
      <w:bookmarkStart w:id="24" w:name="_Toc112308829"/>
      <w:bookmarkStart w:id="25" w:name="_Toc7406"/>
      <w:bookmarkStart w:id="26" w:name="_Toc19828165"/>
      <w:bookmarkStart w:id="27" w:name="_Toc15823"/>
      <w:bookmarkStart w:id="28" w:name="_Toc19828080"/>
      <w:bookmarkStart w:id="29" w:name="_Toc2570"/>
      <w:bookmarkStart w:id="30" w:name="_Toc13902"/>
      <w:bookmarkStart w:id="31" w:name="_Toc19875975"/>
      <w:bookmarkStart w:id="32" w:name="_Toc19826643"/>
      <w:bookmarkStart w:id="33" w:name="_Toc23924"/>
      <w:bookmarkStart w:id="34" w:name="_Toc21516967"/>
      <w:bookmarkStart w:id="35" w:name="_Toc6106"/>
      <w:bookmarkStart w:id="36" w:name="_Toc199159222"/>
      <w:r>
        <w:rPr>
          <w:rFonts w:hint="eastAsia"/>
          <w:sz w:val="21"/>
          <w:szCs w:val="21"/>
        </w:rPr>
        <w:lastRenderedPageBreak/>
        <w:t xml:space="preserve">1  </w:t>
      </w:r>
      <w:r w:rsidR="001F3291">
        <w:rPr>
          <w:rFonts w:hint="eastAsia"/>
          <w:sz w:val="21"/>
          <w:szCs w:val="21"/>
        </w:rPr>
        <w:t>总则</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A211AB5" w14:textId="08712296" w:rsidR="00937912" w:rsidRPr="00E65EFD" w:rsidRDefault="0011366D" w:rsidP="003A2F33">
      <w:pPr>
        <w:pStyle w:val="B-"/>
        <w:snapToGrid/>
        <w:ind w:firstLineChars="0" w:firstLine="0"/>
        <w:rPr>
          <w:szCs w:val="21"/>
        </w:rPr>
      </w:pPr>
      <w:r w:rsidRPr="00E65EFD">
        <w:rPr>
          <w:rFonts w:cs="宋体" w:hint="eastAsia"/>
          <w:b/>
          <w:bCs/>
          <w:szCs w:val="21"/>
        </w:rPr>
        <w:t>1.0.1</w:t>
      </w:r>
      <w:r w:rsidRPr="00E65EFD">
        <w:rPr>
          <w:rFonts w:cs="宋体" w:hint="eastAsia"/>
          <w:szCs w:val="21"/>
        </w:rPr>
        <w:t xml:space="preserve">  </w:t>
      </w:r>
      <w:r w:rsidR="00937912" w:rsidRPr="00E65EFD">
        <w:rPr>
          <w:rFonts w:hint="eastAsia"/>
          <w:szCs w:val="21"/>
        </w:rPr>
        <w:t>本</w:t>
      </w:r>
      <w:r w:rsidR="00F36D04">
        <w:rPr>
          <w:rFonts w:hint="eastAsia"/>
          <w:szCs w:val="21"/>
        </w:rPr>
        <w:t>指南</w:t>
      </w:r>
      <w:r w:rsidR="00937912" w:rsidRPr="00E65EFD">
        <w:rPr>
          <w:rFonts w:hint="eastAsia"/>
          <w:szCs w:val="21"/>
        </w:rPr>
        <w:t>规定了山区高速公路施工安全检查的总体要求、检查内容、检查方式及检查结果的要求。</w:t>
      </w:r>
    </w:p>
    <w:p w14:paraId="07FF5B12" w14:textId="774894B4" w:rsidR="00DD4066" w:rsidRDefault="00FE3B23" w:rsidP="003A2F33">
      <w:pPr>
        <w:pStyle w:val="B-"/>
        <w:snapToGrid/>
        <w:ind w:firstLineChars="0" w:firstLine="0"/>
        <w:rPr>
          <w:szCs w:val="21"/>
        </w:rPr>
      </w:pPr>
      <w:r w:rsidRPr="00E65EFD">
        <w:rPr>
          <w:rFonts w:cs="宋体" w:hint="eastAsia"/>
          <w:b/>
          <w:bCs/>
          <w:szCs w:val="21"/>
        </w:rPr>
        <w:t>1.0.2</w:t>
      </w:r>
      <w:r w:rsidRPr="00E65EFD">
        <w:rPr>
          <w:rFonts w:cs="宋体" w:hint="eastAsia"/>
          <w:szCs w:val="21"/>
        </w:rPr>
        <w:t xml:space="preserve">  </w:t>
      </w:r>
      <w:r w:rsidR="00937912" w:rsidRPr="00E65EFD">
        <w:rPr>
          <w:rFonts w:hint="eastAsia"/>
          <w:szCs w:val="21"/>
        </w:rPr>
        <w:t>本</w:t>
      </w:r>
      <w:r w:rsidR="00F36D04">
        <w:rPr>
          <w:rFonts w:hint="eastAsia"/>
          <w:szCs w:val="21"/>
        </w:rPr>
        <w:t>指南</w:t>
      </w:r>
      <w:r w:rsidR="00937912" w:rsidRPr="00E65EFD">
        <w:rPr>
          <w:rFonts w:hint="eastAsia"/>
          <w:szCs w:val="21"/>
        </w:rPr>
        <w:t>适用于山区高速公路项目的施工安全检查，其他地区或等级公路可参照使用。</w:t>
      </w:r>
    </w:p>
    <w:p w14:paraId="7C2BF3A5" w14:textId="179C470C" w:rsidR="00F36D04" w:rsidRPr="00E65EFD" w:rsidRDefault="00F36D04" w:rsidP="003A2F33">
      <w:pPr>
        <w:pStyle w:val="B-"/>
        <w:snapToGrid/>
        <w:ind w:firstLineChars="0" w:firstLine="0"/>
        <w:rPr>
          <w:szCs w:val="21"/>
        </w:rPr>
      </w:pPr>
      <w:r w:rsidRPr="00075026">
        <w:rPr>
          <w:rFonts w:cs="宋体"/>
          <w:b/>
          <w:bCs/>
          <w:szCs w:val="21"/>
        </w:rPr>
        <w:t>1.0.3</w:t>
      </w:r>
      <w:r>
        <w:rPr>
          <w:rFonts w:hint="eastAsia"/>
          <w:szCs w:val="21"/>
        </w:rPr>
        <w:t xml:space="preserve">  </w:t>
      </w:r>
      <w:r>
        <w:rPr>
          <w:rFonts w:hint="eastAsia"/>
          <w:szCs w:val="21"/>
        </w:rPr>
        <w:t>本指南适用于建设单位、</w:t>
      </w:r>
      <w:r w:rsidR="000D5225">
        <w:rPr>
          <w:rFonts w:hint="eastAsia"/>
          <w:szCs w:val="21"/>
        </w:rPr>
        <w:t>监理</w:t>
      </w:r>
      <w:r>
        <w:rPr>
          <w:rFonts w:hint="eastAsia"/>
          <w:szCs w:val="21"/>
        </w:rPr>
        <w:t>单位、施工单位开展施工安全检查使用。</w:t>
      </w:r>
    </w:p>
    <w:p w14:paraId="639367A7" w14:textId="77777777" w:rsidR="00DD4066" w:rsidRPr="00DD4066" w:rsidRDefault="00DD4066" w:rsidP="00DD4066">
      <w:pPr>
        <w:pStyle w:val="1"/>
        <w:spacing w:before="156" w:after="156"/>
        <w:sectPr w:rsidR="00DD4066" w:rsidRPr="00DD4066" w:rsidSect="00904113">
          <w:footerReference w:type="default" r:id="rId16"/>
          <w:pgSz w:w="11907" w:h="16840" w:code="9"/>
          <w:pgMar w:top="1134" w:right="1134" w:bottom="1134" w:left="1134" w:header="851" w:footer="851" w:gutter="0"/>
          <w:pgNumType w:start="1"/>
          <w:cols w:space="425"/>
          <w:docGrid w:type="lines" w:linePitch="354"/>
        </w:sectPr>
      </w:pPr>
      <w:bookmarkStart w:id="37" w:name="_Toc22004"/>
      <w:bookmarkStart w:id="38" w:name="_Toc6128"/>
      <w:bookmarkStart w:id="39" w:name="_Toc19828166"/>
      <w:bookmarkStart w:id="40" w:name="_Toc19826646"/>
      <w:bookmarkStart w:id="41" w:name="_Toc13540"/>
      <w:bookmarkStart w:id="42" w:name="_Toc18161"/>
      <w:bookmarkStart w:id="43" w:name="_Toc31361"/>
      <w:bookmarkStart w:id="44" w:name="_Toc19828134"/>
      <w:bookmarkStart w:id="45" w:name="_Toc489260168"/>
      <w:bookmarkStart w:id="46" w:name="_Toc30365"/>
      <w:bookmarkStart w:id="47" w:name="_Toc19828083"/>
      <w:bookmarkStart w:id="48" w:name="_Toc21516968"/>
      <w:bookmarkStart w:id="49" w:name="_Toc19875976"/>
      <w:bookmarkStart w:id="50" w:name="_Toc112308830"/>
      <w:bookmarkStart w:id="51" w:name="_Toc489260118"/>
      <w:bookmarkStart w:id="52" w:name="_Toc17114"/>
      <w:bookmarkStart w:id="53" w:name="_Toc2245"/>
      <w:bookmarkStart w:id="54" w:name="_Toc1981"/>
      <w:bookmarkStart w:id="55" w:name="_Toc14347"/>
      <w:bookmarkStart w:id="56" w:name="_Toc20501"/>
      <w:bookmarkStart w:id="57" w:name="_Toc181868687"/>
      <w:bookmarkStart w:id="58" w:name="_Toc199159223"/>
    </w:p>
    <w:p w14:paraId="3B10C6EF" w14:textId="7BFB0725" w:rsidR="00DF11CC" w:rsidRPr="00E65EFD" w:rsidRDefault="00E84D8E" w:rsidP="00E84D8E">
      <w:pPr>
        <w:pStyle w:val="1"/>
        <w:numPr>
          <w:ilvl w:val="0"/>
          <w:numId w:val="0"/>
        </w:numPr>
        <w:jc w:val="center"/>
        <w:rPr>
          <w:sz w:val="21"/>
          <w:szCs w:val="21"/>
        </w:rPr>
      </w:pPr>
      <w:r>
        <w:rPr>
          <w:rFonts w:hint="eastAsia"/>
          <w:sz w:val="21"/>
          <w:szCs w:val="21"/>
        </w:rPr>
        <w:lastRenderedPageBreak/>
        <w:t xml:space="preserve">2  </w:t>
      </w:r>
      <w:r w:rsidRPr="00E65EFD">
        <w:rPr>
          <w:sz w:val="21"/>
          <w:szCs w:val="21"/>
        </w:rPr>
        <w:t>规范性引用文件</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DACA2C8" w14:textId="732E2D02" w:rsidR="00DF11CC" w:rsidRPr="00E65EFD" w:rsidRDefault="00000000" w:rsidP="003A2F33">
      <w:pPr>
        <w:pStyle w:val="B-"/>
        <w:snapToGrid/>
        <w:ind w:firstLineChars="0" w:firstLine="0"/>
        <w:rPr>
          <w:szCs w:val="21"/>
        </w:rPr>
      </w:pPr>
      <w:r w:rsidRPr="00E65EFD">
        <w:rPr>
          <w:szCs w:val="21"/>
        </w:rPr>
        <w:t>下列文件中的内容通过文中的规范性引用而构成本文件必不可少的条款。其中，注日期的引用文件，仅</w:t>
      </w:r>
      <w:r w:rsidRPr="00E65EFD">
        <w:rPr>
          <w:rFonts w:hint="eastAsia"/>
          <w:szCs w:val="21"/>
        </w:rPr>
        <w:t>该</w:t>
      </w:r>
      <w:r w:rsidRPr="00E65EFD">
        <w:rPr>
          <w:szCs w:val="21"/>
        </w:rPr>
        <w:t>日期</w:t>
      </w:r>
      <w:r w:rsidRPr="00E65EFD">
        <w:rPr>
          <w:rFonts w:hint="eastAsia"/>
          <w:szCs w:val="21"/>
        </w:rPr>
        <w:t>对应</w:t>
      </w:r>
      <w:r w:rsidRPr="00E65EFD">
        <w:rPr>
          <w:szCs w:val="21"/>
        </w:rPr>
        <w:t>的版本适用于本文件</w:t>
      </w:r>
      <w:r w:rsidRPr="00E65EFD">
        <w:rPr>
          <w:rFonts w:hint="eastAsia"/>
          <w:szCs w:val="21"/>
        </w:rPr>
        <w:t>；</w:t>
      </w:r>
      <w:r w:rsidRPr="00E65EFD">
        <w:rPr>
          <w:szCs w:val="21"/>
        </w:rPr>
        <w:t>不注日期的引用文件，其最新版本（包括所有的修改单）适用于本文件。</w:t>
      </w:r>
    </w:p>
    <w:p w14:paraId="70BFFB0A" w14:textId="7184EED1" w:rsidR="003B11B9" w:rsidRPr="00E65EFD" w:rsidRDefault="003B11B9" w:rsidP="003A2F33">
      <w:pPr>
        <w:keepNext/>
        <w:snapToGrid/>
        <w:spacing w:line="332" w:lineRule="auto"/>
        <w:ind w:firstLine="422"/>
        <w:rPr>
          <w:rFonts w:cs="宋体"/>
          <w:sz w:val="21"/>
        </w:rPr>
      </w:pPr>
      <w:bookmarkStart w:id="59" w:name="_Hlk211862495"/>
      <w:r w:rsidRPr="00E65EFD">
        <w:rPr>
          <w:rFonts w:cs="宋体" w:hint="eastAsia"/>
          <w:b/>
          <w:bCs/>
          <w:sz w:val="21"/>
        </w:rPr>
        <w:t>1</w:t>
      </w:r>
      <w:r w:rsidRPr="00E65EFD">
        <w:rPr>
          <w:rFonts w:cs="宋体" w:hint="eastAsia"/>
          <w:sz w:val="21"/>
        </w:rPr>
        <w:t xml:space="preserve">  </w:t>
      </w:r>
      <w:bookmarkEnd w:id="59"/>
      <w:r w:rsidRPr="00E65EFD">
        <w:rPr>
          <w:rFonts w:cs="宋体" w:hint="eastAsia"/>
          <w:sz w:val="21"/>
        </w:rPr>
        <w:t xml:space="preserve">JTG F90-2015 </w:t>
      </w:r>
      <w:r w:rsidRPr="00E65EFD">
        <w:rPr>
          <w:rFonts w:cs="宋体" w:hint="eastAsia"/>
          <w:sz w:val="21"/>
        </w:rPr>
        <w:t>公路工程施工安全技术规范</w:t>
      </w:r>
    </w:p>
    <w:p w14:paraId="2DB15568" w14:textId="77777777" w:rsidR="0011366D" w:rsidRDefault="0011366D" w:rsidP="003A2F33">
      <w:pPr>
        <w:pStyle w:val="1"/>
        <w:numPr>
          <w:ilvl w:val="0"/>
          <w:numId w:val="0"/>
        </w:numPr>
        <w:spacing w:before="156" w:after="156"/>
        <w:sectPr w:rsidR="0011366D" w:rsidSect="00904113">
          <w:pgSz w:w="11907" w:h="16840" w:code="9"/>
          <w:pgMar w:top="1134" w:right="1134" w:bottom="1134" w:left="1134" w:header="851" w:footer="851" w:gutter="0"/>
          <w:cols w:space="425"/>
          <w:docGrid w:type="lines" w:linePitch="354"/>
        </w:sectPr>
      </w:pPr>
      <w:bookmarkStart w:id="60" w:name="_Toc11483"/>
      <w:bookmarkStart w:id="61" w:name="_Toc181868688"/>
      <w:bookmarkStart w:id="62" w:name="_Toc21516969"/>
      <w:bookmarkStart w:id="63" w:name="_Toc32539"/>
      <w:bookmarkStart w:id="64" w:name="_Toc112308831"/>
      <w:bookmarkStart w:id="65" w:name="_Toc25932"/>
      <w:bookmarkStart w:id="66" w:name="_Toc31085"/>
      <w:bookmarkStart w:id="67" w:name="_Toc6885"/>
      <w:bookmarkStart w:id="68" w:name="_Toc27128"/>
      <w:bookmarkStart w:id="69" w:name="_Toc25226"/>
      <w:bookmarkStart w:id="70" w:name="_Toc32726"/>
      <w:bookmarkStart w:id="71" w:name="_Toc7764"/>
      <w:bookmarkStart w:id="72" w:name="_Toc20677"/>
      <w:bookmarkStart w:id="73" w:name="_Toc9272"/>
      <w:bookmarkStart w:id="74" w:name="_Toc199159224"/>
    </w:p>
    <w:p w14:paraId="4CADB9E8" w14:textId="49057C03" w:rsidR="00DF11CC" w:rsidRPr="00A0356B" w:rsidRDefault="00E84D8E" w:rsidP="00E84D8E">
      <w:pPr>
        <w:pStyle w:val="1"/>
        <w:numPr>
          <w:ilvl w:val="0"/>
          <w:numId w:val="0"/>
        </w:numPr>
        <w:jc w:val="center"/>
        <w:rPr>
          <w:sz w:val="21"/>
          <w:szCs w:val="21"/>
        </w:rPr>
      </w:pPr>
      <w:r>
        <w:rPr>
          <w:rFonts w:hint="eastAsia"/>
          <w:sz w:val="21"/>
          <w:szCs w:val="21"/>
        </w:rPr>
        <w:lastRenderedPageBreak/>
        <w:t xml:space="preserve">3  </w:t>
      </w:r>
      <w:r w:rsidRPr="00A0356B">
        <w:rPr>
          <w:sz w:val="21"/>
          <w:szCs w:val="21"/>
        </w:rPr>
        <w:t>术语和定义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3FC1E51A" w14:textId="77777777" w:rsidR="00DF11CC" w:rsidRPr="00A0356B" w:rsidRDefault="00000000" w:rsidP="003A2F33">
      <w:pPr>
        <w:pStyle w:val="B-"/>
        <w:snapToGrid/>
        <w:ind w:firstLineChars="0" w:firstLine="0"/>
        <w:rPr>
          <w:szCs w:val="21"/>
        </w:rPr>
      </w:pPr>
      <w:r w:rsidRPr="00A0356B">
        <w:rPr>
          <w:szCs w:val="21"/>
        </w:rPr>
        <w:t>下列术语和定义适用于本文件。</w:t>
      </w:r>
    </w:p>
    <w:p w14:paraId="0C7EFEE6" w14:textId="1D426F29" w:rsidR="00DF11CC" w:rsidRPr="00A0356B" w:rsidRDefault="00970A52" w:rsidP="003A2F33">
      <w:pPr>
        <w:pStyle w:val="B-"/>
        <w:snapToGrid/>
        <w:ind w:firstLineChars="0" w:firstLine="0"/>
        <w:rPr>
          <w:szCs w:val="21"/>
        </w:rPr>
      </w:pPr>
      <w:r w:rsidRPr="00A0356B">
        <w:rPr>
          <w:rFonts w:ascii="宋体" w:hAnsi="宋体" w:cs="宋体"/>
          <w:b/>
          <w:bCs/>
          <w:szCs w:val="21"/>
        </w:rPr>
        <w:t>3.</w:t>
      </w:r>
      <w:r w:rsidRPr="00A0356B">
        <w:rPr>
          <w:rFonts w:cs="宋体" w:hint="eastAsia"/>
          <w:b/>
          <w:bCs/>
          <w:szCs w:val="21"/>
        </w:rPr>
        <w:t>0.</w:t>
      </w:r>
      <w:r w:rsidRPr="00A0356B">
        <w:rPr>
          <w:rFonts w:ascii="宋体" w:hAnsi="宋体" w:cs="宋体"/>
          <w:b/>
          <w:bCs/>
          <w:szCs w:val="21"/>
        </w:rPr>
        <w:t>1</w:t>
      </w:r>
      <w:r w:rsidR="00937912" w:rsidRPr="00A0356B">
        <w:rPr>
          <w:rFonts w:hint="eastAsia"/>
          <w:szCs w:val="21"/>
        </w:rPr>
        <w:t>综合安全检查</w:t>
      </w:r>
      <w:r w:rsidR="00937912" w:rsidRPr="00A0356B">
        <w:rPr>
          <w:rFonts w:hint="eastAsia"/>
          <w:szCs w:val="21"/>
        </w:rPr>
        <w:t xml:space="preserve">  Comprehensive security inspection</w:t>
      </w:r>
    </w:p>
    <w:p w14:paraId="7F0578F8" w14:textId="0FA2462C" w:rsidR="00DF11CC" w:rsidRPr="00A0356B" w:rsidRDefault="00937912" w:rsidP="003A2F33">
      <w:pPr>
        <w:pStyle w:val="B-"/>
        <w:snapToGrid/>
        <w:ind w:firstLine="420"/>
        <w:rPr>
          <w:szCs w:val="21"/>
        </w:rPr>
      </w:pPr>
      <w:r w:rsidRPr="00A0356B">
        <w:rPr>
          <w:rFonts w:hint="eastAsia"/>
          <w:szCs w:val="21"/>
        </w:rPr>
        <w:t>为掌握</w:t>
      </w:r>
      <w:r w:rsidR="00767055" w:rsidRPr="00A0356B">
        <w:rPr>
          <w:rFonts w:hint="eastAsia"/>
          <w:szCs w:val="21"/>
        </w:rPr>
        <w:t>山区</w:t>
      </w:r>
      <w:r w:rsidRPr="00A0356B">
        <w:rPr>
          <w:rFonts w:hint="eastAsia"/>
          <w:szCs w:val="21"/>
        </w:rPr>
        <w:t>高速公路工程建设项目整体安全状况开展的安全检查。</w:t>
      </w:r>
    </w:p>
    <w:p w14:paraId="0FFEC3DF" w14:textId="13C665B0" w:rsidR="00DF11CC" w:rsidRPr="00A0356B" w:rsidRDefault="00970A52" w:rsidP="003A2F33">
      <w:pPr>
        <w:pStyle w:val="B-"/>
        <w:snapToGrid/>
        <w:ind w:firstLineChars="0" w:firstLine="0"/>
        <w:rPr>
          <w:szCs w:val="21"/>
        </w:rPr>
      </w:pPr>
      <w:r w:rsidRPr="00A0356B">
        <w:rPr>
          <w:rFonts w:ascii="宋体" w:hAnsi="宋体" w:cs="宋体"/>
          <w:b/>
          <w:bCs/>
          <w:szCs w:val="21"/>
        </w:rPr>
        <w:t>3.</w:t>
      </w:r>
      <w:r w:rsidRPr="00A0356B">
        <w:rPr>
          <w:rFonts w:cs="宋体" w:hint="eastAsia"/>
          <w:b/>
          <w:bCs/>
          <w:szCs w:val="21"/>
        </w:rPr>
        <w:t>0.</w:t>
      </w:r>
      <w:r w:rsidRPr="00A0356B">
        <w:rPr>
          <w:rFonts w:ascii="宋体" w:hAnsi="宋体" w:cs="宋体" w:hint="eastAsia"/>
          <w:b/>
          <w:bCs/>
          <w:szCs w:val="21"/>
        </w:rPr>
        <w:t>2</w:t>
      </w:r>
      <w:r w:rsidR="00937912" w:rsidRPr="00A0356B">
        <w:rPr>
          <w:rFonts w:hint="eastAsia"/>
          <w:szCs w:val="21"/>
        </w:rPr>
        <w:t>专项安全检查</w:t>
      </w:r>
      <w:r w:rsidR="00937912" w:rsidRPr="00A0356B">
        <w:rPr>
          <w:rFonts w:hint="eastAsia"/>
          <w:szCs w:val="21"/>
        </w:rPr>
        <w:t xml:space="preserve">  Special safety inspection</w:t>
      </w:r>
    </w:p>
    <w:p w14:paraId="3BAD0C91" w14:textId="5BF7308B" w:rsidR="00DF11CC" w:rsidRPr="00A0356B" w:rsidRDefault="00937912" w:rsidP="003A2F33">
      <w:pPr>
        <w:pStyle w:val="B-"/>
        <w:snapToGrid/>
        <w:ind w:firstLine="420"/>
        <w:rPr>
          <w:szCs w:val="21"/>
        </w:rPr>
      </w:pPr>
      <w:r w:rsidRPr="00A0356B">
        <w:rPr>
          <w:rFonts w:hint="eastAsia"/>
          <w:szCs w:val="21"/>
        </w:rPr>
        <w:t>特殊季节、特殊时段，针对</w:t>
      </w:r>
      <w:r w:rsidR="00767055" w:rsidRPr="00A0356B">
        <w:rPr>
          <w:rFonts w:hint="eastAsia"/>
          <w:szCs w:val="21"/>
        </w:rPr>
        <w:t>山区</w:t>
      </w:r>
      <w:r w:rsidRPr="00A0356B">
        <w:rPr>
          <w:rFonts w:hint="eastAsia"/>
          <w:szCs w:val="21"/>
        </w:rPr>
        <w:t>高速公路工程建设项目的特定环节、关键工序、重要部位的安全状况采取的针对性的安全检查。</w:t>
      </w:r>
    </w:p>
    <w:p w14:paraId="17FF966A" w14:textId="1E127838" w:rsidR="00937912" w:rsidRPr="00A0356B" w:rsidRDefault="00970A52" w:rsidP="003A2F33">
      <w:pPr>
        <w:pStyle w:val="B-"/>
        <w:snapToGrid/>
        <w:ind w:firstLineChars="0" w:firstLine="0"/>
        <w:rPr>
          <w:szCs w:val="21"/>
        </w:rPr>
      </w:pPr>
      <w:r w:rsidRPr="00A0356B">
        <w:rPr>
          <w:rFonts w:ascii="宋体" w:hAnsi="宋体" w:cs="宋体"/>
          <w:b/>
          <w:bCs/>
          <w:szCs w:val="21"/>
        </w:rPr>
        <w:t>3.</w:t>
      </w:r>
      <w:r w:rsidRPr="00A0356B">
        <w:rPr>
          <w:rFonts w:cs="宋体" w:hint="eastAsia"/>
          <w:b/>
          <w:bCs/>
          <w:szCs w:val="21"/>
        </w:rPr>
        <w:t>0.</w:t>
      </w:r>
      <w:r w:rsidRPr="00A0356B">
        <w:rPr>
          <w:rFonts w:ascii="宋体" w:hAnsi="宋体" w:cs="宋体" w:hint="eastAsia"/>
          <w:b/>
          <w:bCs/>
          <w:szCs w:val="21"/>
        </w:rPr>
        <w:t>3</w:t>
      </w:r>
      <w:r w:rsidR="00937912" w:rsidRPr="00A0356B">
        <w:rPr>
          <w:rFonts w:hint="eastAsia"/>
          <w:szCs w:val="21"/>
        </w:rPr>
        <w:t>不定期安全检查</w:t>
      </w:r>
      <w:r w:rsidR="00937912" w:rsidRPr="00A0356B">
        <w:rPr>
          <w:rFonts w:hint="eastAsia"/>
          <w:szCs w:val="21"/>
        </w:rPr>
        <w:t xml:space="preserve">  Irregular safety checks</w:t>
      </w:r>
    </w:p>
    <w:p w14:paraId="33F3BEA0" w14:textId="367DB0C8" w:rsidR="00BA28A5" w:rsidRDefault="00BA28A5" w:rsidP="003A2F33">
      <w:pPr>
        <w:pStyle w:val="B-"/>
        <w:snapToGrid/>
        <w:ind w:firstLine="420"/>
        <w:rPr>
          <w:szCs w:val="21"/>
        </w:rPr>
      </w:pPr>
      <w:r>
        <w:rPr>
          <w:rFonts w:hint="eastAsia"/>
          <w:szCs w:val="21"/>
        </w:rPr>
        <w:t>未列入计划、针对突发风险开展的临时检查。</w:t>
      </w:r>
    </w:p>
    <w:p w14:paraId="2739D0AA" w14:textId="77777777" w:rsidR="00970A52" w:rsidRDefault="00970A52" w:rsidP="003A2F33">
      <w:pPr>
        <w:pStyle w:val="1"/>
        <w:spacing w:before="156" w:after="156"/>
        <w:sectPr w:rsidR="00970A52" w:rsidSect="00904113">
          <w:pgSz w:w="11907" w:h="16840" w:code="9"/>
          <w:pgMar w:top="1134" w:right="1134" w:bottom="1134" w:left="1134" w:header="851" w:footer="851" w:gutter="0"/>
          <w:cols w:space="425"/>
          <w:docGrid w:type="lines" w:linePitch="348"/>
        </w:sectPr>
      </w:pPr>
      <w:bookmarkStart w:id="75" w:name="_Toc199159225"/>
    </w:p>
    <w:p w14:paraId="0FED5848" w14:textId="5EE95272" w:rsidR="00937912" w:rsidRPr="00A0356B" w:rsidRDefault="00E84D8E" w:rsidP="00E84D8E">
      <w:pPr>
        <w:pStyle w:val="1"/>
        <w:numPr>
          <w:ilvl w:val="0"/>
          <w:numId w:val="0"/>
        </w:numPr>
        <w:jc w:val="center"/>
        <w:rPr>
          <w:sz w:val="21"/>
          <w:szCs w:val="21"/>
        </w:rPr>
      </w:pPr>
      <w:r>
        <w:rPr>
          <w:rFonts w:ascii="宋体" w:hAnsi="宋体" w:hint="eastAsia"/>
          <w:sz w:val="21"/>
          <w:szCs w:val="21"/>
        </w:rPr>
        <w:lastRenderedPageBreak/>
        <w:t xml:space="preserve">4  </w:t>
      </w:r>
      <w:r w:rsidR="00937912" w:rsidRPr="00A0356B">
        <w:rPr>
          <w:rFonts w:ascii="宋体" w:hAnsi="宋体" w:hint="eastAsia"/>
          <w:sz w:val="21"/>
          <w:szCs w:val="21"/>
        </w:rPr>
        <w:t>总</w:t>
      </w:r>
      <w:r w:rsidR="00937912" w:rsidRPr="00A0356B">
        <w:rPr>
          <w:rFonts w:hint="eastAsia"/>
          <w:sz w:val="21"/>
          <w:szCs w:val="21"/>
        </w:rPr>
        <w:t>体要求</w:t>
      </w:r>
      <w:bookmarkEnd w:id="75"/>
    </w:p>
    <w:p w14:paraId="2A6F60B5" w14:textId="52E855C1" w:rsidR="00937912" w:rsidRPr="00A0356B" w:rsidRDefault="00E84D8E" w:rsidP="00E84D8E">
      <w:pPr>
        <w:pStyle w:val="2"/>
        <w:numPr>
          <w:ilvl w:val="0"/>
          <w:numId w:val="0"/>
        </w:numPr>
        <w:snapToGrid/>
        <w:rPr>
          <w:szCs w:val="21"/>
        </w:rPr>
      </w:pPr>
      <w:bookmarkStart w:id="76" w:name="_Toc199153206"/>
      <w:bookmarkStart w:id="77" w:name="_Toc199159226"/>
      <w:r w:rsidRPr="00E84D8E">
        <w:rPr>
          <w:rFonts w:hint="eastAsia"/>
          <w:b/>
          <w:bCs w:val="0"/>
          <w:szCs w:val="21"/>
        </w:rPr>
        <w:t>4.1</w:t>
      </w:r>
      <w:r>
        <w:rPr>
          <w:rFonts w:hint="eastAsia"/>
          <w:szCs w:val="21"/>
        </w:rPr>
        <w:t xml:space="preserve">  </w:t>
      </w:r>
      <w:r w:rsidR="00937912" w:rsidRPr="00A0356B">
        <w:rPr>
          <w:rFonts w:hint="eastAsia"/>
          <w:szCs w:val="21"/>
        </w:rPr>
        <w:t>应根据工程建设现场实际情况和安全生产工作需要，结合</w:t>
      </w:r>
      <w:r w:rsidR="00937912" w:rsidRPr="00A0356B">
        <w:rPr>
          <w:rFonts w:hint="eastAsia"/>
          <w:szCs w:val="21"/>
        </w:rPr>
        <w:t>JTG F90</w:t>
      </w:r>
      <w:r w:rsidR="00937912" w:rsidRPr="00A0356B">
        <w:rPr>
          <w:rFonts w:hint="eastAsia"/>
          <w:szCs w:val="21"/>
        </w:rPr>
        <w:t>的相关要求开展综合安全检查、专项安全检查和不定期安全检查。</w:t>
      </w:r>
      <w:bookmarkEnd w:id="76"/>
      <w:bookmarkEnd w:id="77"/>
    </w:p>
    <w:p w14:paraId="0DDDB7B1" w14:textId="67205760" w:rsidR="00937912" w:rsidRPr="00A0356B" w:rsidRDefault="00E84D8E" w:rsidP="00E84D8E">
      <w:pPr>
        <w:pStyle w:val="2"/>
        <w:numPr>
          <w:ilvl w:val="0"/>
          <w:numId w:val="0"/>
        </w:numPr>
        <w:snapToGrid/>
        <w:rPr>
          <w:szCs w:val="21"/>
        </w:rPr>
      </w:pPr>
      <w:bookmarkStart w:id="78" w:name="_Toc199153207"/>
      <w:bookmarkStart w:id="79" w:name="_Toc199159227"/>
      <w:r w:rsidRPr="00E84D8E">
        <w:rPr>
          <w:rFonts w:hint="eastAsia"/>
          <w:b/>
          <w:bCs w:val="0"/>
          <w:szCs w:val="21"/>
        </w:rPr>
        <w:t>4.2</w:t>
      </w:r>
      <w:r>
        <w:rPr>
          <w:rFonts w:hint="eastAsia"/>
          <w:szCs w:val="21"/>
        </w:rPr>
        <w:t xml:space="preserve">  </w:t>
      </w:r>
      <w:r w:rsidR="00937912" w:rsidRPr="00A0356B">
        <w:rPr>
          <w:rFonts w:hint="eastAsia"/>
          <w:szCs w:val="21"/>
        </w:rPr>
        <w:t>安全检查的工作依据包括：</w:t>
      </w:r>
      <w:bookmarkEnd w:id="78"/>
      <w:bookmarkEnd w:id="79"/>
    </w:p>
    <w:p w14:paraId="0DDCB86A" w14:textId="51B8C9D6" w:rsidR="00937912" w:rsidRPr="00A0356B" w:rsidRDefault="004F3334" w:rsidP="004F3334">
      <w:pPr>
        <w:pStyle w:val="B-"/>
        <w:snapToGrid/>
        <w:ind w:firstLine="422"/>
        <w:rPr>
          <w:szCs w:val="21"/>
        </w:rPr>
      </w:pPr>
      <w:r w:rsidRPr="00A0356B">
        <w:rPr>
          <w:rFonts w:cs="宋体" w:hint="eastAsia"/>
          <w:b/>
          <w:bCs/>
          <w:szCs w:val="21"/>
        </w:rPr>
        <w:t>1</w:t>
      </w:r>
      <w:r w:rsidRPr="00A0356B">
        <w:rPr>
          <w:rFonts w:cs="宋体" w:hint="eastAsia"/>
          <w:szCs w:val="21"/>
        </w:rPr>
        <w:t xml:space="preserve">  </w:t>
      </w:r>
      <w:r w:rsidR="00937912" w:rsidRPr="00A0356B">
        <w:rPr>
          <w:rFonts w:hint="eastAsia"/>
          <w:szCs w:val="21"/>
        </w:rPr>
        <w:t>国家、行业有关公路建设工程安全政策、法律法规、部门规章、规范性文件；</w:t>
      </w:r>
    </w:p>
    <w:p w14:paraId="679B71B1" w14:textId="114FB6AB" w:rsidR="00937912" w:rsidRPr="00A0356B" w:rsidRDefault="004F3334" w:rsidP="004F3334">
      <w:pPr>
        <w:pStyle w:val="B-"/>
        <w:snapToGrid/>
        <w:ind w:firstLine="422"/>
        <w:rPr>
          <w:szCs w:val="21"/>
        </w:rPr>
      </w:pPr>
      <w:r w:rsidRPr="00A0356B">
        <w:rPr>
          <w:rFonts w:cs="宋体" w:hint="eastAsia"/>
          <w:b/>
          <w:bCs/>
          <w:szCs w:val="21"/>
        </w:rPr>
        <w:t>2</w:t>
      </w:r>
      <w:r w:rsidRPr="00A0356B">
        <w:rPr>
          <w:rFonts w:cs="宋体" w:hint="eastAsia"/>
          <w:szCs w:val="21"/>
        </w:rPr>
        <w:t xml:space="preserve">  </w:t>
      </w:r>
      <w:r w:rsidR="00937912" w:rsidRPr="00A0356B">
        <w:rPr>
          <w:rFonts w:hint="eastAsia"/>
          <w:szCs w:val="21"/>
        </w:rPr>
        <w:t>国家、行业有关技术标准及强制性条文（标准）；</w:t>
      </w:r>
    </w:p>
    <w:p w14:paraId="516577D1" w14:textId="550361E6" w:rsidR="00937912" w:rsidRPr="00A0356B" w:rsidRDefault="004F3334" w:rsidP="004F3334">
      <w:pPr>
        <w:pStyle w:val="B-"/>
        <w:snapToGrid/>
        <w:ind w:firstLine="422"/>
        <w:rPr>
          <w:szCs w:val="21"/>
        </w:rPr>
      </w:pPr>
      <w:r w:rsidRPr="00A0356B">
        <w:rPr>
          <w:rFonts w:ascii="宋体" w:hAnsi="宋体" w:cs="宋体" w:hint="eastAsia"/>
          <w:b/>
          <w:bCs/>
          <w:kern w:val="2"/>
          <w:szCs w:val="21"/>
          <w:lang w:bidi="en-US"/>
        </w:rPr>
        <w:t>3</w:t>
      </w:r>
      <w:r w:rsidR="00E171B4" w:rsidRPr="00A0356B">
        <w:rPr>
          <w:rFonts w:cs="宋体" w:hint="eastAsia"/>
          <w:kern w:val="2"/>
          <w:szCs w:val="21"/>
          <w:lang w:bidi="en-US"/>
        </w:rPr>
        <w:t xml:space="preserve">  </w:t>
      </w:r>
      <w:r w:rsidR="00937912" w:rsidRPr="00A0356B">
        <w:rPr>
          <w:rFonts w:hint="eastAsia"/>
          <w:szCs w:val="21"/>
        </w:rPr>
        <w:t>项目施工图设计文件及有关合同文件；</w:t>
      </w:r>
    </w:p>
    <w:p w14:paraId="3CB26D49" w14:textId="7DCF8C71" w:rsidR="00937912" w:rsidRPr="00A0356B" w:rsidRDefault="00E171B4" w:rsidP="004F3334">
      <w:pPr>
        <w:pStyle w:val="B-"/>
        <w:snapToGrid/>
        <w:ind w:firstLine="422"/>
        <w:rPr>
          <w:szCs w:val="21"/>
        </w:rPr>
      </w:pPr>
      <w:r w:rsidRPr="00A0356B">
        <w:rPr>
          <w:rFonts w:ascii="宋体" w:hAnsi="宋体" w:cs="宋体" w:hint="eastAsia"/>
          <w:b/>
          <w:bCs/>
          <w:kern w:val="2"/>
          <w:szCs w:val="21"/>
          <w:lang w:bidi="en-US"/>
        </w:rPr>
        <w:t>4</w:t>
      </w:r>
      <w:r w:rsidRPr="00A0356B">
        <w:rPr>
          <w:rFonts w:cs="宋体" w:hint="eastAsia"/>
          <w:kern w:val="2"/>
          <w:szCs w:val="21"/>
          <w:lang w:bidi="en-US"/>
        </w:rPr>
        <w:t xml:space="preserve">  </w:t>
      </w:r>
      <w:r w:rsidR="00937912" w:rsidRPr="00A0356B">
        <w:rPr>
          <w:rFonts w:hint="eastAsia"/>
          <w:szCs w:val="21"/>
        </w:rPr>
        <w:t>有关工程建设安全管理制度、办法及相关规定；</w:t>
      </w:r>
    </w:p>
    <w:p w14:paraId="241753A0" w14:textId="1E4BCDBA" w:rsidR="00937912" w:rsidRPr="00A0356B" w:rsidRDefault="00E171B4" w:rsidP="004F3334">
      <w:pPr>
        <w:pStyle w:val="B-"/>
        <w:snapToGrid/>
        <w:ind w:firstLine="422"/>
        <w:rPr>
          <w:szCs w:val="21"/>
        </w:rPr>
      </w:pPr>
      <w:r w:rsidRPr="00A0356B">
        <w:rPr>
          <w:rFonts w:ascii="宋体" w:hAnsi="宋体" w:cs="宋体" w:hint="eastAsia"/>
          <w:b/>
          <w:bCs/>
          <w:kern w:val="2"/>
          <w:szCs w:val="21"/>
          <w:lang w:bidi="en-US"/>
        </w:rPr>
        <w:t>5</w:t>
      </w:r>
      <w:r w:rsidRPr="00A0356B">
        <w:rPr>
          <w:rFonts w:cs="宋体" w:hint="eastAsia"/>
          <w:kern w:val="2"/>
          <w:szCs w:val="21"/>
          <w:lang w:bidi="en-US"/>
        </w:rPr>
        <w:t xml:space="preserve">  </w:t>
      </w:r>
      <w:r w:rsidR="00937912" w:rsidRPr="00A0356B">
        <w:rPr>
          <w:rFonts w:hint="eastAsia"/>
          <w:szCs w:val="21"/>
        </w:rPr>
        <w:t>安全风险评估报告、作业指导书等。</w:t>
      </w:r>
    </w:p>
    <w:p w14:paraId="5160543B" w14:textId="1B6615CF" w:rsidR="00937912" w:rsidRPr="00A0356B" w:rsidRDefault="00E84D8E" w:rsidP="00E84D8E">
      <w:pPr>
        <w:pStyle w:val="2"/>
        <w:numPr>
          <w:ilvl w:val="0"/>
          <w:numId w:val="0"/>
        </w:numPr>
        <w:snapToGrid/>
        <w:rPr>
          <w:szCs w:val="21"/>
        </w:rPr>
      </w:pPr>
      <w:bookmarkStart w:id="80" w:name="_Toc199153208"/>
      <w:bookmarkStart w:id="81" w:name="_Toc199159228"/>
      <w:r w:rsidRPr="00E84D8E">
        <w:rPr>
          <w:rFonts w:hint="eastAsia"/>
          <w:b/>
          <w:bCs w:val="0"/>
          <w:szCs w:val="21"/>
        </w:rPr>
        <w:t>4.3</w:t>
      </w:r>
      <w:r>
        <w:rPr>
          <w:rFonts w:hint="eastAsia"/>
          <w:szCs w:val="21"/>
        </w:rPr>
        <w:t xml:space="preserve">  </w:t>
      </w:r>
      <w:r w:rsidR="00937912" w:rsidRPr="00A0356B">
        <w:rPr>
          <w:rFonts w:hint="eastAsia"/>
          <w:szCs w:val="21"/>
        </w:rPr>
        <w:t>安全检查应由建设单位组织实施，施工单位项目负责人、专职安全员及相关专业人员参加，并填写检查记录。</w:t>
      </w:r>
      <w:bookmarkEnd w:id="80"/>
      <w:bookmarkEnd w:id="81"/>
    </w:p>
    <w:p w14:paraId="0E5F6696" w14:textId="77777777" w:rsidR="002856CF" w:rsidRDefault="002856CF" w:rsidP="003A2F33">
      <w:pPr>
        <w:pStyle w:val="1"/>
        <w:spacing w:before="156" w:after="156"/>
        <w:sectPr w:rsidR="002856CF" w:rsidSect="00904113">
          <w:pgSz w:w="11907" w:h="16840" w:code="9"/>
          <w:pgMar w:top="1134" w:right="1134" w:bottom="1134" w:left="1134" w:header="851" w:footer="851" w:gutter="0"/>
          <w:cols w:space="425"/>
          <w:docGrid w:type="lines" w:linePitch="354"/>
        </w:sectPr>
      </w:pPr>
      <w:bookmarkStart w:id="82" w:name="_Toc199159229"/>
      <w:bookmarkStart w:id="83" w:name="_Toc112308833"/>
      <w:bookmarkStart w:id="84" w:name="_Toc44336796"/>
      <w:bookmarkStart w:id="85" w:name="_Toc28686"/>
      <w:bookmarkStart w:id="86" w:name="_Toc14594"/>
    </w:p>
    <w:p w14:paraId="780B2645" w14:textId="42B78F56" w:rsidR="00937912" w:rsidRPr="00FF1828" w:rsidRDefault="00E84D8E" w:rsidP="00E84D8E">
      <w:pPr>
        <w:pStyle w:val="1"/>
        <w:numPr>
          <w:ilvl w:val="0"/>
          <w:numId w:val="0"/>
        </w:numPr>
        <w:jc w:val="center"/>
        <w:rPr>
          <w:sz w:val="21"/>
          <w:szCs w:val="21"/>
        </w:rPr>
      </w:pPr>
      <w:r w:rsidRPr="00FF1828">
        <w:rPr>
          <w:rFonts w:hint="eastAsia"/>
          <w:sz w:val="21"/>
          <w:szCs w:val="21"/>
        </w:rPr>
        <w:lastRenderedPageBreak/>
        <w:t xml:space="preserve">5  </w:t>
      </w:r>
      <w:r w:rsidR="00937912" w:rsidRPr="00FF1828">
        <w:rPr>
          <w:rFonts w:hint="eastAsia"/>
          <w:sz w:val="21"/>
          <w:szCs w:val="21"/>
        </w:rPr>
        <w:t>检查内容</w:t>
      </w:r>
      <w:bookmarkEnd w:id="82"/>
    </w:p>
    <w:p w14:paraId="66B46A77" w14:textId="2B75D602" w:rsidR="00937912" w:rsidRPr="00FF1828" w:rsidRDefault="00FF1828" w:rsidP="00FF1828">
      <w:pPr>
        <w:pStyle w:val="2"/>
        <w:numPr>
          <w:ilvl w:val="0"/>
          <w:numId w:val="0"/>
        </w:numPr>
        <w:snapToGrid/>
        <w:rPr>
          <w:rFonts w:ascii="宋体" w:hAnsi="宋体" w:hint="eastAsia"/>
          <w:szCs w:val="21"/>
        </w:rPr>
      </w:pPr>
      <w:bookmarkStart w:id="87" w:name="_Toc199153210"/>
      <w:bookmarkStart w:id="88" w:name="_Toc199159230"/>
      <w:r w:rsidRPr="00FF1828">
        <w:rPr>
          <w:rFonts w:ascii="宋体" w:hAnsi="宋体" w:hint="eastAsia"/>
          <w:b/>
          <w:bCs w:val="0"/>
          <w:szCs w:val="21"/>
        </w:rPr>
        <w:t xml:space="preserve">5.1  </w:t>
      </w:r>
      <w:r w:rsidR="00937912" w:rsidRPr="00FF1828">
        <w:rPr>
          <w:rFonts w:ascii="宋体" w:hAnsi="宋体" w:hint="eastAsia"/>
          <w:szCs w:val="21"/>
        </w:rPr>
        <w:t>山区高速公路</w:t>
      </w:r>
      <w:r w:rsidR="00937912" w:rsidRPr="00FF1828">
        <w:rPr>
          <w:rFonts w:ascii="宋体" w:hAnsi="宋体"/>
          <w:szCs w:val="21"/>
        </w:rPr>
        <w:t>施工安全检查</w:t>
      </w:r>
      <w:r w:rsidR="00937912" w:rsidRPr="00FF1828">
        <w:rPr>
          <w:rFonts w:ascii="宋体" w:hAnsi="宋体" w:hint="eastAsia"/>
          <w:szCs w:val="21"/>
        </w:rPr>
        <w:t>内容应包括基础管理</w:t>
      </w:r>
      <w:r w:rsidR="00937912" w:rsidRPr="00FF1828">
        <w:rPr>
          <w:rFonts w:ascii="宋体" w:hAnsi="宋体"/>
          <w:szCs w:val="21"/>
        </w:rPr>
        <w:t>和</w:t>
      </w:r>
      <w:r w:rsidR="00937912" w:rsidRPr="00FF1828">
        <w:rPr>
          <w:rFonts w:ascii="宋体" w:hAnsi="宋体" w:hint="eastAsia"/>
          <w:szCs w:val="21"/>
        </w:rPr>
        <w:t>现场</w:t>
      </w:r>
      <w:r w:rsidR="00937912" w:rsidRPr="00FF1828">
        <w:rPr>
          <w:rFonts w:ascii="宋体" w:hAnsi="宋体"/>
          <w:szCs w:val="21"/>
        </w:rPr>
        <w:t>管理两个方面的</w:t>
      </w:r>
      <w:r w:rsidR="00937912" w:rsidRPr="00FF1828">
        <w:rPr>
          <w:rFonts w:ascii="宋体" w:hAnsi="宋体" w:hint="eastAsia"/>
          <w:szCs w:val="21"/>
        </w:rPr>
        <w:t>，</w:t>
      </w:r>
      <w:r w:rsidR="00937912" w:rsidRPr="00FF1828">
        <w:rPr>
          <w:rFonts w:ascii="宋体" w:hAnsi="宋体"/>
          <w:szCs w:val="21"/>
        </w:rPr>
        <w:t>具体如下：</w:t>
      </w:r>
      <w:bookmarkEnd w:id="87"/>
      <w:bookmarkEnd w:id="88"/>
    </w:p>
    <w:p w14:paraId="3265465A" w14:textId="5D202A04" w:rsidR="00937912" w:rsidRPr="00FF1828" w:rsidRDefault="00703DCF" w:rsidP="004F3334">
      <w:pPr>
        <w:pStyle w:val="B-"/>
        <w:snapToGrid/>
        <w:ind w:firstLine="422"/>
        <w:rPr>
          <w:rFonts w:ascii="宋体" w:hAnsi="宋体" w:hint="eastAsia"/>
          <w:szCs w:val="21"/>
        </w:rPr>
      </w:pPr>
      <w:r w:rsidRPr="00FF1828">
        <w:rPr>
          <w:rFonts w:ascii="宋体" w:hAnsi="宋体" w:cs="宋体" w:hint="eastAsia"/>
          <w:b/>
          <w:bCs/>
          <w:kern w:val="2"/>
          <w:szCs w:val="21"/>
          <w:lang w:bidi="en-US"/>
        </w:rPr>
        <w:t>1</w:t>
      </w:r>
      <w:r w:rsidRPr="00FF1828">
        <w:rPr>
          <w:rFonts w:ascii="宋体" w:hAnsi="宋体" w:cs="宋体" w:hint="eastAsia"/>
          <w:kern w:val="2"/>
          <w:szCs w:val="21"/>
          <w:lang w:bidi="en-US"/>
        </w:rPr>
        <w:t xml:space="preserve">  </w:t>
      </w:r>
      <w:r w:rsidR="00937912" w:rsidRPr="00FF1828">
        <w:rPr>
          <w:rFonts w:ascii="宋体" w:hAnsi="宋体" w:hint="eastAsia"/>
          <w:szCs w:val="21"/>
        </w:rPr>
        <w:t>机构</w:t>
      </w:r>
      <w:r w:rsidR="00937912" w:rsidRPr="00FF1828">
        <w:rPr>
          <w:rFonts w:ascii="宋体" w:hAnsi="宋体"/>
          <w:szCs w:val="21"/>
        </w:rPr>
        <w:t>设置、人员管理、</w:t>
      </w:r>
      <w:r w:rsidR="00937912" w:rsidRPr="00FF1828">
        <w:rPr>
          <w:rFonts w:ascii="宋体" w:hAnsi="宋体" w:hint="eastAsia"/>
          <w:szCs w:val="21"/>
        </w:rPr>
        <w:t>机械</w:t>
      </w:r>
      <w:r w:rsidR="00937912" w:rsidRPr="00FF1828">
        <w:rPr>
          <w:rFonts w:ascii="宋体" w:hAnsi="宋体"/>
          <w:szCs w:val="21"/>
        </w:rPr>
        <w:t>设备</w:t>
      </w:r>
      <w:r w:rsidR="00937912" w:rsidRPr="00FF1828">
        <w:rPr>
          <w:rFonts w:ascii="宋体" w:hAnsi="宋体" w:hint="eastAsia"/>
          <w:szCs w:val="21"/>
        </w:rPr>
        <w:t>管理</w:t>
      </w:r>
      <w:r w:rsidR="00937912" w:rsidRPr="00FF1828">
        <w:rPr>
          <w:rFonts w:ascii="宋体" w:hAnsi="宋体"/>
          <w:szCs w:val="21"/>
        </w:rPr>
        <w:t>、</w:t>
      </w:r>
      <w:r w:rsidR="00937912" w:rsidRPr="00FF1828">
        <w:rPr>
          <w:rFonts w:ascii="宋体" w:hAnsi="宋体" w:hint="eastAsia"/>
          <w:szCs w:val="21"/>
        </w:rPr>
        <w:t>安全</w:t>
      </w:r>
      <w:r w:rsidR="00937912" w:rsidRPr="00FF1828">
        <w:rPr>
          <w:rFonts w:ascii="宋体" w:hAnsi="宋体"/>
          <w:szCs w:val="21"/>
        </w:rPr>
        <w:t>管理制度、</w:t>
      </w:r>
      <w:r w:rsidR="00937912" w:rsidRPr="00FF1828">
        <w:rPr>
          <w:rFonts w:ascii="宋体" w:hAnsi="宋体" w:hint="eastAsia"/>
          <w:szCs w:val="21"/>
        </w:rPr>
        <w:t>安全</w:t>
      </w:r>
      <w:r w:rsidR="00937912" w:rsidRPr="00FF1828">
        <w:rPr>
          <w:rFonts w:ascii="宋体" w:hAnsi="宋体"/>
          <w:szCs w:val="21"/>
        </w:rPr>
        <w:t>技术保障以及</w:t>
      </w:r>
      <w:r w:rsidR="00937912" w:rsidRPr="00FF1828">
        <w:rPr>
          <w:rFonts w:ascii="宋体" w:hAnsi="宋体" w:hint="eastAsia"/>
          <w:szCs w:val="21"/>
        </w:rPr>
        <w:t>应急</w:t>
      </w:r>
      <w:r w:rsidR="00937912" w:rsidRPr="00FF1828">
        <w:rPr>
          <w:rFonts w:ascii="宋体" w:hAnsi="宋体"/>
          <w:szCs w:val="21"/>
        </w:rPr>
        <w:t>管理等安全生产基础管理情况</w:t>
      </w:r>
      <w:r w:rsidR="00937912" w:rsidRPr="00FF1828">
        <w:rPr>
          <w:rFonts w:ascii="宋体" w:hAnsi="宋体" w:hint="eastAsia"/>
          <w:szCs w:val="21"/>
        </w:rPr>
        <w:t>；</w:t>
      </w:r>
    </w:p>
    <w:p w14:paraId="7248AC7B" w14:textId="35F8C64D" w:rsidR="00937912" w:rsidRPr="00FF1828" w:rsidRDefault="00F53F53" w:rsidP="004F3334">
      <w:pPr>
        <w:pStyle w:val="B-"/>
        <w:snapToGrid/>
        <w:ind w:firstLine="422"/>
        <w:rPr>
          <w:rFonts w:ascii="宋体" w:hAnsi="宋体" w:hint="eastAsia"/>
          <w:szCs w:val="21"/>
        </w:rPr>
      </w:pPr>
      <w:r w:rsidRPr="00FF1828">
        <w:rPr>
          <w:rFonts w:ascii="宋体" w:hAnsi="宋体" w:cs="宋体" w:hint="eastAsia"/>
          <w:b/>
          <w:bCs/>
          <w:kern w:val="2"/>
          <w:szCs w:val="21"/>
          <w:lang w:bidi="en-US"/>
        </w:rPr>
        <w:t>2</w:t>
      </w:r>
      <w:r w:rsidR="00703DCF" w:rsidRPr="00FF1828">
        <w:rPr>
          <w:rFonts w:ascii="宋体" w:hAnsi="宋体" w:cs="宋体" w:hint="eastAsia"/>
          <w:kern w:val="2"/>
          <w:szCs w:val="21"/>
          <w:lang w:bidi="en-US"/>
        </w:rPr>
        <w:t xml:space="preserve"> </w:t>
      </w:r>
      <w:r w:rsidR="003330FC" w:rsidRPr="00FF1828">
        <w:rPr>
          <w:rFonts w:ascii="宋体" w:hAnsi="宋体" w:cs="宋体" w:hint="eastAsia"/>
          <w:kern w:val="2"/>
          <w:szCs w:val="21"/>
          <w:lang w:bidi="en-US"/>
        </w:rPr>
        <w:t xml:space="preserve"> </w:t>
      </w:r>
      <w:r w:rsidR="00937912" w:rsidRPr="00FF1828">
        <w:rPr>
          <w:rFonts w:ascii="宋体" w:hAnsi="宋体" w:hint="eastAsia"/>
          <w:szCs w:val="21"/>
        </w:rPr>
        <w:t>临时</w:t>
      </w:r>
      <w:r w:rsidR="00937912" w:rsidRPr="00FF1828">
        <w:rPr>
          <w:rFonts w:ascii="宋体" w:hAnsi="宋体"/>
          <w:szCs w:val="21"/>
        </w:rPr>
        <w:t>设施</w:t>
      </w:r>
      <w:r w:rsidR="00937912" w:rsidRPr="00FF1828">
        <w:rPr>
          <w:rFonts w:ascii="宋体" w:hAnsi="宋体" w:hint="eastAsia"/>
          <w:szCs w:val="21"/>
        </w:rPr>
        <w:t>与</w:t>
      </w:r>
      <w:r w:rsidR="00937912" w:rsidRPr="00FF1828">
        <w:rPr>
          <w:rFonts w:ascii="宋体" w:hAnsi="宋体"/>
          <w:szCs w:val="21"/>
        </w:rPr>
        <w:t>设备、</w:t>
      </w:r>
      <w:r w:rsidR="00937912" w:rsidRPr="00FF1828">
        <w:rPr>
          <w:rFonts w:ascii="宋体" w:hAnsi="宋体" w:hint="eastAsia"/>
          <w:szCs w:val="21"/>
        </w:rPr>
        <w:t>通用作业</w:t>
      </w:r>
      <w:r w:rsidR="00937912" w:rsidRPr="00FF1828">
        <w:rPr>
          <w:rFonts w:ascii="宋体" w:hAnsi="宋体"/>
          <w:szCs w:val="21"/>
        </w:rPr>
        <w:t>、路基</w:t>
      </w:r>
      <w:r w:rsidR="00937912" w:rsidRPr="00FF1828">
        <w:rPr>
          <w:rFonts w:ascii="宋体" w:hAnsi="宋体" w:hint="eastAsia"/>
          <w:szCs w:val="21"/>
        </w:rPr>
        <w:t>工程、</w:t>
      </w:r>
      <w:r w:rsidR="00937912" w:rsidRPr="00FF1828">
        <w:rPr>
          <w:rFonts w:ascii="宋体" w:hAnsi="宋体"/>
          <w:szCs w:val="21"/>
        </w:rPr>
        <w:t>路面工程、桥梁工程、隧道工程、交通安全设施</w:t>
      </w:r>
      <w:r w:rsidR="00937912" w:rsidRPr="00FF1828">
        <w:rPr>
          <w:rFonts w:ascii="宋体" w:hAnsi="宋体" w:hint="eastAsia"/>
          <w:szCs w:val="21"/>
        </w:rPr>
        <w:t>、机电</w:t>
      </w:r>
      <w:r w:rsidR="00937912" w:rsidRPr="00FF1828">
        <w:rPr>
          <w:rFonts w:ascii="宋体" w:hAnsi="宋体"/>
          <w:szCs w:val="21"/>
        </w:rPr>
        <w:t>工程、绿化工程、</w:t>
      </w:r>
      <w:r w:rsidR="00937912" w:rsidRPr="00FF1828">
        <w:rPr>
          <w:rFonts w:ascii="宋体" w:hAnsi="宋体" w:hint="eastAsia"/>
          <w:szCs w:val="21"/>
        </w:rPr>
        <w:t>房建</w:t>
      </w:r>
      <w:r w:rsidR="00937912" w:rsidRPr="00FF1828">
        <w:rPr>
          <w:rFonts w:ascii="宋体" w:hAnsi="宋体"/>
          <w:szCs w:val="21"/>
        </w:rPr>
        <w:t>工程</w:t>
      </w:r>
      <w:r w:rsidR="00937912" w:rsidRPr="00FF1828">
        <w:rPr>
          <w:rFonts w:ascii="宋体" w:hAnsi="宋体" w:hint="eastAsia"/>
          <w:szCs w:val="21"/>
        </w:rPr>
        <w:t>等施工</w:t>
      </w:r>
      <w:r w:rsidR="00937912" w:rsidRPr="00FF1828">
        <w:rPr>
          <w:rFonts w:ascii="宋体" w:hAnsi="宋体"/>
          <w:szCs w:val="21"/>
        </w:rPr>
        <w:t>现场安全</w:t>
      </w:r>
      <w:r w:rsidR="00937912" w:rsidRPr="00FF1828">
        <w:rPr>
          <w:rFonts w:ascii="宋体" w:hAnsi="宋体" w:hint="eastAsia"/>
          <w:szCs w:val="21"/>
        </w:rPr>
        <w:t>生产</w:t>
      </w:r>
      <w:r w:rsidR="00937912" w:rsidRPr="00FF1828">
        <w:rPr>
          <w:rFonts w:ascii="宋体" w:hAnsi="宋体"/>
          <w:szCs w:val="21"/>
        </w:rPr>
        <w:t>情况</w:t>
      </w:r>
      <w:r w:rsidR="00937912" w:rsidRPr="00FF1828">
        <w:rPr>
          <w:rFonts w:ascii="宋体" w:hAnsi="宋体" w:hint="eastAsia"/>
          <w:szCs w:val="21"/>
        </w:rPr>
        <w:t>。</w:t>
      </w:r>
    </w:p>
    <w:p w14:paraId="690DD6F4" w14:textId="4B465111" w:rsidR="00937912" w:rsidRPr="00FF1828" w:rsidRDefault="00FF1828" w:rsidP="00FF1828">
      <w:pPr>
        <w:pStyle w:val="2"/>
        <w:numPr>
          <w:ilvl w:val="0"/>
          <w:numId w:val="0"/>
        </w:numPr>
        <w:snapToGrid/>
        <w:rPr>
          <w:rFonts w:ascii="宋体" w:hAnsi="宋体" w:hint="eastAsia"/>
          <w:szCs w:val="21"/>
        </w:rPr>
      </w:pPr>
      <w:bookmarkStart w:id="89" w:name="_Toc199153211"/>
      <w:bookmarkStart w:id="90" w:name="_Toc199159231"/>
      <w:r w:rsidRPr="00FF1828">
        <w:rPr>
          <w:rFonts w:ascii="宋体" w:hAnsi="宋体" w:hint="eastAsia"/>
          <w:b/>
          <w:bCs w:val="0"/>
          <w:szCs w:val="21"/>
        </w:rPr>
        <w:t xml:space="preserve">5.2  </w:t>
      </w:r>
      <w:r w:rsidR="00937912" w:rsidRPr="00FF1828">
        <w:rPr>
          <w:rFonts w:cs="Times New Roman"/>
          <w:szCs w:val="21"/>
        </w:rPr>
        <w:t>基础管理的安全检查内容可参照附录</w:t>
      </w:r>
      <w:r w:rsidR="00937912" w:rsidRPr="00FF1828">
        <w:rPr>
          <w:rFonts w:cs="Times New Roman"/>
          <w:szCs w:val="21"/>
        </w:rPr>
        <w:t>A</w:t>
      </w:r>
      <w:r w:rsidR="00937912" w:rsidRPr="00FF1828">
        <w:rPr>
          <w:rFonts w:cs="Times New Roman"/>
          <w:szCs w:val="21"/>
        </w:rPr>
        <w:t>中表</w:t>
      </w:r>
      <w:r w:rsidR="00937912" w:rsidRPr="00FF1828">
        <w:rPr>
          <w:rFonts w:cs="Times New Roman"/>
          <w:szCs w:val="21"/>
        </w:rPr>
        <w:t>A.1</w:t>
      </w:r>
      <w:r w:rsidR="00937912" w:rsidRPr="00FF1828">
        <w:rPr>
          <w:rFonts w:cs="Times New Roman"/>
          <w:szCs w:val="21"/>
        </w:rPr>
        <w:t>，现场管理的安全检查内容可参照附录</w:t>
      </w:r>
      <w:r w:rsidR="00937912" w:rsidRPr="00FF1828">
        <w:rPr>
          <w:rFonts w:cs="Times New Roman"/>
          <w:szCs w:val="21"/>
        </w:rPr>
        <w:t>A</w:t>
      </w:r>
      <w:r w:rsidR="00937912" w:rsidRPr="00FF1828">
        <w:rPr>
          <w:rFonts w:cs="Times New Roman"/>
          <w:szCs w:val="21"/>
        </w:rPr>
        <w:t>中表</w:t>
      </w:r>
      <w:r w:rsidR="00937912" w:rsidRPr="00FF1828">
        <w:rPr>
          <w:rFonts w:cs="Times New Roman"/>
          <w:szCs w:val="21"/>
        </w:rPr>
        <w:t>A.2~</w:t>
      </w:r>
      <w:r w:rsidR="00937912" w:rsidRPr="00FF1828">
        <w:rPr>
          <w:rFonts w:cs="Times New Roman"/>
          <w:szCs w:val="21"/>
        </w:rPr>
        <w:t>表</w:t>
      </w:r>
      <w:r w:rsidR="00937912" w:rsidRPr="00FF1828">
        <w:rPr>
          <w:rFonts w:cs="Times New Roman"/>
          <w:szCs w:val="21"/>
        </w:rPr>
        <w:t>A.</w:t>
      </w:r>
      <w:r w:rsidR="00937912" w:rsidRPr="000A1135">
        <w:rPr>
          <w:rFonts w:cs="Times New Roman"/>
          <w:szCs w:val="21"/>
        </w:rPr>
        <w:t>11</w:t>
      </w:r>
      <w:r w:rsidR="00937912" w:rsidRPr="00FF1828">
        <w:rPr>
          <w:rFonts w:cs="Times New Roman"/>
          <w:szCs w:val="21"/>
        </w:rPr>
        <w:t>。</w:t>
      </w:r>
      <w:bookmarkEnd w:id="89"/>
      <w:bookmarkEnd w:id="90"/>
    </w:p>
    <w:p w14:paraId="3B0DBB71" w14:textId="77777777" w:rsidR="00915DA5" w:rsidRPr="00DD4066" w:rsidRDefault="00915DA5" w:rsidP="00915DA5">
      <w:pPr>
        <w:pStyle w:val="2"/>
        <w:numPr>
          <w:ilvl w:val="0"/>
          <w:numId w:val="0"/>
        </w:numPr>
        <w:snapToGrid/>
        <w:rPr>
          <w:sz w:val="24"/>
          <w:szCs w:val="24"/>
        </w:rPr>
      </w:pPr>
      <w:bookmarkStart w:id="91" w:name="_Toc199153212"/>
      <w:bookmarkStart w:id="92" w:name="_Toc199159232"/>
      <w:bookmarkStart w:id="93" w:name="_Toc199159233"/>
      <w:r w:rsidRPr="00FF1828">
        <w:rPr>
          <w:rFonts w:ascii="宋体" w:hAnsi="宋体" w:hint="eastAsia"/>
          <w:b/>
          <w:bCs w:val="0"/>
          <w:szCs w:val="21"/>
        </w:rPr>
        <w:t xml:space="preserve">5.3  </w:t>
      </w:r>
      <w:r w:rsidRPr="00FF1828">
        <w:rPr>
          <w:rFonts w:ascii="宋体" w:hAnsi="宋体" w:hint="eastAsia"/>
          <w:szCs w:val="21"/>
        </w:rPr>
        <w:t>施工单位可结合</w:t>
      </w:r>
      <w:r w:rsidRPr="00FF1828">
        <w:rPr>
          <w:rFonts w:ascii="宋体" w:hAnsi="宋体"/>
          <w:szCs w:val="21"/>
        </w:rPr>
        <w:t>项目特点，对</w:t>
      </w:r>
      <w:r w:rsidRPr="00FF1828">
        <w:rPr>
          <w:rFonts w:ascii="宋体" w:hAnsi="宋体" w:hint="eastAsia"/>
          <w:szCs w:val="21"/>
        </w:rPr>
        <w:t>附录A中基础管理</w:t>
      </w:r>
      <w:r w:rsidRPr="00FF1828">
        <w:rPr>
          <w:rFonts w:ascii="宋体" w:hAnsi="宋体"/>
          <w:szCs w:val="21"/>
        </w:rPr>
        <w:t>和现场管理的安全检查内容</w:t>
      </w:r>
      <w:r w:rsidRPr="00FF1828">
        <w:rPr>
          <w:rFonts w:ascii="宋体" w:hAnsi="宋体" w:hint="eastAsia"/>
          <w:szCs w:val="21"/>
        </w:rPr>
        <w:t>进行</w:t>
      </w:r>
      <w:r w:rsidRPr="00FF1828">
        <w:rPr>
          <w:rFonts w:ascii="宋体" w:hAnsi="宋体"/>
          <w:szCs w:val="21"/>
        </w:rPr>
        <w:t>增加</w:t>
      </w:r>
      <w:r w:rsidRPr="00FF1828">
        <w:rPr>
          <w:rFonts w:ascii="宋体" w:hAnsi="宋体" w:hint="eastAsia"/>
          <w:szCs w:val="21"/>
        </w:rPr>
        <w:t>或</w:t>
      </w:r>
      <w:r w:rsidRPr="00FF1828">
        <w:rPr>
          <w:szCs w:val="21"/>
        </w:rPr>
        <w:t>补充</w:t>
      </w:r>
      <w:r w:rsidRPr="00FF1828">
        <w:rPr>
          <w:rFonts w:hint="eastAsia"/>
          <w:szCs w:val="21"/>
        </w:rPr>
        <w:t>。</w:t>
      </w:r>
      <w:bookmarkEnd w:id="91"/>
      <w:bookmarkEnd w:id="92"/>
    </w:p>
    <w:p w14:paraId="18DCB0ED" w14:textId="77777777" w:rsidR="00915DA5" w:rsidRDefault="00915DA5" w:rsidP="00915DA5">
      <w:pPr>
        <w:pStyle w:val="1"/>
        <w:spacing w:before="156" w:after="156"/>
        <w:sectPr w:rsidR="00915DA5" w:rsidSect="00915DA5">
          <w:pgSz w:w="11907" w:h="16840" w:code="9"/>
          <w:pgMar w:top="1134" w:right="1134" w:bottom="1134" w:left="1134" w:header="851" w:footer="851" w:gutter="0"/>
          <w:cols w:space="425"/>
          <w:docGrid w:type="lines" w:linePitch="354"/>
        </w:sectPr>
      </w:pPr>
    </w:p>
    <w:p w14:paraId="52E0BD4A" w14:textId="0A4D406D" w:rsidR="00D279B5" w:rsidRPr="00FF1828" w:rsidRDefault="00E84D8E" w:rsidP="00E84D8E">
      <w:pPr>
        <w:pStyle w:val="1"/>
        <w:numPr>
          <w:ilvl w:val="0"/>
          <w:numId w:val="0"/>
        </w:numPr>
        <w:jc w:val="center"/>
        <w:rPr>
          <w:sz w:val="21"/>
          <w:szCs w:val="21"/>
        </w:rPr>
      </w:pPr>
      <w:r w:rsidRPr="00FF1828">
        <w:rPr>
          <w:rFonts w:hint="eastAsia"/>
          <w:sz w:val="21"/>
          <w:szCs w:val="21"/>
        </w:rPr>
        <w:lastRenderedPageBreak/>
        <w:t xml:space="preserve">6  </w:t>
      </w:r>
      <w:r w:rsidR="00D279B5" w:rsidRPr="00FF1828">
        <w:rPr>
          <w:rFonts w:hint="eastAsia"/>
          <w:sz w:val="21"/>
          <w:szCs w:val="21"/>
        </w:rPr>
        <w:t>检查方式</w:t>
      </w:r>
      <w:bookmarkEnd w:id="93"/>
    </w:p>
    <w:p w14:paraId="70705C20" w14:textId="5DB85AE2" w:rsidR="00D279B5" w:rsidRPr="00FF1828" w:rsidRDefault="00FF1828" w:rsidP="00FF1828">
      <w:pPr>
        <w:pStyle w:val="2"/>
        <w:numPr>
          <w:ilvl w:val="0"/>
          <w:numId w:val="0"/>
        </w:numPr>
        <w:snapToGrid/>
        <w:rPr>
          <w:szCs w:val="21"/>
        </w:rPr>
      </w:pPr>
      <w:bookmarkStart w:id="94" w:name="_Toc199153214"/>
      <w:bookmarkStart w:id="95" w:name="_Toc199159234"/>
      <w:bookmarkStart w:id="96" w:name="_Hlk199151991"/>
      <w:r w:rsidRPr="00FF1828">
        <w:rPr>
          <w:rFonts w:ascii="宋体" w:hAnsi="宋体" w:hint="eastAsia"/>
          <w:szCs w:val="21"/>
        </w:rPr>
        <w:t xml:space="preserve">6.1  </w:t>
      </w:r>
      <w:r w:rsidR="00D279B5" w:rsidRPr="00FF1828">
        <w:rPr>
          <w:rFonts w:hint="eastAsia"/>
          <w:szCs w:val="21"/>
        </w:rPr>
        <w:t>安全检查应以项目</w:t>
      </w:r>
      <w:r w:rsidR="00D279B5" w:rsidRPr="00FF1828">
        <w:rPr>
          <w:szCs w:val="21"/>
        </w:rPr>
        <w:t>为单位</w:t>
      </w:r>
      <w:r w:rsidR="00D279B5" w:rsidRPr="00FF1828">
        <w:rPr>
          <w:rFonts w:hint="eastAsia"/>
          <w:szCs w:val="21"/>
        </w:rPr>
        <w:t>，采取查阅资料、询问核查、现场</w:t>
      </w:r>
      <w:r w:rsidR="00D279B5" w:rsidRPr="00FF1828">
        <w:rPr>
          <w:szCs w:val="21"/>
        </w:rPr>
        <w:t>检查</w:t>
      </w:r>
      <w:r w:rsidR="00D279B5" w:rsidRPr="00FF1828">
        <w:rPr>
          <w:rFonts w:hint="eastAsia"/>
          <w:szCs w:val="21"/>
        </w:rPr>
        <w:t>等方式进行，必要时</w:t>
      </w:r>
      <w:r w:rsidR="00D279B5" w:rsidRPr="00FF1828">
        <w:rPr>
          <w:szCs w:val="21"/>
        </w:rPr>
        <w:t>可邀请第三方检测机构委托检查</w:t>
      </w:r>
      <w:r w:rsidR="00D279B5" w:rsidRPr="00FF1828">
        <w:rPr>
          <w:rFonts w:hint="eastAsia"/>
          <w:szCs w:val="21"/>
        </w:rPr>
        <w:t>。</w:t>
      </w:r>
      <w:bookmarkEnd w:id="94"/>
      <w:bookmarkEnd w:id="95"/>
    </w:p>
    <w:p w14:paraId="218B22A0" w14:textId="41EE43EE" w:rsidR="00D279B5" w:rsidRPr="00FF1828" w:rsidRDefault="00FF1828" w:rsidP="00FF1828">
      <w:pPr>
        <w:pStyle w:val="2"/>
        <w:numPr>
          <w:ilvl w:val="0"/>
          <w:numId w:val="0"/>
        </w:numPr>
        <w:snapToGrid/>
        <w:rPr>
          <w:szCs w:val="21"/>
        </w:rPr>
      </w:pPr>
      <w:bookmarkStart w:id="97" w:name="_Toc199153215"/>
      <w:bookmarkStart w:id="98" w:name="_Toc199159235"/>
      <w:r w:rsidRPr="00FF1828">
        <w:rPr>
          <w:rFonts w:ascii="宋体" w:hAnsi="宋体" w:hint="eastAsia"/>
          <w:szCs w:val="21"/>
        </w:rPr>
        <w:t xml:space="preserve">6.2  </w:t>
      </w:r>
      <w:r w:rsidR="00D279B5" w:rsidRPr="00FF1828">
        <w:rPr>
          <w:szCs w:val="21"/>
        </w:rPr>
        <w:t>安全检查</w:t>
      </w:r>
      <w:r w:rsidR="00D279B5" w:rsidRPr="00FF1828">
        <w:rPr>
          <w:rFonts w:hint="eastAsia"/>
          <w:szCs w:val="21"/>
        </w:rPr>
        <w:t>程序应</w:t>
      </w:r>
      <w:r w:rsidR="00D279B5" w:rsidRPr="00FF1828">
        <w:rPr>
          <w:szCs w:val="21"/>
        </w:rPr>
        <w:t>符合以下要求：</w:t>
      </w:r>
      <w:bookmarkEnd w:id="97"/>
      <w:bookmarkEnd w:id="98"/>
    </w:p>
    <w:p w14:paraId="71BC1649" w14:textId="3A7397A9" w:rsidR="00D279B5" w:rsidRPr="00FF1828" w:rsidRDefault="00A26116" w:rsidP="004F3334">
      <w:pPr>
        <w:pStyle w:val="B-"/>
        <w:snapToGrid/>
        <w:ind w:firstLine="422"/>
        <w:rPr>
          <w:szCs w:val="21"/>
        </w:rPr>
      </w:pPr>
      <w:r w:rsidRPr="00FF1828">
        <w:rPr>
          <w:rFonts w:ascii="宋体" w:hAnsi="宋体" w:cs="宋体" w:hint="eastAsia"/>
          <w:b/>
          <w:bCs/>
          <w:kern w:val="2"/>
          <w:szCs w:val="21"/>
          <w:lang w:bidi="en-US"/>
        </w:rPr>
        <w:t>1</w:t>
      </w:r>
      <w:r w:rsidRPr="00FF1828">
        <w:rPr>
          <w:rFonts w:cs="宋体" w:hint="eastAsia"/>
          <w:kern w:val="2"/>
          <w:szCs w:val="21"/>
          <w:lang w:bidi="en-US"/>
        </w:rPr>
        <w:t xml:space="preserve">  </w:t>
      </w:r>
      <w:r w:rsidR="00D279B5" w:rsidRPr="00FF1828">
        <w:rPr>
          <w:rFonts w:hint="eastAsia"/>
          <w:szCs w:val="21"/>
        </w:rPr>
        <w:t>组建</w:t>
      </w:r>
      <w:r w:rsidR="00D279B5" w:rsidRPr="00FF1828">
        <w:rPr>
          <w:szCs w:val="21"/>
        </w:rPr>
        <w:t>安全检查组，明确人员分工；</w:t>
      </w:r>
    </w:p>
    <w:p w14:paraId="57AFD745" w14:textId="6A0AC6A5" w:rsidR="00D279B5" w:rsidRPr="00FF1828" w:rsidRDefault="00A26116" w:rsidP="004F3334">
      <w:pPr>
        <w:pStyle w:val="B-"/>
        <w:snapToGrid/>
        <w:ind w:firstLine="422"/>
        <w:rPr>
          <w:szCs w:val="21"/>
        </w:rPr>
      </w:pPr>
      <w:r w:rsidRPr="00FF1828">
        <w:rPr>
          <w:rFonts w:ascii="宋体" w:hAnsi="宋体" w:cs="宋体" w:hint="eastAsia"/>
          <w:b/>
          <w:bCs/>
          <w:kern w:val="2"/>
          <w:szCs w:val="21"/>
          <w:lang w:bidi="en-US"/>
        </w:rPr>
        <w:t>2</w:t>
      </w:r>
      <w:r w:rsidRPr="00FF1828">
        <w:rPr>
          <w:rFonts w:cs="宋体" w:hint="eastAsia"/>
          <w:kern w:val="2"/>
          <w:szCs w:val="21"/>
          <w:lang w:bidi="en-US"/>
        </w:rPr>
        <w:t xml:space="preserve">  </w:t>
      </w:r>
      <w:r w:rsidR="00D279B5" w:rsidRPr="00FF1828">
        <w:rPr>
          <w:rFonts w:hint="eastAsia"/>
          <w:szCs w:val="21"/>
        </w:rPr>
        <w:t>安全检查</w:t>
      </w:r>
      <w:proofErr w:type="gramStart"/>
      <w:r w:rsidR="00D279B5" w:rsidRPr="00FF1828">
        <w:rPr>
          <w:rFonts w:hint="eastAsia"/>
          <w:szCs w:val="21"/>
        </w:rPr>
        <w:t>组</w:t>
      </w:r>
      <w:r w:rsidR="00D279B5" w:rsidRPr="00FF1828">
        <w:rPr>
          <w:szCs w:val="21"/>
        </w:rPr>
        <w:t>达到</w:t>
      </w:r>
      <w:proofErr w:type="gramEnd"/>
      <w:r w:rsidR="00D279B5" w:rsidRPr="00FF1828">
        <w:rPr>
          <w:szCs w:val="21"/>
        </w:rPr>
        <w:t>现场后</w:t>
      </w:r>
      <w:r w:rsidR="00D279B5" w:rsidRPr="00FF1828">
        <w:rPr>
          <w:rFonts w:hint="eastAsia"/>
          <w:szCs w:val="21"/>
        </w:rPr>
        <w:t>首先</w:t>
      </w:r>
      <w:r w:rsidR="00D279B5" w:rsidRPr="00FF1828">
        <w:rPr>
          <w:szCs w:val="21"/>
        </w:rPr>
        <w:t>了解</w:t>
      </w:r>
      <w:r w:rsidR="00D279B5" w:rsidRPr="00FF1828">
        <w:rPr>
          <w:rFonts w:hint="eastAsia"/>
          <w:szCs w:val="21"/>
        </w:rPr>
        <w:t>合同</w:t>
      </w:r>
      <w:r w:rsidR="00D279B5" w:rsidRPr="00FF1828">
        <w:rPr>
          <w:szCs w:val="21"/>
        </w:rPr>
        <w:t>段情况，明确检查重点；</w:t>
      </w:r>
    </w:p>
    <w:p w14:paraId="0FE24983" w14:textId="4E31DD7C" w:rsidR="00D279B5" w:rsidRPr="00FF1828" w:rsidRDefault="00A26116" w:rsidP="004F3334">
      <w:pPr>
        <w:pStyle w:val="B-"/>
        <w:snapToGrid/>
        <w:ind w:firstLine="422"/>
        <w:rPr>
          <w:szCs w:val="21"/>
        </w:rPr>
      </w:pPr>
      <w:r w:rsidRPr="00FF1828">
        <w:rPr>
          <w:rFonts w:ascii="宋体" w:hAnsi="宋体" w:cs="宋体" w:hint="eastAsia"/>
          <w:b/>
          <w:bCs/>
          <w:kern w:val="2"/>
          <w:szCs w:val="21"/>
          <w:lang w:bidi="en-US"/>
        </w:rPr>
        <w:t>3</w:t>
      </w:r>
      <w:r w:rsidRPr="00FF1828">
        <w:rPr>
          <w:rFonts w:cs="宋体" w:hint="eastAsia"/>
          <w:kern w:val="2"/>
          <w:szCs w:val="21"/>
          <w:lang w:bidi="en-US"/>
        </w:rPr>
        <w:t xml:space="preserve">  </w:t>
      </w:r>
      <w:r w:rsidR="00D279B5" w:rsidRPr="00FF1828">
        <w:rPr>
          <w:rFonts w:hint="eastAsia"/>
          <w:szCs w:val="21"/>
        </w:rPr>
        <w:t>按要求</w:t>
      </w:r>
      <w:r w:rsidR="00D279B5" w:rsidRPr="00FF1828">
        <w:rPr>
          <w:szCs w:val="21"/>
        </w:rPr>
        <w:t>开展检查工作</w:t>
      </w:r>
      <w:r w:rsidR="00D279B5" w:rsidRPr="00FF1828">
        <w:rPr>
          <w:rFonts w:hint="eastAsia"/>
          <w:szCs w:val="21"/>
        </w:rPr>
        <w:t>；</w:t>
      </w:r>
    </w:p>
    <w:p w14:paraId="772AD917" w14:textId="21B8EB91" w:rsidR="00D279B5" w:rsidRPr="00FF1828" w:rsidRDefault="00A26116" w:rsidP="004F3334">
      <w:pPr>
        <w:pStyle w:val="B-"/>
        <w:snapToGrid/>
        <w:ind w:firstLine="422"/>
        <w:rPr>
          <w:szCs w:val="21"/>
        </w:rPr>
      </w:pPr>
      <w:r w:rsidRPr="00FF1828">
        <w:rPr>
          <w:rFonts w:ascii="宋体" w:hAnsi="宋体" w:cs="宋体" w:hint="eastAsia"/>
          <w:b/>
          <w:bCs/>
          <w:kern w:val="2"/>
          <w:szCs w:val="21"/>
          <w:lang w:bidi="en-US"/>
        </w:rPr>
        <w:t>4</w:t>
      </w:r>
      <w:r w:rsidRPr="00FF1828">
        <w:rPr>
          <w:rFonts w:cs="宋体" w:hint="eastAsia"/>
          <w:kern w:val="2"/>
          <w:szCs w:val="21"/>
          <w:lang w:bidi="en-US"/>
        </w:rPr>
        <w:t xml:space="preserve">  </w:t>
      </w:r>
      <w:r w:rsidR="00D279B5" w:rsidRPr="00FF1828">
        <w:rPr>
          <w:rFonts w:hint="eastAsia"/>
          <w:szCs w:val="21"/>
        </w:rPr>
        <w:t>检查</w:t>
      </w:r>
      <w:r w:rsidR="00D279B5" w:rsidRPr="00FF1828">
        <w:rPr>
          <w:szCs w:val="21"/>
        </w:rPr>
        <w:t>结束后及时</w:t>
      </w:r>
      <w:r w:rsidR="00D279B5" w:rsidRPr="00FF1828">
        <w:rPr>
          <w:rFonts w:hint="eastAsia"/>
          <w:szCs w:val="21"/>
        </w:rPr>
        <w:t>提交安全检查</w:t>
      </w:r>
      <w:r w:rsidR="00D279B5" w:rsidRPr="00FF1828">
        <w:rPr>
          <w:szCs w:val="21"/>
        </w:rPr>
        <w:t>问题清单</w:t>
      </w:r>
      <w:r w:rsidR="00D279B5" w:rsidRPr="00FF1828">
        <w:rPr>
          <w:rFonts w:hint="eastAsia"/>
          <w:szCs w:val="21"/>
        </w:rPr>
        <w:t>；</w:t>
      </w:r>
    </w:p>
    <w:p w14:paraId="41D73187" w14:textId="67256C4E" w:rsidR="00D279B5" w:rsidRPr="00FF1828" w:rsidRDefault="00A26116" w:rsidP="004F3334">
      <w:pPr>
        <w:pStyle w:val="B-"/>
        <w:snapToGrid/>
        <w:ind w:firstLine="422"/>
        <w:rPr>
          <w:szCs w:val="21"/>
        </w:rPr>
      </w:pPr>
      <w:r w:rsidRPr="00FF1828">
        <w:rPr>
          <w:rFonts w:ascii="宋体" w:hAnsi="宋体" w:cs="宋体" w:hint="eastAsia"/>
          <w:b/>
          <w:bCs/>
          <w:kern w:val="2"/>
          <w:szCs w:val="21"/>
          <w:lang w:bidi="en-US"/>
        </w:rPr>
        <w:t>5</w:t>
      </w:r>
      <w:r w:rsidRPr="00FF1828">
        <w:rPr>
          <w:rFonts w:cs="宋体" w:hint="eastAsia"/>
          <w:kern w:val="2"/>
          <w:szCs w:val="21"/>
          <w:lang w:bidi="en-US"/>
        </w:rPr>
        <w:t xml:space="preserve">  </w:t>
      </w:r>
      <w:r w:rsidR="00D279B5" w:rsidRPr="00FF1828">
        <w:rPr>
          <w:szCs w:val="21"/>
        </w:rPr>
        <w:t>根据检查情况召开安全检查反馈会议。</w:t>
      </w:r>
    </w:p>
    <w:p w14:paraId="7793F0B7" w14:textId="54B50EDB" w:rsidR="00D279B5" w:rsidRPr="00FF1828" w:rsidRDefault="00FF1828" w:rsidP="00FF1828">
      <w:pPr>
        <w:pStyle w:val="2"/>
        <w:numPr>
          <w:ilvl w:val="0"/>
          <w:numId w:val="0"/>
        </w:numPr>
        <w:snapToGrid/>
        <w:rPr>
          <w:szCs w:val="21"/>
        </w:rPr>
      </w:pPr>
      <w:bookmarkStart w:id="99" w:name="_Toc199153216"/>
      <w:bookmarkStart w:id="100" w:name="_Toc199159236"/>
      <w:r w:rsidRPr="00FF1828">
        <w:rPr>
          <w:rFonts w:ascii="宋体" w:hAnsi="宋体" w:hint="eastAsia"/>
          <w:szCs w:val="21"/>
        </w:rPr>
        <w:t xml:space="preserve">6.3  </w:t>
      </w:r>
      <w:r w:rsidR="00D279B5" w:rsidRPr="00FF1828">
        <w:rPr>
          <w:rFonts w:hint="eastAsia"/>
          <w:szCs w:val="21"/>
        </w:rPr>
        <w:t>安全</w:t>
      </w:r>
      <w:r w:rsidR="00D279B5" w:rsidRPr="00FF1828">
        <w:rPr>
          <w:szCs w:val="21"/>
        </w:rPr>
        <w:t>检查频率应符合下列要求：</w:t>
      </w:r>
      <w:bookmarkEnd w:id="99"/>
      <w:bookmarkEnd w:id="100"/>
    </w:p>
    <w:p w14:paraId="0186932C" w14:textId="5D281E76" w:rsidR="00D279B5" w:rsidRDefault="00A26116" w:rsidP="004F3334">
      <w:pPr>
        <w:pStyle w:val="B-"/>
        <w:snapToGrid/>
        <w:ind w:firstLine="422"/>
        <w:rPr>
          <w:szCs w:val="21"/>
        </w:rPr>
      </w:pPr>
      <w:r w:rsidRPr="00FF1828">
        <w:rPr>
          <w:rFonts w:ascii="宋体" w:hAnsi="宋体" w:cs="宋体" w:hint="eastAsia"/>
          <w:b/>
          <w:bCs/>
          <w:kern w:val="2"/>
          <w:szCs w:val="21"/>
          <w:lang w:bidi="en-US"/>
        </w:rPr>
        <w:t>1</w:t>
      </w:r>
      <w:r w:rsidRPr="00FF1828">
        <w:rPr>
          <w:rFonts w:cs="宋体" w:hint="eastAsia"/>
          <w:kern w:val="2"/>
          <w:szCs w:val="21"/>
          <w:lang w:bidi="en-US"/>
        </w:rPr>
        <w:t xml:space="preserve">  </w:t>
      </w:r>
      <w:r w:rsidR="00D279B5" w:rsidRPr="00FF1828">
        <w:rPr>
          <w:rFonts w:hint="eastAsia"/>
          <w:szCs w:val="21"/>
        </w:rPr>
        <w:t>根据项目年度安全检查计划开展安全检查工作</w:t>
      </w:r>
      <w:r w:rsidR="00D279B5" w:rsidRPr="00FF1828">
        <w:rPr>
          <w:rFonts w:hint="eastAsia"/>
          <w:szCs w:val="21"/>
        </w:rPr>
        <w:t>,</w:t>
      </w:r>
      <w:r w:rsidR="00D279B5" w:rsidRPr="00FF1828">
        <w:rPr>
          <w:rFonts w:hint="eastAsia"/>
          <w:szCs w:val="21"/>
        </w:rPr>
        <w:t>每半年</w:t>
      </w:r>
      <w:r w:rsidR="00D279B5" w:rsidRPr="00FF1828">
        <w:rPr>
          <w:szCs w:val="21"/>
        </w:rPr>
        <w:t>至少组织一次综合安全检查</w:t>
      </w:r>
      <w:r w:rsidR="00D279B5" w:rsidRPr="00FF1828">
        <w:rPr>
          <w:rFonts w:hint="eastAsia"/>
          <w:szCs w:val="21"/>
        </w:rPr>
        <w:t>；</w:t>
      </w:r>
    </w:p>
    <w:p w14:paraId="1B39CCFE" w14:textId="6989BBD3" w:rsidR="00BA28A5" w:rsidRPr="00FF1828" w:rsidRDefault="00BA28A5" w:rsidP="004F3334">
      <w:pPr>
        <w:pStyle w:val="B-"/>
        <w:snapToGrid/>
        <w:ind w:firstLine="422"/>
        <w:rPr>
          <w:szCs w:val="21"/>
        </w:rPr>
      </w:pPr>
      <w:r w:rsidRPr="00FF1828">
        <w:rPr>
          <w:rFonts w:ascii="宋体" w:hAnsi="宋体" w:cs="宋体" w:hint="eastAsia"/>
          <w:b/>
          <w:bCs/>
          <w:kern w:val="2"/>
          <w:szCs w:val="21"/>
          <w:lang w:bidi="en-US"/>
        </w:rPr>
        <w:t>2</w:t>
      </w:r>
      <w:r>
        <w:rPr>
          <w:rFonts w:ascii="宋体" w:hAnsi="宋体" w:cs="宋体" w:hint="eastAsia"/>
          <w:b/>
          <w:bCs/>
          <w:kern w:val="2"/>
          <w:szCs w:val="21"/>
          <w:lang w:bidi="en-US"/>
        </w:rPr>
        <w:t xml:space="preserve"> </w:t>
      </w:r>
      <w:r w:rsidRPr="00075026">
        <w:rPr>
          <w:rFonts w:hint="eastAsia"/>
          <w:szCs w:val="21"/>
        </w:rPr>
        <w:t xml:space="preserve"> </w:t>
      </w:r>
      <w:r w:rsidRPr="00075026">
        <w:rPr>
          <w:rFonts w:hint="eastAsia"/>
          <w:szCs w:val="21"/>
        </w:rPr>
        <w:t>月度</w:t>
      </w:r>
      <w:r>
        <w:rPr>
          <w:rFonts w:hint="eastAsia"/>
          <w:szCs w:val="21"/>
        </w:rPr>
        <w:t>安全检查应覆盖项目所有的高风险点位；</w:t>
      </w:r>
    </w:p>
    <w:p w14:paraId="22C8A7AC" w14:textId="0EF3B802" w:rsidR="00D279B5" w:rsidRPr="00FF1828" w:rsidRDefault="00BA28A5" w:rsidP="004F3334">
      <w:pPr>
        <w:pStyle w:val="B-"/>
        <w:snapToGrid/>
        <w:ind w:firstLine="422"/>
        <w:rPr>
          <w:szCs w:val="21"/>
        </w:rPr>
      </w:pPr>
      <w:r w:rsidRPr="00FF1828">
        <w:rPr>
          <w:rFonts w:ascii="宋体" w:hAnsi="宋体" w:cs="宋体" w:hint="eastAsia"/>
          <w:b/>
          <w:bCs/>
          <w:kern w:val="2"/>
          <w:szCs w:val="21"/>
          <w:lang w:bidi="en-US"/>
        </w:rPr>
        <w:t>3</w:t>
      </w:r>
      <w:r w:rsidR="00A26116" w:rsidRPr="00FF1828">
        <w:rPr>
          <w:rFonts w:cs="宋体" w:hint="eastAsia"/>
          <w:kern w:val="2"/>
          <w:szCs w:val="21"/>
          <w:lang w:bidi="en-US"/>
        </w:rPr>
        <w:t xml:space="preserve">  </w:t>
      </w:r>
      <w:r w:rsidR="00D279B5" w:rsidRPr="00FF1828">
        <w:rPr>
          <w:rFonts w:hint="eastAsia"/>
          <w:szCs w:val="21"/>
        </w:rPr>
        <w:t>结合重大活动、特殊季节、特定要求开展专项安全检查；</w:t>
      </w:r>
    </w:p>
    <w:p w14:paraId="06D53D2B" w14:textId="36E6E5EA" w:rsidR="00D279B5" w:rsidRPr="00FF1828" w:rsidRDefault="00BA28A5" w:rsidP="004F3334">
      <w:pPr>
        <w:pStyle w:val="B-"/>
        <w:snapToGrid/>
        <w:ind w:firstLine="422"/>
        <w:rPr>
          <w:szCs w:val="21"/>
        </w:rPr>
      </w:pPr>
      <w:r w:rsidRPr="00FF1828">
        <w:rPr>
          <w:rFonts w:ascii="宋体" w:hAnsi="宋体" w:cs="宋体" w:hint="eastAsia"/>
          <w:b/>
          <w:bCs/>
          <w:kern w:val="2"/>
          <w:szCs w:val="21"/>
          <w:lang w:bidi="en-US"/>
        </w:rPr>
        <w:t>4</w:t>
      </w:r>
      <w:r w:rsidR="00A26116" w:rsidRPr="00FF1828">
        <w:rPr>
          <w:rFonts w:cs="宋体" w:hint="eastAsia"/>
          <w:kern w:val="2"/>
          <w:szCs w:val="21"/>
          <w:lang w:bidi="en-US"/>
        </w:rPr>
        <w:t xml:space="preserve">  </w:t>
      </w:r>
      <w:r w:rsidR="00D279B5" w:rsidRPr="00FF1828">
        <w:rPr>
          <w:rFonts w:hint="eastAsia"/>
          <w:szCs w:val="21"/>
        </w:rPr>
        <w:t>针对</w:t>
      </w:r>
      <w:r w:rsidR="00D279B5" w:rsidRPr="00FF1828">
        <w:rPr>
          <w:szCs w:val="21"/>
        </w:rPr>
        <w:t>工程项目施工的</w:t>
      </w:r>
      <w:r w:rsidR="00D279B5" w:rsidRPr="00FF1828">
        <w:rPr>
          <w:rFonts w:hint="eastAsia"/>
          <w:szCs w:val="21"/>
        </w:rPr>
        <w:t>特点</w:t>
      </w:r>
      <w:r w:rsidR="00D279B5" w:rsidRPr="00FF1828">
        <w:rPr>
          <w:szCs w:val="21"/>
        </w:rPr>
        <w:t>开展</w:t>
      </w:r>
      <w:r w:rsidR="00D279B5" w:rsidRPr="00FF1828">
        <w:rPr>
          <w:rFonts w:hint="eastAsia"/>
          <w:szCs w:val="21"/>
        </w:rPr>
        <w:t>不定期</w:t>
      </w:r>
      <w:r w:rsidR="00D279B5" w:rsidRPr="00FF1828">
        <w:rPr>
          <w:szCs w:val="21"/>
        </w:rPr>
        <w:t>安全</w:t>
      </w:r>
      <w:r w:rsidR="00D279B5" w:rsidRPr="00FF1828">
        <w:rPr>
          <w:rFonts w:hint="eastAsia"/>
          <w:szCs w:val="21"/>
        </w:rPr>
        <w:t>检查；</w:t>
      </w:r>
    </w:p>
    <w:p w14:paraId="3D9844C5" w14:textId="530F1CE5" w:rsidR="00D279B5" w:rsidRPr="00FF1828" w:rsidRDefault="00BA28A5" w:rsidP="004F3334">
      <w:pPr>
        <w:pStyle w:val="B-"/>
        <w:snapToGrid/>
        <w:ind w:firstLine="422"/>
        <w:rPr>
          <w:szCs w:val="21"/>
        </w:rPr>
      </w:pPr>
      <w:r>
        <w:rPr>
          <w:rFonts w:ascii="宋体" w:hAnsi="宋体" w:cs="宋体" w:hint="eastAsia"/>
          <w:b/>
          <w:bCs/>
          <w:kern w:val="2"/>
          <w:szCs w:val="21"/>
          <w:lang w:bidi="en-US"/>
        </w:rPr>
        <w:t>5</w:t>
      </w:r>
      <w:r w:rsidR="00A26116" w:rsidRPr="00FF1828">
        <w:rPr>
          <w:rFonts w:cs="宋体" w:hint="eastAsia"/>
          <w:kern w:val="2"/>
          <w:szCs w:val="21"/>
          <w:lang w:bidi="en-US"/>
        </w:rPr>
        <w:t xml:space="preserve">  </w:t>
      </w:r>
      <w:r w:rsidR="00D279B5" w:rsidRPr="00FF1828">
        <w:rPr>
          <w:rFonts w:hint="eastAsia"/>
          <w:szCs w:val="21"/>
        </w:rPr>
        <w:t>对安全管理存在问题较多的项目加大安全检查频率。</w:t>
      </w:r>
    </w:p>
    <w:p w14:paraId="159306DC" w14:textId="61FAB312" w:rsidR="00D279B5" w:rsidRPr="00FF1828" w:rsidRDefault="00FF1828" w:rsidP="00FF1828">
      <w:pPr>
        <w:pStyle w:val="2"/>
        <w:numPr>
          <w:ilvl w:val="0"/>
          <w:numId w:val="0"/>
        </w:numPr>
        <w:snapToGrid/>
        <w:rPr>
          <w:szCs w:val="21"/>
        </w:rPr>
      </w:pPr>
      <w:bookmarkStart w:id="101" w:name="_Toc199153217"/>
      <w:bookmarkStart w:id="102" w:name="_Toc199159237"/>
      <w:r w:rsidRPr="00FF1828">
        <w:rPr>
          <w:rFonts w:ascii="宋体" w:hAnsi="宋体" w:hint="eastAsia"/>
          <w:szCs w:val="21"/>
        </w:rPr>
        <w:t xml:space="preserve">6.4  </w:t>
      </w:r>
      <w:r w:rsidR="00D279B5" w:rsidRPr="00FF1828">
        <w:rPr>
          <w:rFonts w:hint="eastAsia"/>
          <w:szCs w:val="21"/>
        </w:rPr>
        <w:t>安全</w:t>
      </w:r>
      <w:r w:rsidR="00D279B5" w:rsidRPr="00FF1828">
        <w:rPr>
          <w:szCs w:val="21"/>
        </w:rPr>
        <w:t>检查应配备</w:t>
      </w:r>
      <w:r w:rsidR="00D279B5" w:rsidRPr="00FF1828">
        <w:rPr>
          <w:rFonts w:hint="eastAsia"/>
          <w:szCs w:val="21"/>
        </w:rPr>
        <w:t>必要</w:t>
      </w:r>
      <w:r w:rsidR="00D279B5" w:rsidRPr="00FF1828">
        <w:rPr>
          <w:szCs w:val="21"/>
        </w:rPr>
        <w:t>的外</w:t>
      </w:r>
      <w:proofErr w:type="gramStart"/>
      <w:r w:rsidR="00D279B5" w:rsidRPr="00FF1828">
        <w:rPr>
          <w:szCs w:val="21"/>
        </w:rPr>
        <w:t>业检查</w:t>
      </w:r>
      <w:proofErr w:type="gramEnd"/>
      <w:r w:rsidR="00D279B5" w:rsidRPr="00FF1828">
        <w:rPr>
          <w:szCs w:val="21"/>
        </w:rPr>
        <w:t>工具</w:t>
      </w:r>
      <w:r w:rsidR="00D279B5" w:rsidRPr="00FF1828">
        <w:rPr>
          <w:rFonts w:hint="eastAsia"/>
          <w:szCs w:val="21"/>
        </w:rPr>
        <w:t>及</w:t>
      </w:r>
      <w:r w:rsidR="00D279B5" w:rsidRPr="00FF1828">
        <w:rPr>
          <w:szCs w:val="21"/>
        </w:rPr>
        <w:t>车辆</w:t>
      </w:r>
      <w:r w:rsidR="00D279B5" w:rsidRPr="00FF1828">
        <w:rPr>
          <w:rFonts w:hint="eastAsia"/>
          <w:szCs w:val="21"/>
        </w:rPr>
        <w:t>，具体</w:t>
      </w:r>
      <w:r w:rsidR="00D279B5" w:rsidRPr="00FF1828">
        <w:rPr>
          <w:szCs w:val="21"/>
        </w:rPr>
        <w:t>可</w:t>
      </w:r>
      <w:r w:rsidR="00D279B5" w:rsidRPr="00FF1828">
        <w:rPr>
          <w:rFonts w:hint="eastAsia"/>
          <w:szCs w:val="21"/>
        </w:rPr>
        <w:t>参照</w:t>
      </w:r>
      <w:r w:rsidR="00D279B5" w:rsidRPr="00FF1828">
        <w:rPr>
          <w:szCs w:val="21"/>
        </w:rPr>
        <w:t>表</w:t>
      </w:r>
      <w:r w:rsidR="004F3334" w:rsidRPr="00FF1828">
        <w:rPr>
          <w:rFonts w:hint="eastAsia"/>
          <w:szCs w:val="21"/>
        </w:rPr>
        <w:t>6.4.</w:t>
      </w:r>
      <w:r w:rsidR="00D279B5" w:rsidRPr="00FF1828">
        <w:rPr>
          <w:szCs w:val="21"/>
        </w:rPr>
        <w:t>1</w:t>
      </w:r>
      <w:r w:rsidR="00D279B5" w:rsidRPr="00FF1828">
        <w:rPr>
          <w:rFonts w:hint="eastAsia"/>
          <w:szCs w:val="21"/>
        </w:rPr>
        <w:t>。</w:t>
      </w:r>
      <w:bookmarkEnd w:id="101"/>
      <w:bookmarkEnd w:id="102"/>
    </w:p>
    <w:bookmarkEnd w:id="96"/>
    <w:p w14:paraId="185CADEB" w14:textId="634C8B36" w:rsidR="00D279B5" w:rsidRPr="005E6029" w:rsidRDefault="00D279B5" w:rsidP="003A2F33">
      <w:pPr>
        <w:snapToGrid/>
        <w:spacing w:line="331" w:lineRule="auto"/>
        <w:ind w:firstLineChars="0" w:firstLine="0"/>
        <w:jc w:val="center"/>
        <w:rPr>
          <w:rFonts w:ascii="宋体" w:hAnsi="宋体" w:hint="eastAsia"/>
          <w:b/>
          <w:sz w:val="21"/>
        </w:rPr>
      </w:pPr>
      <w:r w:rsidRPr="005E6029">
        <w:rPr>
          <w:rFonts w:ascii="宋体" w:hAnsi="宋体" w:hint="eastAsia"/>
          <w:b/>
          <w:sz w:val="21"/>
        </w:rPr>
        <w:t>表</w:t>
      </w:r>
      <w:r w:rsidR="005E6029">
        <w:rPr>
          <w:rFonts w:ascii="宋体" w:hAnsi="宋体" w:hint="eastAsia"/>
          <w:b/>
          <w:sz w:val="21"/>
        </w:rPr>
        <w:t>6.4.1</w:t>
      </w:r>
      <w:r w:rsidRPr="005E6029">
        <w:rPr>
          <w:rFonts w:ascii="宋体" w:hAnsi="宋体" w:hint="eastAsia"/>
          <w:b/>
          <w:sz w:val="21"/>
        </w:rPr>
        <w:t xml:space="preserve"> 外</w:t>
      </w:r>
      <w:proofErr w:type="gramStart"/>
      <w:r w:rsidRPr="005E6029">
        <w:rPr>
          <w:rFonts w:ascii="宋体" w:hAnsi="宋体" w:hint="eastAsia"/>
          <w:b/>
          <w:sz w:val="21"/>
        </w:rPr>
        <w:t>业</w:t>
      </w:r>
      <w:r w:rsidRPr="005E6029">
        <w:rPr>
          <w:rFonts w:ascii="宋体" w:hAnsi="宋体"/>
          <w:b/>
          <w:sz w:val="21"/>
        </w:rPr>
        <w:t>检查</w:t>
      </w:r>
      <w:proofErr w:type="gramEnd"/>
      <w:r w:rsidRPr="005E6029">
        <w:rPr>
          <w:rFonts w:ascii="宋体" w:hAnsi="宋体"/>
          <w:b/>
          <w:sz w:val="21"/>
        </w:rPr>
        <w:t>工具</w:t>
      </w:r>
    </w:p>
    <w:tbl>
      <w:tblPr>
        <w:tblStyle w:val="27"/>
        <w:tblW w:w="0" w:type="auto"/>
        <w:tblLook w:val="04A0" w:firstRow="1" w:lastRow="0" w:firstColumn="1" w:lastColumn="0" w:noHBand="0" w:noVBand="1"/>
      </w:tblPr>
      <w:tblGrid>
        <w:gridCol w:w="1413"/>
        <w:gridCol w:w="3402"/>
        <w:gridCol w:w="4529"/>
      </w:tblGrid>
      <w:tr w:rsidR="00D279B5" w:rsidRPr="00F52A85" w14:paraId="77E5484B" w14:textId="77777777" w:rsidTr="005E6029">
        <w:tc>
          <w:tcPr>
            <w:tcW w:w="1413" w:type="dxa"/>
          </w:tcPr>
          <w:p w14:paraId="3688D036" w14:textId="77777777" w:rsidR="00D279B5" w:rsidRPr="00F52A85" w:rsidRDefault="00D279B5" w:rsidP="003A2F33">
            <w:pPr>
              <w:pStyle w:val="afffff9"/>
              <w:numPr>
                <w:ilvl w:val="0"/>
                <w:numId w:val="0"/>
              </w:numPr>
              <w:spacing w:line="331" w:lineRule="auto"/>
              <w:jc w:val="center"/>
              <w:rPr>
                <w:bCs/>
                <w:sz w:val="18"/>
                <w:szCs w:val="18"/>
              </w:rPr>
            </w:pPr>
            <w:r w:rsidRPr="00F52A85">
              <w:rPr>
                <w:rFonts w:hint="eastAsia"/>
                <w:bCs/>
                <w:sz w:val="18"/>
                <w:szCs w:val="18"/>
              </w:rPr>
              <w:t>序号</w:t>
            </w:r>
          </w:p>
        </w:tc>
        <w:tc>
          <w:tcPr>
            <w:tcW w:w="3402" w:type="dxa"/>
          </w:tcPr>
          <w:p w14:paraId="39A8782A" w14:textId="77777777" w:rsidR="00D279B5" w:rsidRPr="00F52A85" w:rsidRDefault="00D279B5" w:rsidP="003A2F33">
            <w:pPr>
              <w:pStyle w:val="afffff9"/>
              <w:numPr>
                <w:ilvl w:val="0"/>
                <w:numId w:val="0"/>
              </w:numPr>
              <w:spacing w:line="331" w:lineRule="auto"/>
              <w:jc w:val="center"/>
              <w:rPr>
                <w:bCs/>
                <w:sz w:val="18"/>
                <w:szCs w:val="18"/>
              </w:rPr>
            </w:pPr>
            <w:r w:rsidRPr="00F52A85">
              <w:rPr>
                <w:rFonts w:hint="eastAsia"/>
                <w:bCs/>
                <w:sz w:val="18"/>
                <w:szCs w:val="18"/>
              </w:rPr>
              <w:t>名称</w:t>
            </w:r>
          </w:p>
        </w:tc>
        <w:tc>
          <w:tcPr>
            <w:tcW w:w="4529" w:type="dxa"/>
          </w:tcPr>
          <w:p w14:paraId="0F16C737" w14:textId="77777777" w:rsidR="00D279B5" w:rsidRPr="00F52A85" w:rsidRDefault="00D279B5" w:rsidP="003A2F33">
            <w:pPr>
              <w:pStyle w:val="afffff9"/>
              <w:numPr>
                <w:ilvl w:val="0"/>
                <w:numId w:val="0"/>
              </w:numPr>
              <w:spacing w:line="331" w:lineRule="auto"/>
              <w:jc w:val="center"/>
              <w:rPr>
                <w:bCs/>
                <w:sz w:val="18"/>
                <w:szCs w:val="18"/>
              </w:rPr>
            </w:pPr>
            <w:r w:rsidRPr="00F52A85">
              <w:rPr>
                <w:rFonts w:hint="eastAsia"/>
                <w:bCs/>
                <w:sz w:val="18"/>
                <w:szCs w:val="18"/>
              </w:rPr>
              <w:t>用途</w:t>
            </w:r>
          </w:p>
        </w:tc>
      </w:tr>
      <w:tr w:rsidR="00D279B5" w:rsidRPr="00F52A85" w14:paraId="1632A986" w14:textId="77777777" w:rsidTr="005E6029">
        <w:tc>
          <w:tcPr>
            <w:tcW w:w="1413" w:type="dxa"/>
          </w:tcPr>
          <w:p w14:paraId="321351BE"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1</w:t>
            </w:r>
          </w:p>
        </w:tc>
        <w:tc>
          <w:tcPr>
            <w:tcW w:w="3402" w:type="dxa"/>
          </w:tcPr>
          <w:p w14:paraId="2A33C077"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卷尺</w:t>
            </w:r>
          </w:p>
        </w:tc>
        <w:tc>
          <w:tcPr>
            <w:tcW w:w="4529" w:type="dxa"/>
          </w:tcPr>
          <w:p w14:paraId="1E6B51ED" w14:textId="77777777" w:rsidR="00D279B5" w:rsidRPr="00F52A85" w:rsidRDefault="00D279B5" w:rsidP="003A2F33">
            <w:pPr>
              <w:pStyle w:val="afffff9"/>
              <w:numPr>
                <w:ilvl w:val="0"/>
                <w:numId w:val="0"/>
              </w:numPr>
              <w:spacing w:line="331" w:lineRule="auto"/>
              <w:jc w:val="left"/>
              <w:rPr>
                <w:sz w:val="18"/>
                <w:szCs w:val="18"/>
              </w:rPr>
            </w:pPr>
            <w:r w:rsidRPr="00F52A85">
              <w:rPr>
                <w:rFonts w:hint="eastAsia"/>
                <w:sz w:val="18"/>
                <w:szCs w:val="18"/>
              </w:rPr>
              <w:t>支架、脚手架立杆间距、步距量测等</w:t>
            </w:r>
          </w:p>
        </w:tc>
      </w:tr>
      <w:tr w:rsidR="00D279B5" w:rsidRPr="00F52A85" w14:paraId="793B560F" w14:textId="77777777" w:rsidTr="005E6029">
        <w:tc>
          <w:tcPr>
            <w:tcW w:w="1413" w:type="dxa"/>
          </w:tcPr>
          <w:p w14:paraId="309E248A"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2</w:t>
            </w:r>
          </w:p>
        </w:tc>
        <w:tc>
          <w:tcPr>
            <w:tcW w:w="3402" w:type="dxa"/>
          </w:tcPr>
          <w:p w14:paraId="3DEC9813"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扭力扳手</w:t>
            </w:r>
          </w:p>
        </w:tc>
        <w:tc>
          <w:tcPr>
            <w:tcW w:w="4529" w:type="dxa"/>
          </w:tcPr>
          <w:p w14:paraId="3892F7DB" w14:textId="77777777" w:rsidR="00D279B5" w:rsidRPr="00F52A85" w:rsidRDefault="00D279B5" w:rsidP="003A2F33">
            <w:pPr>
              <w:pStyle w:val="afffff9"/>
              <w:numPr>
                <w:ilvl w:val="0"/>
                <w:numId w:val="0"/>
              </w:numPr>
              <w:spacing w:line="331" w:lineRule="auto"/>
              <w:jc w:val="left"/>
              <w:rPr>
                <w:sz w:val="18"/>
                <w:szCs w:val="18"/>
              </w:rPr>
            </w:pPr>
            <w:r w:rsidRPr="00F52A85">
              <w:rPr>
                <w:rFonts w:hint="eastAsia"/>
                <w:sz w:val="18"/>
                <w:szCs w:val="18"/>
              </w:rPr>
              <w:t>扣件式脚手架螺栓扭力检测</w:t>
            </w:r>
          </w:p>
        </w:tc>
      </w:tr>
      <w:tr w:rsidR="00D279B5" w:rsidRPr="00F52A85" w14:paraId="6AD16B66" w14:textId="77777777" w:rsidTr="005E6029">
        <w:tc>
          <w:tcPr>
            <w:tcW w:w="1413" w:type="dxa"/>
          </w:tcPr>
          <w:p w14:paraId="746184EB"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3</w:t>
            </w:r>
          </w:p>
        </w:tc>
        <w:tc>
          <w:tcPr>
            <w:tcW w:w="3402" w:type="dxa"/>
          </w:tcPr>
          <w:p w14:paraId="5C3514CB"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红外测距仪</w:t>
            </w:r>
          </w:p>
        </w:tc>
        <w:tc>
          <w:tcPr>
            <w:tcW w:w="4529" w:type="dxa"/>
          </w:tcPr>
          <w:p w14:paraId="7B6B9F76" w14:textId="77777777" w:rsidR="00D279B5" w:rsidRPr="00F52A85" w:rsidRDefault="00D279B5" w:rsidP="003A2F33">
            <w:pPr>
              <w:pStyle w:val="afffff9"/>
              <w:numPr>
                <w:ilvl w:val="0"/>
                <w:numId w:val="0"/>
              </w:numPr>
              <w:spacing w:line="331" w:lineRule="auto"/>
              <w:rPr>
                <w:sz w:val="18"/>
                <w:szCs w:val="18"/>
              </w:rPr>
            </w:pPr>
            <w:r w:rsidRPr="00F52A85">
              <w:rPr>
                <w:rFonts w:hint="eastAsia"/>
                <w:sz w:val="18"/>
                <w:szCs w:val="18"/>
              </w:rPr>
              <w:t>测量卷尺有法量测或人员有法接近、较危险地方的测量</w:t>
            </w:r>
          </w:p>
        </w:tc>
      </w:tr>
      <w:tr w:rsidR="00D279B5" w:rsidRPr="00F52A85" w14:paraId="3C6EB7CB" w14:textId="77777777" w:rsidTr="005E6029">
        <w:tc>
          <w:tcPr>
            <w:tcW w:w="1413" w:type="dxa"/>
          </w:tcPr>
          <w:p w14:paraId="7F1219DE"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4</w:t>
            </w:r>
          </w:p>
        </w:tc>
        <w:tc>
          <w:tcPr>
            <w:tcW w:w="3402" w:type="dxa"/>
          </w:tcPr>
          <w:p w14:paraId="7477568D"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电阻测试仪</w:t>
            </w:r>
          </w:p>
        </w:tc>
        <w:tc>
          <w:tcPr>
            <w:tcW w:w="4529" w:type="dxa"/>
          </w:tcPr>
          <w:p w14:paraId="214057A2" w14:textId="77777777" w:rsidR="00D279B5" w:rsidRPr="00F52A85" w:rsidRDefault="00D279B5" w:rsidP="003A2F33">
            <w:pPr>
              <w:pStyle w:val="afffff9"/>
              <w:numPr>
                <w:ilvl w:val="0"/>
                <w:numId w:val="0"/>
              </w:numPr>
              <w:spacing w:line="331" w:lineRule="auto"/>
              <w:jc w:val="left"/>
              <w:rPr>
                <w:sz w:val="18"/>
                <w:szCs w:val="18"/>
              </w:rPr>
            </w:pPr>
            <w:r w:rsidRPr="00F52A85">
              <w:rPr>
                <w:rFonts w:hint="eastAsia"/>
                <w:sz w:val="18"/>
                <w:szCs w:val="18"/>
              </w:rPr>
              <w:t>接地电阻测试</w:t>
            </w:r>
          </w:p>
        </w:tc>
      </w:tr>
      <w:tr w:rsidR="00D279B5" w:rsidRPr="00F52A85" w14:paraId="1236E1E3" w14:textId="77777777" w:rsidTr="005E6029">
        <w:tc>
          <w:tcPr>
            <w:tcW w:w="1413" w:type="dxa"/>
          </w:tcPr>
          <w:p w14:paraId="7E8DCDB2"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5</w:t>
            </w:r>
          </w:p>
        </w:tc>
        <w:tc>
          <w:tcPr>
            <w:tcW w:w="3402" w:type="dxa"/>
          </w:tcPr>
          <w:p w14:paraId="21191589"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坡度尺</w:t>
            </w:r>
          </w:p>
        </w:tc>
        <w:tc>
          <w:tcPr>
            <w:tcW w:w="4529" w:type="dxa"/>
          </w:tcPr>
          <w:p w14:paraId="5A5BE396" w14:textId="77777777" w:rsidR="00D279B5" w:rsidRPr="00F52A85" w:rsidRDefault="00D279B5" w:rsidP="003A2F33">
            <w:pPr>
              <w:pStyle w:val="afffff9"/>
              <w:numPr>
                <w:ilvl w:val="0"/>
                <w:numId w:val="0"/>
              </w:numPr>
              <w:spacing w:line="331" w:lineRule="auto"/>
              <w:jc w:val="left"/>
              <w:rPr>
                <w:sz w:val="18"/>
                <w:szCs w:val="18"/>
              </w:rPr>
            </w:pPr>
            <w:r w:rsidRPr="00F52A85">
              <w:rPr>
                <w:rFonts w:hint="eastAsia"/>
                <w:sz w:val="18"/>
                <w:szCs w:val="18"/>
              </w:rPr>
              <w:t>测量路基边坡或基坑坡度等</w:t>
            </w:r>
          </w:p>
        </w:tc>
      </w:tr>
      <w:tr w:rsidR="00D279B5" w:rsidRPr="00F52A85" w14:paraId="631CBC29" w14:textId="77777777" w:rsidTr="005E6029">
        <w:tc>
          <w:tcPr>
            <w:tcW w:w="1413" w:type="dxa"/>
          </w:tcPr>
          <w:p w14:paraId="5E84869F"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6</w:t>
            </w:r>
          </w:p>
        </w:tc>
        <w:tc>
          <w:tcPr>
            <w:tcW w:w="3402" w:type="dxa"/>
          </w:tcPr>
          <w:p w14:paraId="1D2D74B4"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图像采集</w:t>
            </w:r>
            <w:r w:rsidRPr="00F52A85">
              <w:rPr>
                <w:sz w:val="18"/>
                <w:szCs w:val="18"/>
              </w:rPr>
              <w:t>设备</w:t>
            </w:r>
          </w:p>
        </w:tc>
        <w:tc>
          <w:tcPr>
            <w:tcW w:w="4529" w:type="dxa"/>
          </w:tcPr>
          <w:p w14:paraId="73E2E94A" w14:textId="77777777" w:rsidR="00D279B5" w:rsidRPr="00F52A85" w:rsidRDefault="00D279B5" w:rsidP="003A2F33">
            <w:pPr>
              <w:pStyle w:val="afffff9"/>
              <w:numPr>
                <w:ilvl w:val="0"/>
                <w:numId w:val="0"/>
              </w:numPr>
              <w:spacing w:line="331" w:lineRule="auto"/>
              <w:jc w:val="left"/>
              <w:rPr>
                <w:sz w:val="18"/>
                <w:szCs w:val="18"/>
              </w:rPr>
            </w:pPr>
            <w:r w:rsidRPr="00F52A85">
              <w:rPr>
                <w:rFonts w:hint="eastAsia"/>
                <w:sz w:val="18"/>
                <w:szCs w:val="18"/>
              </w:rPr>
              <w:t>记录检查过程中存在问题或场景</w:t>
            </w:r>
          </w:p>
        </w:tc>
      </w:tr>
      <w:tr w:rsidR="00D279B5" w:rsidRPr="00F52A85" w14:paraId="3ED78E07" w14:textId="77777777" w:rsidTr="005E6029">
        <w:tc>
          <w:tcPr>
            <w:tcW w:w="1413" w:type="dxa"/>
          </w:tcPr>
          <w:p w14:paraId="606B4988"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7</w:t>
            </w:r>
          </w:p>
        </w:tc>
        <w:tc>
          <w:tcPr>
            <w:tcW w:w="3402" w:type="dxa"/>
          </w:tcPr>
          <w:p w14:paraId="0EF0E20B"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检查车辆</w:t>
            </w:r>
          </w:p>
        </w:tc>
        <w:tc>
          <w:tcPr>
            <w:tcW w:w="4529" w:type="dxa"/>
          </w:tcPr>
          <w:p w14:paraId="4A1C683B"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w:t>
            </w:r>
          </w:p>
        </w:tc>
      </w:tr>
      <w:tr w:rsidR="00D279B5" w:rsidRPr="00F52A85" w14:paraId="27D843E0" w14:textId="77777777" w:rsidTr="005E6029">
        <w:tc>
          <w:tcPr>
            <w:tcW w:w="1413" w:type="dxa"/>
          </w:tcPr>
          <w:p w14:paraId="6E708047" w14:textId="77777777" w:rsidR="00D279B5" w:rsidRPr="00F52A85" w:rsidRDefault="00D279B5" w:rsidP="003A2F33">
            <w:pPr>
              <w:pStyle w:val="afffff9"/>
              <w:numPr>
                <w:ilvl w:val="0"/>
                <w:numId w:val="0"/>
              </w:numPr>
              <w:spacing w:line="331" w:lineRule="auto"/>
              <w:jc w:val="center"/>
              <w:rPr>
                <w:sz w:val="18"/>
                <w:szCs w:val="18"/>
              </w:rPr>
            </w:pPr>
            <w:r w:rsidRPr="00F52A85">
              <w:rPr>
                <w:sz w:val="18"/>
                <w:szCs w:val="18"/>
              </w:rPr>
              <w:t>8</w:t>
            </w:r>
          </w:p>
        </w:tc>
        <w:tc>
          <w:tcPr>
            <w:tcW w:w="3402" w:type="dxa"/>
          </w:tcPr>
          <w:p w14:paraId="6CF6068C"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其它必要</w:t>
            </w:r>
            <w:r w:rsidRPr="00F52A85">
              <w:rPr>
                <w:sz w:val="18"/>
                <w:szCs w:val="18"/>
              </w:rPr>
              <w:t>的</w:t>
            </w:r>
            <w:r w:rsidRPr="00F52A85">
              <w:rPr>
                <w:rFonts w:hint="eastAsia"/>
                <w:sz w:val="18"/>
                <w:szCs w:val="18"/>
              </w:rPr>
              <w:t>检查</w:t>
            </w:r>
            <w:r w:rsidRPr="00F52A85">
              <w:rPr>
                <w:sz w:val="18"/>
                <w:szCs w:val="18"/>
              </w:rPr>
              <w:t>工具</w:t>
            </w:r>
          </w:p>
        </w:tc>
        <w:tc>
          <w:tcPr>
            <w:tcW w:w="4529" w:type="dxa"/>
          </w:tcPr>
          <w:p w14:paraId="35661249" w14:textId="77777777" w:rsidR="00D279B5" w:rsidRPr="00F52A85" w:rsidRDefault="00D279B5" w:rsidP="003A2F33">
            <w:pPr>
              <w:pStyle w:val="afffff9"/>
              <w:numPr>
                <w:ilvl w:val="0"/>
                <w:numId w:val="0"/>
              </w:numPr>
              <w:spacing w:line="331" w:lineRule="auto"/>
              <w:jc w:val="center"/>
              <w:rPr>
                <w:sz w:val="18"/>
                <w:szCs w:val="18"/>
              </w:rPr>
            </w:pPr>
            <w:r w:rsidRPr="00F52A85">
              <w:rPr>
                <w:rFonts w:hint="eastAsia"/>
                <w:sz w:val="18"/>
                <w:szCs w:val="18"/>
              </w:rPr>
              <w:t>/</w:t>
            </w:r>
          </w:p>
        </w:tc>
      </w:tr>
    </w:tbl>
    <w:p w14:paraId="1CC8E71B" w14:textId="43D05953" w:rsidR="00DF11CC" w:rsidRDefault="00DF11CC" w:rsidP="003A2F33">
      <w:pPr>
        <w:snapToGrid/>
        <w:ind w:firstLineChars="0" w:firstLine="0"/>
        <w:jc w:val="center"/>
        <w:rPr>
          <w:highlight w:val="yellow"/>
        </w:rPr>
      </w:pPr>
    </w:p>
    <w:p w14:paraId="274502A3" w14:textId="77777777" w:rsidR="00332E2F" w:rsidRDefault="00332E2F" w:rsidP="003A2F33">
      <w:pPr>
        <w:pStyle w:val="1"/>
        <w:spacing w:before="156" w:after="156"/>
        <w:sectPr w:rsidR="00332E2F" w:rsidSect="00904113">
          <w:pgSz w:w="11907" w:h="16840" w:code="9"/>
          <w:pgMar w:top="1134" w:right="1134" w:bottom="1134" w:left="1134" w:header="851" w:footer="851" w:gutter="0"/>
          <w:cols w:space="425"/>
          <w:docGrid w:type="lines" w:linePitch="354"/>
        </w:sectPr>
      </w:pPr>
      <w:bookmarkStart w:id="103" w:name="_Toc199159238"/>
    </w:p>
    <w:p w14:paraId="110001CB" w14:textId="22AE590E" w:rsidR="00D279B5" w:rsidRPr="00FF1828" w:rsidRDefault="00E84D8E" w:rsidP="00E84D8E">
      <w:pPr>
        <w:pStyle w:val="1"/>
        <w:numPr>
          <w:ilvl w:val="0"/>
          <w:numId w:val="0"/>
        </w:numPr>
        <w:jc w:val="center"/>
        <w:rPr>
          <w:sz w:val="21"/>
          <w:szCs w:val="21"/>
        </w:rPr>
      </w:pPr>
      <w:r w:rsidRPr="00FF1828">
        <w:rPr>
          <w:rFonts w:hint="eastAsia"/>
          <w:sz w:val="21"/>
          <w:szCs w:val="21"/>
        </w:rPr>
        <w:lastRenderedPageBreak/>
        <w:t xml:space="preserve">7  </w:t>
      </w:r>
      <w:r w:rsidR="00D279B5" w:rsidRPr="00FF1828">
        <w:rPr>
          <w:rFonts w:hint="eastAsia"/>
          <w:sz w:val="21"/>
          <w:szCs w:val="21"/>
        </w:rPr>
        <w:t>检查结果</w:t>
      </w:r>
      <w:bookmarkEnd w:id="103"/>
    </w:p>
    <w:p w14:paraId="75EBE675" w14:textId="38EBE693" w:rsidR="00D279B5" w:rsidRPr="00FF1828" w:rsidRDefault="00FF1828" w:rsidP="00FF1828">
      <w:pPr>
        <w:pStyle w:val="2"/>
        <w:numPr>
          <w:ilvl w:val="0"/>
          <w:numId w:val="0"/>
        </w:numPr>
        <w:snapToGrid/>
        <w:rPr>
          <w:szCs w:val="21"/>
        </w:rPr>
      </w:pPr>
      <w:bookmarkStart w:id="104" w:name="_Toc199153219"/>
      <w:bookmarkStart w:id="105" w:name="_Toc199159239"/>
      <w:r w:rsidRPr="00FF1828">
        <w:rPr>
          <w:rFonts w:ascii="宋体" w:hAnsi="宋体" w:hint="eastAsia"/>
          <w:b/>
          <w:bCs w:val="0"/>
          <w:szCs w:val="21"/>
        </w:rPr>
        <w:t>7.1</w:t>
      </w:r>
      <w:r>
        <w:rPr>
          <w:rFonts w:ascii="宋体" w:hAnsi="宋体" w:hint="eastAsia"/>
          <w:b/>
          <w:bCs w:val="0"/>
          <w:szCs w:val="21"/>
        </w:rPr>
        <w:t xml:space="preserve">  </w:t>
      </w:r>
      <w:r w:rsidR="00D279B5" w:rsidRPr="00FF1828">
        <w:rPr>
          <w:rFonts w:hint="eastAsia"/>
          <w:szCs w:val="21"/>
        </w:rPr>
        <w:t>检查结束后，安全检查组应及时向施工项目主要管理人员反馈检查意见，针对发现的问题签发安全检查问题清单，并提出书面整改要求与建议。</w:t>
      </w:r>
      <w:bookmarkEnd w:id="104"/>
      <w:bookmarkEnd w:id="105"/>
    </w:p>
    <w:p w14:paraId="0F45CCC8" w14:textId="05D463B2" w:rsidR="00E76F74" w:rsidRPr="00FF1828" w:rsidRDefault="00FF1828" w:rsidP="00FF1828">
      <w:pPr>
        <w:pStyle w:val="2"/>
        <w:numPr>
          <w:ilvl w:val="0"/>
          <w:numId w:val="0"/>
        </w:numPr>
        <w:snapToGrid/>
        <w:rPr>
          <w:szCs w:val="21"/>
        </w:rPr>
      </w:pPr>
      <w:bookmarkStart w:id="106" w:name="_Toc199153220"/>
      <w:bookmarkStart w:id="107" w:name="_Toc199159240"/>
      <w:r w:rsidRPr="00FF1828">
        <w:rPr>
          <w:rFonts w:ascii="宋体" w:hAnsi="宋体" w:hint="eastAsia"/>
          <w:b/>
          <w:bCs w:val="0"/>
          <w:szCs w:val="21"/>
        </w:rPr>
        <w:t>7.2</w:t>
      </w:r>
      <w:r>
        <w:rPr>
          <w:rFonts w:hint="eastAsia"/>
          <w:szCs w:val="21"/>
        </w:rPr>
        <w:t xml:space="preserve">  </w:t>
      </w:r>
      <w:r w:rsidR="00D279B5" w:rsidRPr="00FF1828">
        <w:rPr>
          <w:rFonts w:hint="eastAsia"/>
          <w:szCs w:val="21"/>
        </w:rPr>
        <w:t>对安全检查中发现的重大</w:t>
      </w:r>
      <w:r w:rsidR="00B61E87">
        <w:rPr>
          <w:rFonts w:hint="eastAsia"/>
          <w:szCs w:val="21"/>
        </w:rPr>
        <w:t>事故</w:t>
      </w:r>
      <w:r w:rsidR="00D279B5" w:rsidRPr="00FF1828">
        <w:rPr>
          <w:rFonts w:hint="eastAsia"/>
          <w:szCs w:val="21"/>
        </w:rPr>
        <w:t>隐患问题，安全检查组应下发隐患整改通知单。视情况可进行返工和停工处理，并下发停（返）工整改通知单，责令限期整改。</w:t>
      </w:r>
      <w:bookmarkEnd w:id="106"/>
      <w:bookmarkEnd w:id="107"/>
    </w:p>
    <w:bookmarkEnd w:id="83"/>
    <w:bookmarkEnd w:id="84"/>
    <w:bookmarkEnd w:id="85"/>
    <w:bookmarkEnd w:id="86"/>
    <w:p w14:paraId="64D7D9A4" w14:textId="77777777" w:rsidR="00D279B5" w:rsidRDefault="00D279B5" w:rsidP="003A2F33">
      <w:pPr>
        <w:snapToGrid/>
        <w:ind w:firstLine="480"/>
        <w:sectPr w:rsidR="00D279B5" w:rsidSect="00904113">
          <w:pgSz w:w="11907" w:h="16840" w:code="9"/>
          <w:pgMar w:top="1134" w:right="1134" w:bottom="1134" w:left="1134" w:header="851" w:footer="851" w:gutter="0"/>
          <w:cols w:space="425"/>
          <w:docGrid w:type="lines" w:linePitch="354"/>
        </w:sectPr>
      </w:pPr>
    </w:p>
    <w:p w14:paraId="07280A17" w14:textId="0399A2D0" w:rsidR="00DF11CC" w:rsidRDefault="0004098F" w:rsidP="00ED6A42">
      <w:pPr>
        <w:pStyle w:val="affa"/>
        <w:spacing w:beforeLines="0" w:before="0" w:afterLines="0" w:after="0" w:line="500" w:lineRule="exact"/>
      </w:pPr>
      <w:bookmarkStart w:id="108" w:name="_Toc199159241"/>
      <w:bookmarkEnd w:id="108"/>
      <w:r>
        <w:rPr>
          <w:rFonts w:hint="eastAsia"/>
        </w:rPr>
        <w:lastRenderedPageBreak/>
        <w:t xml:space="preserve"> </w:t>
      </w:r>
      <w:r w:rsidRPr="0004098F">
        <w:rPr>
          <w:rFonts w:hint="eastAsia"/>
        </w:rPr>
        <w:t>安全检查内容清单</w:t>
      </w:r>
    </w:p>
    <w:p w14:paraId="5FB3D90A" w14:textId="3C1B3FA7" w:rsidR="00D279B5" w:rsidRPr="003A2F33" w:rsidRDefault="00D279B5" w:rsidP="00075026">
      <w:pPr>
        <w:snapToGrid/>
        <w:spacing w:line="500" w:lineRule="exact"/>
        <w:ind w:firstLineChars="0" w:firstLine="0"/>
        <w:jc w:val="center"/>
        <w:rPr>
          <w:rFonts w:ascii="宋体" w:hAnsi="宋体" w:hint="eastAsia"/>
          <w:b/>
          <w:sz w:val="21"/>
        </w:rPr>
      </w:pPr>
      <w:bookmarkStart w:id="109" w:name="_Toc199153222"/>
      <w:bookmarkStart w:id="110" w:name="_Toc199159242"/>
      <w:r w:rsidRPr="003A2F33">
        <w:rPr>
          <w:rFonts w:ascii="宋体" w:hAnsi="宋体" w:hint="eastAsia"/>
          <w:b/>
          <w:sz w:val="21"/>
        </w:rPr>
        <w:t>表A.1 基础管理</w:t>
      </w:r>
      <w:bookmarkEnd w:id="109"/>
      <w:bookmarkEnd w:id="110"/>
    </w:p>
    <w:tbl>
      <w:tblPr>
        <w:tblW w:w="143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3"/>
        <w:gridCol w:w="1397"/>
        <w:gridCol w:w="1842"/>
        <w:gridCol w:w="5487"/>
        <w:gridCol w:w="3302"/>
        <w:gridCol w:w="1293"/>
      </w:tblGrid>
      <w:tr w:rsidR="00D279B5" w:rsidRPr="007066A2" w14:paraId="7F1ABFE6" w14:textId="77777777" w:rsidTr="005E23E7">
        <w:trPr>
          <w:trHeight w:val="90"/>
          <w:tblHeader/>
          <w:jc w:val="center"/>
        </w:trPr>
        <w:tc>
          <w:tcPr>
            <w:tcW w:w="1003" w:type="dxa"/>
            <w:tcBorders>
              <w:tl2br w:val="nil"/>
              <w:tr2bl w:val="nil"/>
            </w:tcBorders>
            <w:vAlign w:val="center"/>
          </w:tcPr>
          <w:p w14:paraId="1C0219EB" w14:textId="77777777" w:rsidR="00D279B5" w:rsidRPr="007066A2" w:rsidRDefault="00D279B5" w:rsidP="005E23E7">
            <w:pPr>
              <w:pStyle w:val="affffffffffd"/>
              <w:spacing w:line="331" w:lineRule="auto"/>
              <w:rPr>
                <w:bCs/>
                <w:szCs w:val="18"/>
                <w:lang w:val="zh-CN" w:bidi="zh-CN"/>
              </w:rPr>
            </w:pPr>
            <w:r w:rsidRPr="007066A2">
              <w:rPr>
                <w:rFonts w:hint="eastAsia"/>
                <w:bCs/>
                <w:szCs w:val="18"/>
                <w:lang w:val="zh-CN" w:bidi="zh-CN"/>
              </w:rPr>
              <w:t>编号</w:t>
            </w:r>
          </w:p>
        </w:tc>
        <w:tc>
          <w:tcPr>
            <w:tcW w:w="3239" w:type="dxa"/>
            <w:gridSpan w:val="2"/>
            <w:tcBorders>
              <w:tl2br w:val="nil"/>
              <w:tr2bl w:val="nil"/>
            </w:tcBorders>
            <w:vAlign w:val="center"/>
          </w:tcPr>
          <w:p w14:paraId="17A9138E" w14:textId="77777777" w:rsidR="00D279B5" w:rsidRPr="007066A2" w:rsidRDefault="00D279B5" w:rsidP="005E23E7">
            <w:pPr>
              <w:pStyle w:val="affffffffffd"/>
              <w:spacing w:line="331" w:lineRule="auto"/>
              <w:rPr>
                <w:bCs/>
                <w:szCs w:val="18"/>
                <w:lang w:val="zh-CN" w:bidi="zh-CN"/>
              </w:rPr>
            </w:pPr>
            <w:r w:rsidRPr="007066A2">
              <w:rPr>
                <w:rFonts w:hint="eastAsia"/>
                <w:bCs/>
                <w:szCs w:val="18"/>
                <w:lang w:val="zh-CN" w:bidi="zh-CN"/>
              </w:rPr>
              <w:t>类别</w:t>
            </w:r>
          </w:p>
        </w:tc>
        <w:tc>
          <w:tcPr>
            <w:tcW w:w="5487" w:type="dxa"/>
            <w:tcBorders>
              <w:tl2br w:val="nil"/>
              <w:tr2bl w:val="nil"/>
            </w:tcBorders>
            <w:vAlign w:val="center"/>
          </w:tcPr>
          <w:p w14:paraId="4C5FF77E" w14:textId="77777777" w:rsidR="00D279B5" w:rsidRPr="007066A2" w:rsidRDefault="00D279B5" w:rsidP="005E23E7">
            <w:pPr>
              <w:pStyle w:val="affffffffffd"/>
              <w:spacing w:line="331" w:lineRule="auto"/>
              <w:rPr>
                <w:bCs/>
                <w:szCs w:val="18"/>
                <w:lang w:val="zh-CN" w:bidi="zh-CN"/>
              </w:rPr>
            </w:pPr>
            <w:r w:rsidRPr="007066A2">
              <w:rPr>
                <w:rFonts w:hint="eastAsia"/>
                <w:bCs/>
                <w:szCs w:val="18"/>
                <w:lang w:val="zh-CN" w:bidi="zh-CN"/>
              </w:rPr>
              <w:t>检查内容及要求</w:t>
            </w:r>
          </w:p>
        </w:tc>
        <w:tc>
          <w:tcPr>
            <w:tcW w:w="3302" w:type="dxa"/>
            <w:tcBorders>
              <w:tl2br w:val="nil"/>
              <w:tr2bl w:val="nil"/>
            </w:tcBorders>
            <w:vAlign w:val="center"/>
          </w:tcPr>
          <w:p w14:paraId="18A66C80" w14:textId="77777777" w:rsidR="00D279B5" w:rsidRPr="007066A2" w:rsidRDefault="00D279B5" w:rsidP="005E23E7">
            <w:pPr>
              <w:pStyle w:val="affffffffffd"/>
              <w:spacing w:line="331" w:lineRule="auto"/>
              <w:rPr>
                <w:bCs/>
                <w:szCs w:val="18"/>
                <w:lang w:bidi="zh-CN"/>
              </w:rPr>
            </w:pPr>
            <w:r w:rsidRPr="007066A2">
              <w:rPr>
                <w:rFonts w:hint="eastAsia"/>
                <w:bCs/>
                <w:szCs w:val="18"/>
                <w:lang w:val="zh-CN" w:bidi="zh-CN"/>
              </w:rPr>
              <w:t>检查</w:t>
            </w:r>
            <w:r w:rsidRPr="007066A2">
              <w:rPr>
                <w:bCs/>
                <w:szCs w:val="18"/>
                <w:lang w:val="zh-CN" w:bidi="zh-CN"/>
              </w:rPr>
              <w:t>结果</w:t>
            </w:r>
          </w:p>
        </w:tc>
        <w:tc>
          <w:tcPr>
            <w:tcW w:w="1293" w:type="dxa"/>
            <w:tcBorders>
              <w:tl2br w:val="nil"/>
              <w:tr2bl w:val="nil"/>
            </w:tcBorders>
            <w:vAlign w:val="center"/>
          </w:tcPr>
          <w:p w14:paraId="439D282B" w14:textId="77777777" w:rsidR="00D279B5" w:rsidRPr="007066A2" w:rsidRDefault="00D279B5" w:rsidP="005E23E7">
            <w:pPr>
              <w:pStyle w:val="affffffffffd"/>
              <w:spacing w:line="331" w:lineRule="auto"/>
              <w:rPr>
                <w:bCs/>
                <w:szCs w:val="18"/>
                <w:lang w:bidi="zh-CN"/>
              </w:rPr>
            </w:pPr>
            <w:r w:rsidRPr="007066A2">
              <w:rPr>
                <w:rFonts w:hint="eastAsia"/>
                <w:bCs/>
                <w:szCs w:val="18"/>
                <w:lang w:val="zh-CN" w:bidi="zh-CN"/>
              </w:rPr>
              <w:t>问题</w:t>
            </w:r>
            <w:r w:rsidRPr="007066A2">
              <w:rPr>
                <w:bCs/>
                <w:szCs w:val="18"/>
                <w:lang w:val="zh-CN" w:bidi="zh-CN"/>
              </w:rPr>
              <w:t>描述</w:t>
            </w:r>
          </w:p>
        </w:tc>
      </w:tr>
      <w:tr w:rsidR="00D279B5" w:rsidRPr="007066A2" w14:paraId="50087DD3" w14:textId="77777777" w:rsidTr="005E23E7">
        <w:trPr>
          <w:trHeight w:val="23"/>
          <w:jc w:val="center"/>
        </w:trPr>
        <w:tc>
          <w:tcPr>
            <w:tcW w:w="1003" w:type="dxa"/>
            <w:vMerge w:val="restart"/>
            <w:tcBorders>
              <w:tl2br w:val="nil"/>
              <w:tr2bl w:val="nil"/>
            </w:tcBorders>
            <w:vAlign w:val="center"/>
          </w:tcPr>
          <w:p w14:paraId="4040E94B"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bCs/>
                <w:color w:val="000000"/>
                <w:kern w:val="0"/>
                <w:sz w:val="18"/>
                <w:szCs w:val="18"/>
                <w:lang w:bidi="ar"/>
              </w:rPr>
              <w:t>1-1</w:t>
            </w:r>
          </w:p>
        </w:tc>
        <w:tc>
          <w:tcPr>
            <w:tcW w:w="3239" w:type="dxa"/>
            <w:gridSpan w:val="2"/>
            <w:vMerge w:val="restart"/>
            <w:tcBorders>
              <w:tl2br w:val="nil"/>
              <w:tr2bl w:val="nil"/>
            </w:tcBorders>
            <w:vAlign w:val="center"/>
          </w:tcPr>
          <w:p w14:paraId="1542BD23"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sz w:val="18"/>
                <w:szCs w:val="18"/>
              </w:rPr>
            </w:pPr>
            <w:r w:rsidRPr="007066A2">
              <w:rPr>
                <w:rFonts w:ascii="宋体" w:hAnsi="宋体" w:cs="宋体" w:hint="eastAsia"/>
                <w:bCs/>
                <w:kern w:val="0"/>
                <w:sz w:val="18"/>
                <w:szCs w:val="18"/>
                <w:lang w:bidi="ar"/>
              </w:rPr>
              <w:t>机构设置</w:t>
            </w:r>
          </w:p>
        </w:tc>
        <w:tc>
          <w:tcPr>
            <w:tcW w:w="5487" w:type="dxa"/>
            <w:tcBorders>
              <w:tl2br w:val="nil"/>
              <w:tr2bl w:val="nil"/>
            </w:tcBorders>
            <w:vAlign w:val="center"/>
          </w:tcPr>
          <w:p w14:paraId="3C5EA7DB"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sz w:val="18"/>
                <w:szCs w:val="18"/>
              </w:rPr>
            </w:pPr>
            <w:r w:rsidRPr="007066A2">
              <w:rPr>
                <w:rFonts w:ascii="宋体" w:hAnsi="宋体" w:cs="宋体" w:hint="eastAsia"/>
                <w:bCs/>
                <w:kern w:val="0"/>
                <w:sz w:val="18"/>
                <w:szCs w:val="18"/>
                <w:lang w:bidi="ar"/>
              </w:rPr>
              <w:t>1-1-1 成立安全生产领导小组。</w:t>
            </w:r>
          </w:p>
        </w:tc>
        <w:tc>
          <w:tcPr>
            <w:tcW w:w="3302" w:type="dxa"/>
            <w:tcBorders>
              <w:tl2br w:val="nil"/>
              <w:tr2bl w:val="nil"/>
            </w:tcBorders>
            <w:vAlign w:val="center"/>
          </w:tcPr>
          <w:p w14:paraId="165A429F"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FBA7ADF"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kern w:val="0"/>
                <w:sz w:val="18"/>
                <w:szCs w:val="18"/>
                <w:lang w:bidi="ar"/>
              </w:rPr>
            </w:pPr>
          </w:p>
        </w:tc>
      </w:tr>
      <w:tr w:rsidR="00D279B5" w:rsidRPr="007066A2" w14:paraId="6AFCEA30" w14:textId="77777777" w:rsidTr="005E23E7">
        <w:trPr>
          <w:trHeight w:val="23"/>
          <w:jc w:val="center"/>
        </w:trPr>
        <w:tc>
          <w:tcPr>
            <w:tcW w:w="1003" w:type="dxa"/>
            <w:vMerge/>
            <w:tcBorders>
              <w:tl2br w:val="nil"/>
              <w:tr2bl w:val="nil"/>
            </w:tcBorders>
            <w:vAlign w:val="center"/>
          </w:tcPr>
          <w:p w14:paraId="70CFE60F"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3239" w:type="dxa"/>
            <w:gridSpan w:val="2"/>
            <w:vMerge/>
            <w:tcBorders>
              <w:tl2br w:val="nil"/>
              <w:tr2bl w:val="nil"/>
            </w:tcBorders>
            <w:vAlign w:val="center"/>
          </w:tcPr>
          <w:p w14:paraId="72B9C88E" w14:textId="77777777" w:rsidR="00D279B5" w:rsidRPr="007066A2" w:rsidRDefault="00D279B5" w:rsidP="005E23E7">
            <w:pPr>
              <w:widowControl/>
              <w:snapToGrid/>
              <w:spacing w:line="331" w:lineRule="auto"/>
              <w:ind w:firstLineChars="0" w:firstLine="0"/>
              <w:jc w:val="center"/>
              <w:rPr>
                <w:rFonts w:ascii="宋体" w:hAnsi="宋体" w:cs="宋体" w:hint="eastAsia"/>
                <w:bCs/>
                <w:sz w:val="18"/>
                <w:szCs w:val="18"/>
              </w:rPr>
            </w:pPr>
          </w:p>
        </w:tc>
        <w:tc>
          <w:tcPr>
            <w:tcW w:w="5487" w:type="dxa"/>
            <w:tcBorders>
              <w:tl2br w:val="nil"/>
              <w:tr2bl w:val="nil"/>
            </w:tcBorders>
            <w:vAlign w:val="center"/>
          </w:tcPr>
          <w:p w14:paraId="5C4FDA35"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sz w:val="18"/>
                <w:szCs w:val="18"/>
              </w:rPr>
            </w:pPr>
            <w:r w:rsidRPr="007066A2">
              <w:rPr>
                <w:rFonts w:ascii="宋体" w:hAnsi="宋体" w:cs="宋体" w:hint="eastAsia"/>
                <w:bCs/>
                <w:kern w:val="0"/>
                <w:sz w:val="18"/>
                <w:szCs w:val="18"/>
                <w:lang w:bidi="ar"/>
              </w:rPr>
              <w:t>1-1-2 设置相应的项目安全生产管理机构，明确安全生产管理体系运行要求。</w:t>
            </w:r>
          </w:p>
        </w:tc>
        <w:tc>
          <w:tcPr>
            <w:tcW w:w="3302" w:type="dxa"/>
            <w:tcBorders>
              <w:tl2br w:val="nil"/>
              <w:tr2bl w:val="nil"/>
            </w:tcBorders>
            <w:vAlign w:val="center"/>
          </w:tcPr>
          <w:p w14:paraId="7E730F5F"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F21B3D6"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kern w:val="0"/>
                <w:sz w:val="18"/>
                <w:szCs w:val="18"/>
                <w:lang w:bidi="ar"/>
              </w:rPr>
            </w:pPr>
          </w:p>
        </w:tc>
      </w:tr>
      <w:tr w:rsidR="00D279B5" w:rsidRPr="007066A2" w14:paraId="19D4F433" w14:textId="77777777" w:rsidTr="005E23E7">
        <w:trPr>
          <w:trHeight w:val="23"/>
          <w:jc w:val="center"/>
        </w:trPr>
        <w:tc>
          <w:tcPr>
            <w:tcW w:w="1003" w:type="dxa"/>
            <w:vMerge w:val="restart"/>
            <w:tcBorders>
              <w:tl2br w:val="nil"/>
              <w:tr2bl w:val="nil"/>
            </w:tcBorders>
            <w:vAlign w:val="center"/>
          </w:tcPr>
          <w:p w14:paraId="10FCED0F"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bCs/>
                <w:color w:val="000000"/>
                <w:kern w:val="0"/>
                <w:sz w:val="18"/>
                <w:szCs w:val="18"/>
                <w:lang w:bidi="ar"/>
              </w:rPr>
              <w:t>1-2</w:t>
            </w:r>
          </w:p>
        </w:tc>
        <w:tc>
          <w:tcPr>
            <w:tcW w:w="1397" w:type="dxa"/>
            <w:vMerge w:val="restart"/>
            <w:tcBorders>
              <w:tl2br w:val="nil"/>
              <w:tr2bl w:val="nil"/>
            </w:tcBorders>
            <w:vAlign w:val="center"/>
          </w:tcPr>
          <w:p w14:paraId="521F0315"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sz w:val="18"/>
                <w:szCs w:val="18"/>
              </w:rPr>
            </w:pPr>
            <w:r w:rsidRPr="007066A2">
              <w:rPr>
                <w:rFonts w:ascii="宋体" w:hAnsi="宋体" w:cs="宋体" w:hint="eastAsia"/>
                <w:bCs/>
                <w:kern w:val="0"/>
                <w:sz w:val="18"/>
                <w:szCs w:val="18"/>
                <w:lang w:bidi="ar"/>
              </w:rPr>
              <w:t>人员管理</w:t>
            </w:r>
          </w:p>
        </w:tc>
        <w:tc>
          <w:tcPr>
            <w:tcW w:w="1842" w:type="dxa"/>
            <w:vMerge w:val="restart"/>
            <w:tcBorders>
              <w:tl2br w:val="nil"/>
              <w:tr2bl w:val="nil"/>
            </w:tcBorders>
            <w:vAlign w:val="center"/>
          </w:tcPr>
          <w:p w14:paraId="0AC62409"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sz w:val="18"/>
                <w:szCs w:val="18"/>
              </w:rPr>
            </w:pPr>
            <w:r w:rsidRPr="007066A2">
              <w:rPr>
                <w:rFonts w:ascii="宋体" w:hAnsi="宋体" w:cs="宋体" w:hint="eastAsia"/>
                <w:bCs/>
                <w:kern w:val="0"/>
                <w:sz w:val="18"/>
                <w:szCs w:val="18"/>
                <w:lang w:bidi="ar"/>
              </w:rPr>
              <w:t>人员登记管理</w:t>
            </w:r>
          </w:p>
        </w:tc>
        <w:tc>
          <w:tcPr>
            <w:tcW w:w="5487" w:type="dxa"/>
            <w:tcBorders>
              <w:tl2br w:val="nil"/>
              <w:tr2bl w:val="nil"/>
            </w:tcBorders>
            <w:vAlign w:val="center"/>
          </w:tcPr>
          <w:p w14:paraId="6E6113DB"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宋体" w:hAnsi="宋体" w:cs="宋体" w:hint="eastAsia"/>
                <w:bCs/>
                <w:sz w:val="18"/>
                <w:szCs w:val="18"/>
              </w:rPr>
            </w:pPr>
            <w:r w:rsidRPr="007066A2">
              <w:rPr>
                <w:rFonts w:ascii="宋体" w:hAnsi="宋体" w:cs="宋体" w:hint="eastAsia"/>
                <w:bCs/>
                <w:kern w:val="0"/>
                <w:sz w:val="18"/>
                <w:szCs w:val="18"/>
                <w:lang w:bidi="ar"/>
              </w:rPr>
              <w:t>对进场人员编码登记。</w:t>
            </w:r>
          </w:p>
        </w:tc>
        <w:tc>
          <w:tcPr>
            <w:tcW w:w="3302" w:type="dxa"/>
            <w:tcBorders>
              <w:tl2br w:val="nil"/>
              <w:tr2bl w:val="nil"/>
            </w:tcBorders>
            <w:vAlign w:val="center"/>
          </w:tcPr>
          <w:p w14:paraId="1D43A74E"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477620CB"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kern w:val="0"/>
                <w:sz w:val="18"/>
                <w:szCs w:val="18"/>
                <w:lang w:bidi="ar"/>
              </w:rPr>
            </w:pPr>
          </w:p>
        </w:tc>
      </w:tr>
      <w:tr w:rsidR="00D279B5" w:rsidRPr="007066A2" w14:paraId="05C0B85F" w14:textId="77777777" w:rsidTr="005E23E7">
        <w:trPr>
          <w:trHeight w:val="23"/>
          <w:jc w:val="center"/>
        </w:trPr>
        <w:tc>
          <w:tcPr>
            <w:tcW w:w="1003" w:type="dxa"/>
            <w:vMerge/>
            <w:tcBorders>
              <w:tl2br w:val="nil"/>
              <w:tr2bl w:val="nil"/>
            </w:tcBorders>
            <w:vAlign w:val="center"/>
          </w:tcPr>
          <w:p w14:paraId="19A903F3"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0409365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7075FF1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79C7251C"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人员进出登记及时或信息齐全。</w:t>
            </w:r>
          </w:p>
        </w:tc>
        <w:tc>
          <w:tcPr>
            <w:tcW w:w="3302" w:type="dxa"/>
            <w:tcBorders>
              <w:tl2br w:val="nil"/>
              <w:tr2bl w:val="nil"/>
            </w:tcBorders>
            <w:vAlign w:val="center"/>
          </w:tcPr>
          <w:p w14:paraId="67E79FC7"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BE971D4"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3F80A987" w14:textId="77777777" w:rsidTr="005E23E7">
        <w:trPr>
          <w:trHeight w:val="23"/>
          <w:jc w:val="center"/>
        </w:trPr>
        <w:tc>
          <w:tcPr>
            <w:tcW w:w="1003" w:type="dxa"/>
            <w:vMerge/>
            <w:tcBorders>
              <w:tl2br w:val="nil"/>
              <w:tr2bl w:val="nil"/>
            </w:tcBorders>
            <w:vAlign w:val="center"/>
          </w:tcPr>
          <w:p w14:paraId="4D6DCCA2"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08503E9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097D00BE"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1B92381E"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项目负责人及时填写领导带班记录。</w:t>
            </w:r>
          </w:p>
        </w:tc>
        <w:tc>
          <w:tcPr>
            <w:tcW w:w="3302" w:type="dxa"/>
            <w:tcBorders>
              <w:tl2br w:val="nil"/>
              <w:tr2bl w:val="nil"/>
            </w:tcBorders>
          </w:tcPr>
          <w:p w14:paraId="537F8820"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5E961A6D"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3F1AF08" w14:textId="77777777" w:rsidTr="005E23E7">
        <w:trPr>
          <w:trHeight w:val="23"/>
          <w:jc w:val="center"/>
        </w:trPr>
        <w:tc>
          <w:tcPr>
            <w:tcW w:w="1003" w:type="dxa"/>
            <w:vMerge/>
            <w:tcBorders>
              <w:tl2br w:val="nil"/>
              <w:tr2bl w:val="nil"/>
            </w:tcBorders>
            <w:vAlign w:val="center"/>
          </w:tcPr>
          <w:p w14:paraId="45F48964"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147AA0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4551B8B0"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6B2706FC"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专职安全员及时填写安全日记。</w:t>
            </w:r>
          </w:p>
        </w:tc>
        <w:tc>
          <w:tcPr>
            <w:tcW w:w="3302" w:type="dxa"/>
            <w:tcBorders>
              <w:tl2br w:val="nil"/>
              <w:tr2bl w:val="nil"/>
            </w:tcBorders>
          </w:tcPr>
          <w:p w14:paraId="5343E396"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E7EDD03"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EB2B57A" w14:textId="77777777" w:rsidTr="005E23E7">
        <w:trPr>
          <w:trHeight w:val="23"/>
          <w:jc w:val="center"/>
        </w:trPr>
        <w:tc>
          <w:tcPr>
            <w:tcW w:w="1003" w:type="dxa"/>
            <w:vMerge/>
            <w:tcBorders>
              <w:tl2br w:val="nil"/>
              <w:tr2bl w:val="nil"/>
            </w:tcBorders>
            <w:vAlign w:val="center"/>
          </w:tcPr>
          <w:p w14:paraId="39D491F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2AF04BD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5F9AE0F4"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53B4ED05"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记录能如实反映施工现场安全管理情况。</w:t>
            </w:r>
          </w:p>
        </w:tc>
        <w:tc>
          <w:tcPr>
            <w:tcW w:w="3302" w:type="dxa"/>
            <w:tcBorders>
              <w:tl2br w:val="nil"/>
              <w:tr2bl w:val="nil"/>
            </w:tcBorders>
          </w:tcPr>
          <w:p w14:paraId="5EF5C6BC"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5D6060C"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31E9DA53" w14:textId="77777777" w:rsidTr="005E23E7">
        <w:trPr>
          <w:trHeight w:val="23"/>
          <w:jc w:val="center"/>
        </w:trPr>
        <w:tc>
          <w:tcPr>
            <w:tcW w:w="1003" w:type="dxa"/>
            <w:vMerge/>
            <w:tcBorders>
              <w:tl2br w:val="nil"/>
              <w:tr2bl w:val="nil"/>
            </w:tcBorders>
            <w:vAlign w:val="center"/>
          </w:tcPr>
          <w:p w14:paraId="3D80378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ADF7E6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val="restart"/>
            <w:tcBorders>
              <w:tl2br w:val="nil"/>
              <w:tr2bl w:val="nil"/>
            </w:tcBorders>
            <w:vAlign w:val="center"/>
          </w:tcPr>
          <w:p w14:paraId="6B010404"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安全生产管理人员</w:t>
            </w:r>
          </w:p>
        </w:tc>
        <w:tc>
          <w:tcPr>
            <w:tcW w:w="5487" w:type="dxa"/>
            <w:tcBorders>
              <w:tl2br w:val="nil"/>
              <w:tr2bl w:val="nil"/>
            </w:tcBorders>
            <w:vAlign w:val="center"/>
          </w:tcPr>
          <w:p w14:paraId="2103FC20"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项目负责人和安全管理人员持有效证书上岗。</w:t>
            </w:r>
          </w:p>
        </w:tc>
        <w:tc>
          <w:tcPr>
            <w:tcW w:w="3302" w:type="dxa"/>
            <w:tcBorders>
              <w:tl2br w:val="nil"/>
              <w:tr2bl w:val="nil"/>
            </w:tcBorders>
            <w:vAlign w:val="center"/>
          </w:tcPr>
          <w:p w14:paraId="30EC160B"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C16633C"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B491C8B" w14:textId="77777777" w:rsidTr="005E23E7">
        <w:trPr>
          <w:trHeight w:val="23"/>
          <w:jc w:val="center"/>
        </w:trPr>
        <w:tc>
          <w:tcPr>
            <w:tcW w:w="1003" w:type="dxa"/>
            <w:vMerge/>
            <w:tcBorders>
              <w:tl2br w:val="nil"/>
              <w:tr2bl w:val="nil"/>
            </w:tcBorders>
            <w:vAlign w:val="center"/>
          </w:tcPr>
          <w:p w14:paraId="736980C9"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317E88A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5E4DE674"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6D8EE447"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按合同要求足额配备专职安全管理人员。</w:t>
            </w:r>
          </w:p>
        </w:tc>
        <w:tc>
          <w:tcPr>
            <w:tcW w:w="3302" w:type="dxa"/>
            <w:tcBorders>
              <w:tl2br w:val="nil"/>
              <w:tr2bl w:val="nil"/>
            </w:tcBorders>
            <w:vAlign w:val="center"/>
          </w:tcPr>
          <w:p w14:paraId="1DD86677"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1DFA1A6"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0B05A2F2" w14:textId="77777777" w:rsidTr="005E23E7">
        <w:trPr>
          <w:trHeight w:val="23"/>
          <w:jc w:val="center"/>
        </w:trPr>
        <w:tc>
          <w:tcPr>
            <w:tcW w:w="1003" w:type="dxa"/>
            <w:vMerge/>
            <w:tcBorders>
              <w:tl2br w:val="nil"/>
              <w:tr2bl w:val="nil"/>
            </w:tcBorders>
            <w:vAlign w:val="center"/>
          </w:tcPr>
          <w:p w14:paraId="4ED8E60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1FD52BD"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1E5BFF5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4A5F8EFC"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项目配备的安全管理人员与投标文件一致，变更手续及时。</w:t>
            </w:r>
          </w:p>
        </w:tc>
        <w:tc>
          <w:tcPr>
            <w:tcW w:w="3302" w:type="dxa"/>
            <w:tcBorders>
              <w:tl2br w:val="nil"/>
              <w:tr2bl w:val="nil"/>
            </w:tcBorders>
            <w:vAlign w:val="center"/>
          </w:tcPr>
          <w:p w14:paraId="4EFD4658"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5806DEA"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5449987F" w14:textId="77777777" w:rsidTr="005E23E7">
        <w:trPr>
          <w:trHeight w:val="23"/>
          <w:jc w:val="center"/>
        </w:trPr>
        <w:tc>
          <w:tcPr>
            <w:tcW w:w="1003" w:type="dxa"/>
            <w:vMerge/>
            <w:tcBorders>
              <w:tl2br w:val="nil"/>
              <w:tr2bl w:val="nil"/>
            </w:tcBorders>
            <w:vAlign w:val="center"/>
          </w:tcPr>
          <w:p w14:paraId="7248D7D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6F8CEFE0"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val="restart"/>
            <w:tcBorders>
              <w:tl2br w:val="nil"/>
              <w:tr2bl w:val="nil"/>
            </w:tcBorders>
            <w:vAlign w:val="center"/>
          </w:tcPr>
          <w:p w14:paraId="0CDB5AFD"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特种作业人员</w:t>
            </w:r>
          </w:p>
        </w:tc>
        <w:tc>
          <w:tcPr>
            <w:tcW w:w="5487" w:type="dxa"/>
            <w:tcBorders>
              <w:tl2br w:val="nil"/>
              <w:tr2bl w:val="nil"/>
            </w:tcBorders>
            <w:vAlign w:val="center"/>
          </w:tcPr>
          <w:p w14:paraId="563E6411"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电工、焊接与热切割作业人员等特种作业人员持有效证书上岗。</w:t>
            </w:r>
          </w:p>
        </w:tc>
        <w:tc>
          <w:tcPr>
            <w:tcW w:w="3302" w:type="dxa"/>
            <w:tcBorders>
              <w:tl2br w:val="nil"/>
              <w:tr2bl w:val="nil"/>
            </w:tcBorders>
            <w:vAlign w:val="center"/>
          </w:tcPr>
          <w:p w14:paraId="3291B6F2"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B24226E"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0CB0C924" w14:textId="77777777" w:rsidTr="005E23E7">
        <w:trPr>
          <w:trHeight w:val="23"/>
          <w:jc w:val="center"/>
        </w:trPr>
        <w:tc>
          <w:tcPr>
            <w:tcW w:w="1003" w:type="dxa"/>
            <w:vMerge/>
            <w:tcBorders>
              <w:tl2br w:val="nil"/>
              <w:tr2bl w:val="nil"/>
            </w:tcBorders>
            <w:vAlign w:val="center"/>
          </w:tcPr>
          <w:p w14:paraId="266C255E"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1DE249D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0D37638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20F2AC4E"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Wingdings" w:hAnsi="Wingdings" w:cs="Wingdings" w:hint="eastAsia"/>
                <w:bCs/>
                <w:color w:val="000000"/>
                <w:sz w:val="18"/>
                <w:szCs w:val="18"/>
              </w:rPr>
            </w:pPr>
            <w:r w:rsidRPr="007066A2">
              <w:rPr>
                <w:rFonts w:ascii="宋体" w:hAnsi="宋体" w:cs="宋体" w:hint="eastAsia"/>
                <w:bCs/>
                <w:color w:val="000000"/>
                <w:kern w:val="0"/>
                <w:sz w:val="18"/>
                <w:szCs w:val="18"/>
                <w:lang w:bidi="ar"/>
              </w:rPr>
              <w:t>特种作业人员数量满足进度需求或与相应设备对应。</w:t>
            </w:r>
          </w:p>
        </w:tc>
        <w:tc>
          <w:tcPr>
            <w:tcW w:w="3302" w:type="dxa"/>
            <w:tcBorders>
              <w:tl2br w:val="nil"/>
              <w:tr2bl w:val="nil"/>
            </w:tcBorders>
            <w:vAlign w:val="center"/>
          </w:tcPr>
          <w:p w14:paraId="18C8F9E4"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7127533A"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0E5D2D7" w14:textId="77777777" w:rsidTr="005E23E7">
        <w:trPr>
          <w:trHeight w:val="23"/>
          <w:jc w:val="center"/>
        </w:trPr>
        <w:tc>
          <w:tcPr>
            <w:tcW w:w="1003" w:type="dxa"/>
            <w:vMerge/>
            <w:tcBorders>
              <w:tl2br w:val="nil"/>
              <w:tr2bl w:val="nil"/>
            </w:tcBorders>
            <w:vAlign w:val="center"/>
          </w:tcPr>
          <w:p w14:paraId="7521214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13075BC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val="restart"/>
            <w:tcBorders>
              <w:tl2br w:val="nil"/>
              <w:tr2bl w:val="nil"/>
            </w:tcBorders>
            <w:vAlign w:val="center"/>
          </w:tcPr>
          <w:p w14:paraId="1C5945E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分包队伍管理</w:t>
            </w:r>
          </w:p>
        </w:tc>
        <w:tc>
          <w:tcPr>
            <w:tcW w:w="5487" w:type="dxa"/>
            <w:tcBorders>
              <w:tl2br w:val="nil"/>
              <w:tr2bl w:val="nil"/>
            </w:tcBorders>
            <w:vAlign w:val="center"/>
          </w:tcPr>
          <w:p w14:paraId="27DB6984" w14:textId="3EBD3C94"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分包单位相关资质证书、安全生产许可证</w:t>
            </w:r>
            <w:r w:rsidR="004A3DE8">
              <w:rPr>
                <w:rFonts w:ascii="宋体" w:hAnsi="宋体" w:cs="宋体" w:hint="eastAsia"/>
                <w:bCs/>
                <w:color w:val="000000"/>
                <w:kern w:val="0"/>
                <w:sz w:val="18"/>
                <w:szCs w:val="18"/>
                <w:lang w:bidi="ar"/>
              </w:rPr>
              <w:t>是否在有效期内</w:t>
            </w:r>
            <w:r w:rsidRPr="007066A2">
              <w:rPr>
                <w:rFonts w:ascii="宋体" w:hAnsi="宋体" w:cs="宋体" w:hint="eastAsia"/>
                <w:bCs/>
                <w:color w:val="000000"/>
                <w:kern w:val="0"/>
                <w:sz w:val="18"/>
                <w:szCs w:val="18"/>
                <w:lang w:bidi="ar"/>
              </w:rPr>
              <w:t>；留存相关证书复印件。</w:t>
            </w:r>
          </w:p>
        </w:tc>
        <w:tc>
          <w:tcPr>
            <w:tcW w:w="3302" w:type="dxa"/>
            <w:tcBorders>
              <w:tl2br w:val="nil"/>
              <w:tr2bl w:val="nil"/>
            </w:tcBorders>
            <w:vAlign w:val="center"/>
          </w:tcPr>
          <w:p w14:paraId="276BA214"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735AAC9"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F0A8CD9" w14:textId="77777777" w:rsidTr="005E23E7">
        <w:trPr>
          <w:trHeight w:val="23"/>
          <w:jc w:val="center"/>
        </w:trPr>
        <w:tc>
          <w:tcPr>
            <w:tcW w:w="1003" w:type="dxa"/>
            <w:vMerge/>
            <w:tcBorders>
              <w:tl2br w:val="nil"/>
              <w:tr2bl w:val="nil"/>
            </w:tcBorders>
            <w:vAlign w:val="center"/>
          </w:tcPr>
          <w:p w14:paraId="5BD6323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43510C9F"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175E02C9"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0C9D9664" w14:textId="7CC9D194"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分包协议双方安全管理责任义务明确、对等。</w:t>
            </w:r>
          </w:p>
        </w:tc>
        <w:tc>
          <w:tcPr>
            <w:tcW w:w="3302" w:type="dxa"/>
            <w:tcBorders>
              <w:tl2br w:val="nil"/>
              <w:tr2bl w:val="nil"/>
            </w:tcBorders>
            <w:vAlign w:val="center"/>
          </w:tcPr>
          <w:p w14:paraId="149F24BE"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8513928"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0DC20B7A" w14:textId="77777777" w:rsidTr="005E23E7">
        <w:trPr>
          <w:trHeight w:val="23"/>
          <w:jc w:val="center"/>
        </w:trPr>
        <w:tc>
          <w:tcPr>
            <w:tcW w:w="1003" w:type="dxa"/>
            <w:vMerge/>
            <w:tcBorders>
              <w:tl2br w:val="nil"/>
              <w:tr2bl w:val="nil"/>
            </w:tcBorders>
            <w:vAlign w:val="center"/>
          </w:tcPr>
          <w:p w14:paraId="72CA281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070CA3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120B0530"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4BD2CE6A" w14:textId="657A1678"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对分包单位关键岗位人员进行定期考核</w:t>
            </w:r>
            <w:r w:rsidR="00220A8D">
              <w:rPr>
                <w:rFonts w:ascii="宋体" w:hAnsi="宋体" w:cs="宋体" w:hint="eastAsia"/>
                <w:bCs/>
                <w:color w:val="000000"/>
                <w:kern w:val="0"/>
                <w:sz w:val="18"/>
                <w:szCs w:val="18"/>
                <w:lang w:bidi="ar"/>
              </w:rPr>
              <w:t>，</w:t>
            </w:r>
            <w:r w:rsidRPr="007066A2">
              <w:rPr>
                <w:rFonts w:ascii="宋体" w:hAnsi="宋体" w:cs="宋体" w:hint="eastAsia"/>
                <w:bCs/>
                <w:color w:val="000000"/>
                <w:kern w:val="0"/>
                <w:sz w:val="18"/>
                <w:szCs w:val="18"/>
                <w:lang w:bidi="ar"/>
              </w:rPr>
              <w:t>建立分包</w:t>
            </w:r>
            <w:proofErr w:type="gramStart"/>
            <w:r w:rsidRPr="007066A2">
              <w:rPr>
                <w:rFonts w:ascii="宋体" w:hAnsi="宋体" w:cs="宋体" w:hint="eastAsia"/>
                <w:bCs/>
                <w:color w:val="000000"/>
                <w:kern w:val="0"/>
                <w:sz w:val="18"/>
                <w:szCs w:val="18"/>
                <w:lang w:bidi="ar"/>
              </w:rPr>
              <w:t>队伍台</w:t>
            </w:r>
            <w:proofErr w:type="gramEnd"/>
            <w:r w:rsidRPr="007066A2">
              <w:rPr>
                <w:rFonts w:ascii="宋体" w:hAnsi="宋体" w:cs="宋体" w:hint="eastAsia"/>
                <w:bCs/>
                <w:color w:val="000000"/>
                <w:kern w:val="0"/>
                <w:sz w:val="18"/>
                <w:szCs w:val="18"/>
                <w:lang w:bidi="ar"/>
              </w:rPr>
              <w:t>账。</w:t>
            </w:r>
          </w:p>
        </w:tc>
        <w:tc>
          <w:tcPr>
            <w:tcW w:w="3302" w:type="dxa"/>
            <w:tcBorders>
              <w:tl2br w:val="nil"/>
              <w:tr2bl w:val="nil"/>
            </w:tcBorders>
            <w:vAlign w:val="center"/>
          </w:tcPr>
          <w:p w14:paraId="71459963"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61A65DA"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28A20B6" w14:textId="77777777" w:rsidTr="005E23E7">
        <w:trPr>
          <w:trHeight w:val="23"/>
          <w:jc w:val="center"/>
        </w:trPr>
        <w:tc>
          <w:tcPr>
            <w:tcW w:w="1003" w:type="dxa"/>
            <w:vMerge/>
            <w:tcBorders>
              <w:tl2br w:val="nil"/>
              <w:tr2bl w:val="nil"/>
            </w:tcBorders>
            <w:vAlign w:val="center"/>
          </w:tcPr>
          <w:p w14:paraId="683F126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6B1AD0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val="restart"/>
            <w:tcBorders>
              <w:tl2br w:val="nil"/>
              <w:tr2bl w:val="nil"/>
            </w:tcBorders>
            <w:vAlign w:val="center"/>
          </w:tcPr>
          <w:p w14:paraId="79485E9A"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劳动保障</w:t>
            </w:r>
          </w:p>
        </w:tc>
        <w:tc>
          <w:tcPr>
            <w:tcW w:w="5487" w:type="dxa"/>
            <w:tcBorders>
              <w:tl2br w:val="nil"/>
              <w:tr2bl w:val="nil"/>
            </w:tcBorders>
            <w:vAlign w:val="center"/>
          </w:tcPr>
          <w:p w14:paraId="68623174" w14:textId="19ADCFC4"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Wingdings" w:hAnsi="Wingdings" w:cs="Wingdings" w:hint="eastAsia"/>
                <w:bCs/>
                <w:color w:val="000000"/>
                <w:sz w:val="18"/>
                <w:szCs w:val="18"/>
              </w:rPr>
            </w:pPr>
            <w:r w:rsidRPr="007066A2">
              <w:rPr>
                <w:rFonts w:ascii="宋体" w:hAnsi="宋体" w:cs="宋体" w:hint="eastAsia"/>
                <w:bCs/>
                <w:color w:val="000000"/>
                <w:kern w:val="0"/>
                <w:sz w:val="18"/>
                <w:szCs w:val="18"/>
                <w:lang w:bidi="ar"/>
              </w:rPr>
              <w:t>与所有从业人员签订劳动合同。</w:t>
            </w:r>
          </w:p>
        </w:tc>
        <w:tc>
          <w:tcPr>
            <w:tcW w:w="3302" w:type="dxa"/>
            <w:tcBorders>
              <w:tl2br w:val="nil"/>
              <w:tr2bl w:val="nil"/>
            </w:tcBorders>
            <w:vAlign w:val="center"/>
          </w:tcPr>
          <w:p w14:paraId="1A10248E"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78572743"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765B6E56" w14:textId="77777777" w:rsidTr="005E23E7">
        <w:trPr>
          <w:trHeight w:val="23"/>
          <w:jc w:val="center"/>
        </w:trPr>
        <w:tc>
          <w:tcPr>
            <w:tcW w:w="1003" w:type="dxa"/>
            <w:vMerge/>
            <w:tcBorders>
              <w:tl2br w:val="nil"/>
              <w:tr2bl w:val="nil"/>
            </w:tcBorders>
            <w:vAlign w:val="center"/>
          </w:tcPr>
          <w:p w14:paraId="4815CB32"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0721184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1BAD30D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5E3761CC"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Wingdings" w:hAnsi="Wingdings" w:cs="Wingdings" w:hint="eastAsia"/>
                <w:bCs/>
                <w:color w:val="000000"/>
                <w:sz w:val="18"/>
                <w:szCs w:val="18"/>
              </w:rPr>
            </w:pPr>
            <w:r w:rsidRPr="007066A2">
              <w:rPr>
                <w:rFonts w:ascii="宋体" w:hAnsi="宋体" w:cs="宋体" w:hint="eastAsia"/>
                <w:bCs/>
                <w:color w:val="000000"/>
                <w:kern w:val="0"/>
                <w:sz w:val="18"/>
                <w:szCs w:val="18"/>
                <w:lang w:bidi="ar"/>
              </w:rPr>
              <w:t>及时办理工伤保险、工伤保险能做到全覆盖。</w:t>
            </w:r>
          </w:p>
        </w:tc>
        <w:tc>
          <w:tcPr>
            <w:tcW w:w="3302" w:type="dxa"/>
            <w:tcBorders>
              <w:tl2br w:val="nil"/>
              <w:tr2bl w:val="nil"/>
            </w:tcBorders>
            <w:vAlign w:val="center"/>
          </w:tcPr>
          <w:p w14:paraId="0DAFCA12"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2BE7CACA"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3730AB46" w14:textId="77777777" w:rsidTr="005E23E7">
        <w:trPr>
          <w:trHeight w:val="23"/>
          <w:jc w:val="center"/>
        </w:trPr>
        <w:tc>
          <w:tcPr>
            <w:tcW w:w="1003" w:type="dxa"/>
            <w:vMerge/>
            <w:tcBorders>
              <w:tl2br w:val="nil"/>
              <w:tr2bl w:val="nil"/>
            </w:tcBorders>
            <w:vAlign w:val="center"/>
          </w:tcPr>
          <w:p w14:paraId="2CA4D9F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4B4ADB5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11CD165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03DF9008"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Wingdings" w:hAnsi="Wingdings" w:cs="Wingdings" w:hint="eastAsia"/>
                <w:bCs/>
                <w:color w:val="000000"/>
                <w:sz w:val="18"/>
                <w:szCs w:val="18"/>
              </w:rPr>
            </w:pPr>
            <w:r w:rsidRPr="007066A2">
              <w:rPr>
                <w:rFonts w:ascii="宋体" w:hAnsi="宋体" w:cs="宋体" w:hint="eastAsia"/>
                <w:bCs/>
                <w:color w:val="000000"/>
                <w:kern w:val="0"/>
                <w:sz w:val="18"/>
                <w:szCs w:val="18"/>
                <w:lang w:bidi="ar"/>
              </w:rPr>
              <w:t>为施工现场从事危险作业的人员办理意外伤害保险。</w:t>
            </w:r>
          </w:p>
        </w:tc>
        <w:tc>
          <w:tcPr>
            <w:tcW w:w="3302" w:type="dxa"/>
            <w:tcBorders>
              <w:tl2br w:val="nil"/>
              <w:tr2bl w:val="nil"/>
            </w:tcBorders>
            <w:vAlign w:val="center"/>
          </w:tcPr>
          <w:p w14:paraId="32A536C2"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7327EA1"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261510E8" w14:textId="77777777" w:rsidTr="005E23E7">
        <w:trPr>
          <w:trHeight w:val="23"/>
          <w:jc w:val="center"/>
        </w:trPr>
        <w:tc>
          <w:tcPr>
            <w:tcW w:w="1003" w:type="dxa"/>
            <w:vMerge/>
            <w:tcBorders>
              <w:tl2br w:val="nil"/>
              <w:tr2bl w:val="nil"/>
            </w:tcBorders>
            <w:vAlign w:val="center"/>
          </w:tcPr>
          <w:p w14:paraId="61276C8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407B578D"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56DA9443"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1A76B897" w14:textId="77777777" w:rsidR="00D279B5" w:rsidRPr="007066A2" w:rsidRDefault="00D279B5" w:rsidP="005E23E7">
            <w:pPr>
              <w:widowControl/>
              <w:numPr>
                <w:ilvl w:val="0"/>
                <w:numId w:val="36"/>
              </w:numPr>
              <w:adjustRightInd w:val="0"/>
              <w:snapToGrid/>
              <w:spacing w:line="331" w:lineRule="auto"/>
              <w:ind w:left="0" w:firstLineChars="0" w:firstLine="0"/>
              <w:jc w:val="left"/>
              <w:textAlignment w:val="center"/>
              <w:rPr>
                <w:rFonts w:ascii="Wingdings" w:hAnsi="Wingdings" w:cs="Wingdings" w:hint="eastAsia"/>
                <w:bCs/>
                <w:color w:val="000000"/>
                <w:sz w:val="18"/>
                <w:szCs w:val="18"/>
              </w:rPr>
            </w:pPr>
            <w:r w:rsidRPr="007066A2">
              <w:rPr>
                <w:rFonts w:ascii="宋体" w:hAnsi="宋体" w:cs="宋体" w:hint="eastAsia"/>
                <w:bCs/>
                <w:color w:val="000000"/>
                <w:kern w:val="0"/>
                <w:sz w:val="18"/>
                <w:szCs w:val="18"/>
                <w:lang w:bidi="ar"/>
              </w:rPr>
              <w:t>有劳动保护用品和职业健康防护用品发放记录或发放到位。</w:t>
            </w:r>
          </w:p>
        </w:tc>
        <w:tc>
          <w:tcPr>
            <w:tcW w:w="3302" w:type="dxa"/>
            <w:tcBorders>
              <w:tl2br w:val="nil"/>
              <w:tr2bl w:val="nil"/>
            </w:tcBorders>
            <w:vAlign w:val="center"/>
          </w:tcPr>
          <w:p w14:paraId="5794420F"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DB7250B"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0BD68E4D" w14:textId="77777777" w:rsidTr="005E23E7">
        <w:trPr>
          <w:trHeight w:val="23"/>
          <w:jc w:val="center"/>
        </w:trPr>
        <w:tc>
          <w:tcPr>
            <w:tcW w:w="1003" w:type="dxa"/>
            <w:vMerge w:val="restart"/>
            <w:tcBorders>
              <w:tl2br w:val="nil"/>
              <w:tr2bl w:val="nil"/>
            </w:tcBorders>
            <w:vAlign w:val="center"/>
          </w:tcPr>
          <w:p w14:paraId="11365C24"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r w:rsidRPr="007066A2">
              <w:rPr>
                <w:rFonts w:ascii="宋体" w:hAnsi="宋体" w:cs="宋体" w:hint="eastAsia"/>
                <w:bCs/>
                <w:color w:val="000000"/>
                <w:sz w:val="18"/>
                <w:szCs w:val="18"/>
              </w:rPr>
              <w:t>1-3</w:t>
            </w:r>
          </w:p>
        </w:tc>
        <w:tc>
          <w:tcPr>
            <w:tcW w:w="1397" w:type="dxa"/>
            <w:vMerge w:val="restart"/>
            <w:tcBorders>
              <w:tl2br w:val="nil"/>
              <w:tr2bl w:val="nil"/>
            </w:tcBorders>
            <w:vAlign w:val="center"/>
          </w:tcPr>
          <w:p w14:paraId="6D798BF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r w:rsidRPr="007066A2">
              <w:rPr>
                <w:rFonts w:ascii="宋体" w:hAnsi="宋体" w:cs="宋体" w:hint="eastAsia"/>
                <w:bCs/>
                <w:color w:val="000000"/>
                <w:sz w:val="18"/>
                <w:szCs w:val="18"/>
              </w:rPr>
              <w:t>机械</w:t>
            </w:r>
            <w:r w:rsidRPr="007066A2">
              <w:rPr>
                <w:rFonts w:ascii="宋体" w:hAnsi="宋体" w:cs="宋体"/>
                <w:bCs/>
                <w:color w:val="000000"/>
                <w:sz w:val="18"/>
                <w:szCs w:val="18"/>
              </w:rPr>
              <w:t>设备管理</w:t>
            </w:r>
          </w:p>
        </w:tc>
        <w:tc>
          <w:tcPr>
            <w:tcW w:w="1842" w:type="dxa"/>
            <w:vMerge w:val="restart"/>
            <w:tcBorders>
              <w:tl2br w:val="nil"/>
              <w:tr2bl w:val="nil"/>
            </w:tcBorders>
            <w:vAlign w:val="center"/>
          </w:tcPr>
          <w:p w14:paraId="6AFBA074"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机械设备登记、维护</w:t>
            </w:r>
          </w:p>
        </w:tc>
        <w:tc>
          <w:tcPr>
            <w:tcW w:w="5487" w:type="dxa"/>
            <w:tcBorders>
              <w:tl2br w:val="nil"/>
              <w:tr2bl w:val="nil"/>
            </w:tcBorders>
            <w:vAlign w:val="center"/>
          </w:tcPr>
          <w:p w14:paraId="5247699E"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机械设备进场后，应当组织专家论证或验收的大型模板、承重支架、非标设备，组织专家论证或验收。</w:t>
            </w:r>
          </w:p>
        </w:tc>
        <w:tc>
          <w:tcPr>
            <w:tcW w:w="3302" w:type="dxa"/>
            <w:tcBorders>
              <w:tl2br w:val="nil"/>
              <w:tr2bl w:val="nil"/>
            </w:tcBorders>
            <w:vAlign w:val="center"/>
          </w:tcPr>
          <w:p w14:paraId="18ABA665"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C1B3BEC"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649C5961" w14:textId="77777777" w:rsidTr="005E23E7">
        <w:trPr>
          <w:trHeight w:val="23"/>
          <w:jc w:val="center"/>
        </w:trPr>
        <w:tc>
          <w:tcPr>
            <w:tcW w:w="1003" w:type="dxa"/>
            <w:vMerge/>
            <w:tcBorders>
              <w:tl2br w:val="nil"/>
              <w:tr2bl w:val="nil"/>
            </w:tcBorders>
            <w:vAlign w:val="center"/>
          </w:tcPr>
          <w:p w14:paraId="411DD0F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2FE6D8B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4614D2C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27E6DE28"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按照特种设备、关键设备、主要设备及一般设备进行分类登记、管理。</w:t>
            </w:r>
          </w:p>
        </w:tc>
        <w:tc>
          <w:tcPr>
            <w:tcW w:w="3302" w:type="dxa"/>
            <w:tcBorders>
              <w:tl2br w:val="nil"/>
              <w:tr2bl w:val="nil"/>
            </w:tcBorders>
            <w:vAlign w:val="center"/>
          </w:tcPr>
          <w:p w14:paraId="5EE57168"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233C8A8F"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680142D0" w14:textId="77777777" w:rsidTr="005E23E7">
        <w:trPr>
          <w:trHeight w:val="23"/>
          <w:jc w:val="center"/>
        </w:trPr>
        <w:tc>
          <w:tcPr>
            <w:tcW w:w="1003" w:type="dxa"/>
            <w:vMerge/>
            <w:tcBorders>
              <w:tl2br w:val="nil"/>
              <w:tr2bl w:val="nil"/>
            </w:tcBorders>
            <w:vAlign w:val="center"/>
          </w:tcPr>
          <w:p w14:paraId="5D1DB860"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837286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57168023"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153EB4CE"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非标起重设备设计、检测资料齐全。</w:t>
            </w:r>
          </w:p>
        </w:tc>
        <w:tc>
          <w:tcPr>
            <w:tcW w:w="3302" w:type="dxa"/>
            <w:tcBorders>
              <w:tl2br w:val="nil"/>
              <w:tr2bl w:val="nil"/>
            </w:tcBorders>
            <w:vAlign w:val="center"/>
          </w:tcPr>
          <w:p w14:paraId="21AB0081"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83F1B26"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F0CBA65" w14:textId="77777777" w:rsidTr="005E23E7">
        <w:trPr>
          <w:trHeight w:val="23"/>
          <w:jc w:val="center"/>
        </w:trPr>
        <w:tc>
          <w:tcPr>
            <w:tcW w:w="1003" w:type="dxa"/>
            <w:vMerge/>
            <w:tcBorders>
              <w:tl2br w:val="nil"/>
              <w:tr2bl w:val="nil"/>
            </w:tcBorders>
            <w:vAlign w:val="center"/>
          </w:tcPr>
          <w:p w14:paraId="136D26BE"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D74003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4638485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783C2B10"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定期检查、维修和保养记录等资料有实施有效的档案管理或按规定及时更新。</w:t>
            </w:r>
          </w:p>
        </w:tc>
        <w:tc>
          <w:tcPr>
            <w:tcW w:w="3302" w:type="dxa"/>
            <w:tcBorders>
              <w:tl2br w:val="nil"/>
              <w:tr2bl w:val="nil"/>
            </w:tcBorders>
            <w:vAlign w:val="center"/>
          </w:tcPr>
          <w:p w14:paraId="374CEF83"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D8D413E"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478CB0F" w14:textId="77777777" w:rsidTr="005E23E7">
        <w:trPr>
          <w:trHeight w:val="23"/>
          <w:jc w:val="center"/>
        </w:trPr>
        <w:tc>
          <w:tcPr>
            <w:tcW w:w="1003" w:type="dxa"/>
            <w:vMerge/>
            <w:tcBorders>
              <w:tl2br w:val="nil"/>
              <w:tr2bl w:val="nil"/>
            </w:tcBorders>
            <w:vAlign w:val="center"/>
          </w:tcPr>
          <w:p w14:paraId="36578A7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7689010"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val="restart"/>
            <w:tcBorders>
              <w:tl2br w:val="nil"/>
              <w:tr2bl w:val="nil"/>
            </w:tcBorders>
            <w:vAlign w:val="center"/>
          </w:tcPr>
          <w:p w14:paraId="616B878F"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特种设备及关键设备管理</w:t>
            </w:r>
          </w:p>
        </w:tc>
        <w:tc>
          <w:tcPr>
            <w:tcW w:w="5487" w:type="dxa"/>
            <w:tcBorders>
              <w:tl2br w:val="nil"/>
              <w:tr2bl w:val="nil"/>
            </w:tcBorders>
            <w:vAlign w:val="center"/>
          </w:tcPr>
          <w:p w14:paraId="753C594E"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特种设备取得检测合格证。</w:t>
            </w:r>
          </w:p>
        </w:tc>
        <w:tc>
          <w:tcPr>
            <w:tcW w:w="3302" w:type="dxa"/>
            <w:tcBorders>
              <w:tl2br w:val="nil"/>
              <w:tr2bl w:val="nil"/>
            </w:tcBorders>
            <w:vAlign w:val="center"/>
          </w:tcPr>
          <w:p w14:paraId="273AF5CE"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BF4AC0A"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785A5B1" w14:textId="77777777" w:rsidTr="005E23E7">
        <w:trPr>
          <w:trHeight w:val="23"/>
          <w:jc w:val="center"/>
        </w:trPr>
        <w:tc>
          <w:tcPr>
            <w:tcW w:w="1003" w:type="dxa"/>
            <w:vMerge/>
            <w:tcBorders>
              <w:tl2br w:val="nil"/>
              <w:tr2bl w:val="nil"/>
            </w:tcBorders>
            <w:vAlign w:val="center"/>
          </w:tcPr>
          <w:p w14:paraId="7912C69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6059FF13"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779B62ED"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1F2F14F0"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及时办理使用登记手续。</w:t>
            </w:r>
          </w:p>
        </w:tc>
        <w:tc>
          <w:tcPr>
            <w:tcW w:w="3302" w:type="dxa"/>
            <w:tcBorders>
              <w:tl2br w:val="nil"/>
              <w:tr2bl w:val="nil"/>
            </w:tcBorders>
            <w:vAlign w:val="center"/>
          </w:tcPr>
          <w:p w14:paraId="6C42F1F5"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5F493BBD"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29D723D2" w14:textId="77777777" w:rsidTr="005E23E7">
        <w:trPr>
          <w:trHeight w:val="23"/>
          <w:jc w:val="center"/>
        </w:trPr>
        <w:tc>
          <w:tcPr>
            <w:tcW w:w="1003" w:type="dxa"/>
            <w:vMerge/>
            <w:tcBorders>
              <w:tl2br w:val="nil"/>
              <w:tr2bl w:val="nil"/>
            </w:tcBorders>
            <w:vAlign w:val="center"/>
          </w:tcPr>
          <w:p w14:paraId="7D323D9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0B716582"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184FE0C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4B6E0C40"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特种设备和关键设备实行“</w:t>
            </w:r>
            <w:proofErr w:type="gramStart"/>
            <w:r w:rsidRPr="007066A2">
              <w:rPr>
                <w:rFonts w:ascii="宋体" w:hAnsi="宋体" w:cs="宋体" w:hint="eastAsia"/>
                <w:bCs/>
                <w:color w:val="000000"/>
                <w:kern w:val="0"/>
                <w:sz w:val="18"/>
                <w:szCs w:val="18"/>
                <w:lang w:bidi="ar"/>
              </w:rPr>
              <w:t>一</w:t>
            </w:r>
            <w:proofErr w:type="gramEnd"/>
            <w:r w:rsidRPr="007066A2">
              <w:rPr>
                <w:rFonts w:ascii="宋体" w:hAnsi="宋体" w:cs="宋体" w:hint="eastAsia"/>
                <w:bCs/>
                <w:color w:val="000000"/>
                <w:kern w:val="0"/>
                <w:sz w:val="18"/>
                <w:szCs w:val="18"/>
                <w:lang w:bidi="ar"/>
              </w:rPr>
              <w:t>机一档”管理。</w:t>
            </w:r>
          </w:p>
        </w:tc>
        <w:tc>
          <w:tcPr>
            <w:tcW w:w="3302" w:type="dxa"/>
            <w:tcBorders>
              <w:tl2br w:val="nil"/>
              <w:tr2bl w:val="nil"/>
            </w:tcBorders>
            <w:vAlign w:val="center"/>
          </w:tcPr>
          <w:p w14:paraId="57D8DFAC"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6099CF5"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9EB36CF" w14:textId="77777777" w:rsidTr="005E23E7">
        <w:trPr>
          <w:trHeight w:val="23"/>
          <w:jc w:val="center"/>
        </w:trPr>
        <w:tc>
          <w:tcPr>
            <w:tcW w:w="1003" w:type="dxa"/>
            <w:vMerge/>
            <w:tcBorders>
              <w:tl2br w:val="nil"/>
              <w:tr2bl w:val="nil"/>
            </w:tcBorders>
            <w:vAlign w:val="center"/>
          </w:tcPr>
          <w:p w14:paraId="3D85E75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508A2F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4761881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03AEE5CD"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特种设备档案中有出厂合格证、产品使用说明书、有关厂家检查检测参数证明。</w:t>
            </w:r>
          </w:p>
        </w:tc>
        <w:tc>
          <w:tcPr>
            <w:tcW w:w="3302" w:type="dxa"/>
            <w:tcBorders>
              <w:tl2br w:val="nil"/>
              <w:tr2bl w:val="nil"/>
            </w:tcBorders>
            <w:vAlign w:val="center"/>
          </w:tcPr>
          <w:p w14:paraId="67B29E38"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4A6CC5C0"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521B239D" w14:textId="77777777" w:rsidTr="005E23E7">
        <w:trPr>
          <w:trHeight w:val="23"/>
          <w:jc w:val="center"/>
        </w:trPr>
        <w:tc>
          <w:tcPr>
            <w:tcW w:w="1003" w:type="dxa"/>
            <w:vMerge/>
            <w:tcBorders>
              <w:tl2br w:val="nil"/>
              <w:tr2bl w:val="nil"/>
            </w:tcBorders>
            <w:vAlign w:val="center"/>
          </w:tcPr>
          <w:p w14:paraId="5FA277C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6DA835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37EE276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46698EAD"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老旧的特种设备的健康档案齐全，对需要进行评估的特种设备有安全评估报告。</w:t>
            </w:r>
          </w:p>
        </w:tc>
        <w:tc>
          <w:tcPr>
            <w:tcW w:w="3302" w:type="dxa"/>
            <w:tcBorders>
              <w:tl2br w:val="nil"/>
              <w:tr2bl w:val="nil"/>
            </w:tcBorders>
            <w:vAlign w:val="center"/>
          </w:tcPr>
          <w:p w14:paraId="5A9365E7"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3B92DB3"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61D45407" w14:textId="77777777" w:rsidTr="005E23E7">
        <w:trPr>
          <w:trHeight w:val="23"/>
          <w:jc w:val="center"/>
        </w:trPr>
        <w:tc>
          <w:tcPr>
            <w:tcW w:w="1003" w:type="dxa"/>
            <w:vMerge/>
            <w:tcBorders>
              <w:tl2br w:val="nil"/>
              <w:tr2bl w:val="nil"/>
            </w:tcBorders>
            <w:vAlign w:val="center"/>
          </w:tcPr>
          <w:p w14:paraId="763213F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A3544C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689C299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49F4283F"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特种设备安装拆除经具有相应资质单位、持证人员实施。</w:t>
            </w:r>
          </w:p>
        </w:tc>
        <w:tc>
          <w:tcPr>
            <w:tcW w:w="3302" w:type="dxa"/>
            <w:tcBorders>
              <w:tl2br w:val="nil"/>
              <w:tr2bl w:val="nil"/>
            </w:tcBorders>
            <w:vAlign w:val="center"/>
          </w:tcPr>
          <w:p w14:paraId="36B8E10A"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D9E028A"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67F7384C" w14:textId="77777777" w:rsidTr="005E23E7">
        <w:trPr>
          <w:trHeight w:val="23"/>
          <w:jc w:val="center"/>
        </w:trPr>
        <w:tc>
          <w:tcPr>
            <w:tcW w:w="1003" w:type="dxa"/>
            <w:vMerge/>
            <w:tcBorders>
              <w:tl2br w:val="nil"/>
              <w:tr2bl w:val="nil"/>
            </w:tcBorders>
            <w:vAlign w:val="center"/>
          </w:tcPr>
          <w:p w14:paraId="29A87FF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4041DE0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39EF8E5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363419E9"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特种设备和关键设备及时报总监办审查。</w:t>
            </w:r>
          </w:p>
        </w:tc>
        <w:tc>
          <w:tcPr>
            <w:tcW w:w="3302" w:type="dxa"/>
            <w:tcBorders>
              <w:tl2br w:val="nil"/>
              <w:tr2bl w:val="nil"/>
            </w:tcBorders>
            <w:vAlign w:val="center"/>
          </w:tcPr>
          <w:p w14:paraId="07D2E0FB"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400DAEC9"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AFCA63E" w14:textId="77777777" w:rsidTr="005E23E7">
        <w:trPr>
          <w:trHeight w:val="23"/>
          <w:jc w:val="center"/>
        </w:trPr>
        <w:tc>
          <w:tcPr>
            <w:tcW w:w="1003" w:type="dxa"/>
            <w:vMerge/>
            <w:tcBorders>
              <w:tl2br w:val="nil"/>
              <w:tr2bl w:val="nil"/>
            </w:tcBorders>
            <w:vAlign w:val="center"/>
          </w:tcPr>
          <w:p w14:paraId="1237AF4D"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D4CE1D4"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09807F73"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21A614F4"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特种设备及时办理使用登记手续（使用登记证）。</w:t>
            </w:r>
          </w:p>
        </w:tc>
        <w:tc>
          <w:tcPr>
            <w:tcW w:w="3302" w:type="dxa"/>
            <w:tcBorders>
              <w:tl2br w:val="nil"/>
              <w:tr2bl w:val="nil"/>
            </w:tcBorders>
            <w:vAlign w:val="center"/>
          </w:tcPr>
          <w:p w14:paraId="7B7E94A0"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4218C2F9"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5DD695CE" w14:textId="77777777" w:rsidTr="005E23E7">
        <w:trPr>
          <w:trHeight w:val="23"/>
          <w:jc w:val="center"/>
        </w:trPr>
        <w:tc>
          <w:tcPr>
            <w:tcW w:w="1003" w:type="dxa"/>
            <w:vMerge/>
            <w:tcBorders>
              <w:tl2br w:val="nil"/>
              <w:tr2bl w:val="nil"/>
            </w:tcBorders>
            <w:vAlign w:val="center"/>
          </w:tcPr>
          <w:p w14:paraId="598285E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F5869B3"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7DDBF65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7A86E47C" w14:textId="77777777" w:rsidR="00D279B5" w:rsidRPr="007066A2" w:rsidRDefault="00D279B5" w:rsidP="005E23E7">
            <w:pPr>
              <w:widowControl/>
              <w:numPr>
                <w:ilvl w:val="0"/>
                <w:numId w:val="37"/>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机具、设备张贴安全标识。</w:t>
            </w:r>
          </w:p>
        </w:tc>
        <w:tc>
          <w:tcPr>
            <w:tcW w:w="3302" w:type="dxa"/>
            <w:tcBorders>
              <w:tl2br w:val="nil"/>
              <w:tr2bl w:val="nil"/>
            </w:tcBorders>
            <w:vAlign w:val="center"/>
          </w:tcPr>
          <w:p w14:paraId="23F86AC0"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C240B6A"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5830983B" w14:textId="77777777" w:rsidTr="005E23E7">
        <w:trPr>
          <w:trHeight w:val="23"/>
          <w:jc w:val="center"/>
        </w:trPr>
        <w:tc>
          <w:tcPr>
            <w:tcW w:w="1003" w:type="dxa"/>
            <w:vMerge w:val="restart"/>
            <w:tcBorders>
              <w:tl2br w:val="nil"/>
              <w:tr2bl w:val="nil"/>
            </w:tcBorders>
            <w:vAlign w:val="center"/>
          </w:tcPr>
          <w:p w14:paraId="0C3DF7CD"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1-4</w:t>
            </w:r>
          </w:p>
        </w:tc>
        <w:tc>
          <w:tcPr>
            <w:tcW w:w="1397" w:type="dxa"/>
            <w:vMerge w:val="restart"/>
            <w:tcBorders>
              <w:tl2br w:val="nil"/>
              <w:tr2bl w:val="nil"/>
            </w:tcBorders>
            <w:vAlign w:val="center"/>
          </w:tcPr>
          <w:p w14:paraId="40581F88"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安全管理制度</w:t>
            </w:r>
          </w:p>
        </w:tc>
        <w:tc>
          <w:tcPr>
            <w:tcW w:w="1842" w:type="dxa"/>
            <w:vMerge w:val="restart"/>
            <w:tcBorders>
              <w:tl2br w:val="nil"/>
              <w:tr2bl w:val="nil"/>
            </w:tcBorders>
            <w:vAlign w:val="center"/>
          </w:tcPr>
          <w:p w14:paraId="0FBE76C1"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安全管理目标和考核</w:t>
            </w:r>
          </w:p>
        </w:tc>
        <w:tc>
          <w:tcPr>
            <w:tcW w:w="5487" w:type="dxa"/>
            <w:tcBorders>
              <w:tl2br w:val="nil"/>
              <w:tr2bl w:val="nil"/>
            </w:tcBorders>
            <w:vAlign w:val="center"/>
          </w:tcPr>
          <w:p w14:paraId="18DE957E" w14:textId="17BCF59A"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制定项目安全生产方针、目标；制定的项目安全生产方针、目标具体，以文件形式正式发布；</w:t>
            </w:r>
            <w:r w:rsidR="0022024E" w:rsidRPr="0022024E">
              <w:rPr>
                <w:rFonts w:ascii="宋体" w:hAnsi="宋体" w:cs="宋体" w:hint="eastAsia"/>
                <w:bCs/>
                <w:color w:val="000000"/>
                <w:kern w:val="0"/>
                <w:sz w:val="18"/>
                <w:szCs w:val="18"/>
                <w:lang w:bidi="ar"/>
              </w:rPr>
              <w:t>制定的安全生产控制指标不低于合同约定的安全控制指标</w:t>
            </w:r>
            <w:r w:rsidRPr="007066A2">
              <w:rPr>
                <w:rFonts w:ascii="宋体" w:hAnsi="宋体" w:cs="宋体" w:hint="eastAsia"/>
                <w:bCs/>
                <w:color w:val="000000"/>
                <w:kern w:val="0"/>
                <w:sz w:val="18"/>
                <w:szCs w:val="18"/>
                <w:lang w:bidi="ar"/>
              </w:rPr>
              <w:t>。</w:t>
            </w:r>
          </w:p>
        </w:tc>
        <w:tc>
          <w:tcPr>
            <w:tcW w:w="3302" w:type="dxa"/>
            <w:tcBorders>
              <w:tl2br w:val="nil"/>
              <w:tr2bl w:val="nil"/>
            </w:tcBorders>
            <w:vAlign w:val="center"/>
          </w:tcPr>
          <w:p w14:paraId="2E19D246"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2FA4968E"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CBF0BBB" w14:textId="77777777" w:rsidTr="005E23E7">
        <w:trPr>
          <w:trHeight w:val="23"/>
          <w:jc w:val="center"/>
        </w:trPr>
        <w:tc>
          <w:tcPr>
            <w:tcW w:w="1003" w:type="dxa"/>
            <w:vMerge/>
            <w:tcBorders>
              <w:tl2br w:val="nil"/>
              <w:tr2bl w:val="nil"/>
            </w:tcBorders>
            <w:vAlign w:val="center"/>
          </w:tcPr>
          <w:p w14:paraId="5B4CF6AF"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32A07CF4"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tcBorders>
              <w:tl2br w:val="nil"/>
              <w:tr2bl w:val="nil"/>
            </w:tcBorders>
            <w:vAlign w:val="center"/>
          </w:tcPr>
          <w:p w14:paraId="51E66D43"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0FFA8E44"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制定安全生产策划方案或方案可操作性强，满足目标要求。</w:t>
            </w:r>
          </w:p>
        </w:tc>
        <w:tc>
          <w:tcPr>
            <w:tcW w:w="3302" w:type="dxa"/>
            <w:tcBorders>
              <w:tl2br w:val="nil"/>
              <w:tr2bl w:val="nil"/>
            </w:tcBorders>
            <w:vAlign w:val="center"/>
          </w:tcPr>
          <w:p w14:paraId="1A3081E6"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51F41B10"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E3E921A" w14:textId="77777777" w:rsidTr="005E23E7">
        <w:trPr>
          <w:trHeight w:val="23"/>
          <w:jc w:val="center"/>
        </w:trPr>
        <w:tc>
          <w:tcPr>
            <w:tcW w:w="1003" w:type="dxa"/>
            <w:vMerge/>
            <w:tcBorders>
              <w:tl2br w:val="nil"/>
              <w:tr2bl w:val="nil"/>
            </w:tcBorders>
            <w:vAlign w:val="center"/>
          </w:tcPr>
          <w:p w14:paraId="6831D362"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A873742"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tcBorders>
              <w:tl2br w:val="nil"/>
              <w:tr2bl w:val="nil"/>
            </w:tcBorders>
            <w:vAlign w:val="center"/>
          </w:tcPr>
          <w:p w14:paraId="105FC4F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4513A6A6"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制定安全生产目标考核和奖惩办法或办法内容齐全面、具体。</w:t>
            </w:r>
          </w:p>
        </w:tc>
        <w:tc>
          <w:tcPr>
            <w:tcW w:w="3302" w:type="dxa"/>
            <w:tcBorders>
              <w:tl2br w:val="nil"/>
              <w:tr2bl w:val="nil"/>
            </w:tcBorders>
            <w:vAlign w:val="center"/>
          </w:tcPr>
          <w:p w14:paraId="1DECF843"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26FCE088"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0EA1521B" w14:textId="77777777" w:rsidTr="005E23E7">
        <w:trPr>
          <w:trHeight w:val="23"/>
          <w:jc w:val="center"/>
        </w:trPr>
        <w:tc>
          <w:tcPr>
            <w:tcW w:w="1003" w:type="dxa"/>
            <w:vMerge/>
            <w:tcBorders>
              <w:tl2br w:val="nil"/>
              <w:tr2bl w:val="nil"/>
            </w:tcBorders>
            <w:vAlign w:val="center"/>
          </w:tcPr>
          <w:p w14:paraId="5177E15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F0C7DAD"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tcBorders>
              <w:tl2br w:val="nil"/>
              <w:tr2bl w:val="nil"/>
            </w:tcBorders>
            <w:vAlign w:val="center"/>
          </w:tcPr>
          <w:p w14:paraId="1D3E431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78A0C343"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定期考核安全生产目标完成情况，或考核连续、奖惩实施。</w:t>
            </w:r>
          </w:p>
        </w:tc>
        <w:tc>
          <w:tcPr>
            <w:tcW w:w="3302" w:type="dxa"/>
            <w:tcBorders>
              <w:tl2br w:val="nil"/>
              <w:tr2bl w:val="nil"/>
            </w:tcBorders>
            <w:vAlign w:val="center"/>
          </w:tcPr>
          <w:p w14:paraId="4A6FCF7C"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E77A27C"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0C40FE39" w14:textId="77777777" w:rsidTr="005E23E7">
        <w:trPr>
          <w:trHeight w:val="23"/>
          <w:jc w:val="center"/>
        </w:trPr>
        <w:tc>
          <w:tcPr>
            <w:tcW w:w="1003" w:type="dxa"/>
            <w:vMerge/>
            <w:tcBorders>
              <w:tl2br w:val="nil"/>
              <w:tr2bl w:val="nil"/>
            </w:tcBorders>
            <w:vAlign w:val="center"/>
          </w:tcPr>
          <w:p w14:paraId="5DD78E3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31783EA8"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val="restart"/>
            <w:tcBorders>
              <w:tl2br w:val="nil"/>
              <w:tr2bl w:val="nil"/>
            </w:tcBorders>
            <w:vAlign w:val="center"/>
          </w:tcPr>
          <w:p w14:paraId="6D0888F9"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全员</w:t>
            </w:r>
            <w:r w:rsidRPr="007066A2">
              <w:rPr>
                <w:rFonts w:ascii="宋体" w:hAnsi="宋体" w:cs="宋体"/>
                <w:bCs/>
                <w:color w:val="000000"/>
                <w:kern w:val="0"/>
                <w:sz w:val="18"/>
                <w:szCs w:val="18"/>
                <w:lang w:bidi="ar"/>
              </w:rPr>
              <w:t>安全</w:t>
            </w:r>
            <w:r w:rsidRPr="007066A2">
              <w:rPr>
                <w:rFonts w:ascii="宋体" w:hAnsi="宋体" w:cs="宋体" w:hint="eastAsia"/>
                <w:bCs/>
                <w:color w:val="000000"/>
                <w:kern w:val="0"/>
                <w:sz w:val="18"/>
                <w:szCs w:val="18"/>
                <w:lang w:bidi="ar"/>
              </w:rPr>
              <w:t>生产</w:t>
            </w:r>
            <w:r w:rsidRPr="007066A2">
              <w:rPr>
                <w:rFonts w:ascii="宋体" w:hAnsi="宋体" w:cs="宋体"/>
                <w:bCs/>
                <w:color w:val="000000"/>
                <w:kern w:val="0"/>
                <w:sz w:val="18"/>
                <w:szCs w:val="18"/>
                <w:lang w:bidi="ar"/>
              </w:rPr>
              <w:t>责任制</w:t>
            </w:r>
          </w:p>
        </w:tc>
        <w:tc>
          <w:tcPr>
            <w:tcW w:w="5487" w:type="dxa"/>
            <w:tcBorders>
              <w:tl2br w:val="nil"/>
              <w:tr2bl w:val="nil"/>
            </w:tcBorders>
            <w:vAlign w:val="center"/>
          </w:tcPr>
          <w:p w14:paraId="7B7B9F68"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编制安全生产管理责任制度，或明确各岗位的责任人员名单、责任范围和考核标准。</w:t>
            </w:r>
          </w:p>
        </w:tc>
        <w:tc>
          <w:tcPr>
            <w:tcW w:w="3302" w:type="dxa"/>
            <w:tcBorders>
              <w:tl2br w:val="nil"/>
              <w:tr2bl w:val="nil"/>
            </w:tcBorders>
            <w:vAlign w:val="center"/>
          </w:tcPr>
          <w:p w14:paraId="509F48CC"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9B8A93B"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080E7A7D" w14:textId="77777777" w:rsidTr="005E23E7">
        <w:trPr>
          <w:trHeight w:val="23"/>
          <w:jc w:val="center"/>
        </w:trPr>
        <w:tc>
          <w:tcPr>
            <w:tcW w:w="1003" w:type="dxa"/>
            <w:vMerge/>
            <w:tcBorders>
              <w:tl2br w:val="nil"/>
              <w:tr2bl w:val="nil"/>
            </w:tcBorders>
            <w:vAlign w:val="center"/>
          </w:tcPr>
          <w:p w14:paraId="3465969E"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384FF0EF"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tcBorders>
              <w:tl2br w:val="nil"/>
              <w:tr2bl w:val="nil"/>
            </w:tcBorders>
            <w:vAlign w:val="center"/>
          </w:tcPr>
          <w:p w14:paraId="6DDAC9E0"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7D7F9A65"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安全责任考核覆盖齐全、考核内容齐全、考核周期连续、考核结果应用、有兑现奖惩。</w:t>
            </w:r>
          </w:p>
        </w:tc>
        <w:tc>
          <w:tcPr>
            <w:tcW w:w="3302" w:type="dxa"/>
            <w:tcBorders>
              <w:tl2br w:val="nil"/>
              <w:tr2bl w:val="nil"/>
            </w:tcBorders>
            <w:vAlign w:val="center"/>
          </w:tcPr>
          <w:p w14:paraId="235316FE"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45A5E351"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5515C39A" w14:textId="77777777" w:rsidTr="005E23E7">
        <w:trPr>
          <w:trHeight w:val="23"/>
          <w:jc w:val="center"/>
        </w:trPr>
        <w:tc>
          <w:tcPr>
            <w:tcW w:w="1003" w:type="dxa"/>
            <w:vMerge/>
            <w:tcBorders>
              <w:tl2br w:val="nil"/>
              <w:tr2bl w:val="nil"/>
            </w:tcBorders>
            <w:vAlign w:val="center"/>
          </w:tcPr>
          <w:p w14:paraId="2E7DBBA4"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28945F31"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tcBorders>
              <w:tl2br w:val="nil"/>
              <w:tr2bl w:val="nil"/>
            </w:tcBorders>
            <w:vAlign w:val="center"/>
          </w:tcPr>
          <w:p w14:paraId="5F14A1C2"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358E69D7"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制定责任追究制度，按规定追责，开展警示教育。</w:t>
            </w:r>
          </w:p>
        </w:tc>
        <w:tc>
          <w:tcPr>
            <w:tcW w:w="3302" w:type="dxa"/>
            <w:tcBorders>
              <w:tl2br w:val="nil"/>
              <w:tr2bl w:val="nil"/>
            </w:tcBorders>
            <w:vAlign w:val="center"/>
          </w:tcPr>
          <w:p w14:paraId="337F3932"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2C1EFB5"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0383CF1B" w14:textId="77777777" w:rsidTr="005E23E7">
        <w:trPr>
          <w:trHeight w:val="23"/>
          <w:jc w:val="center"/>
        </w:trPr>
        <w:tc>
          <w:tcPr>
            <w:tcW w:w="1003" w:type="dxa"/>
            <w:vMerge/>
            <w:tcBorders>
              <w:tl2br w:val="nil"/>
              <w:tr2bl w:val="nil"/>
            </w:tcBorders>
            <w:vAlign w:val="center"/>
          </w:tcPr>
          <w:p w14:paraId="3EFDC469"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2864C557"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val="restart"/>
            <w:tcBorders>
              <w:tl2br w:val="nil"/>
              <w:tr2bl w:val="nil"/>
            </w:tcBorders>
            <w:vAlign w:val="center"/>
          </w:tcPr>
          <w:p w14:paraId="3CF3623D"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安全管理制度体系</w:t>
            </w:r>
          </w:p>
        </w:tc>
        <w:tc>
          <w:tcPr>
            <w:tcW w:w="5487" w:type="dxa"/>
            <w:tcBorders>
              <w:tl2br w:val="nil"/>
              <w:tr2bl w:val="nil"/>
            </w:tcBorders>
            <w:vAlign w:val="center"/>
          </w:tcPr>
          <w:p w14:paraId="600C8A83"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安全管理制度健全。</w:t>
            </w:r>
          </w:p>
        </w:tc>
        <w:tc>
          <w:tcPr>
            <w:tcW w:w="3302" w:type="dxa"/>
            <w:tcBorders>
              <w:tl2br w:val="nil"/>
              <w:tr2bl w:val="nil"/>
            </w:tcBorders>
            <w:vAlign w:val="center"/>
          </w:tcPr>
          <w:p w14:paraId="5C2AA0F3"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A6D708D"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76890CAB" w14:textId="77777777" w:rsidTr="005E23E7">
        <w:trPr>
          <w:trHeight w:val="23"/>
          <w:jc w:val="center"/>
        </w:trPr>
        <w:tc>
          <w:tcPr>
            <w:tcW w:w="1003" w:type="dxa"/>
            <w:vMerge/>
            <w:tcBorders>
              <w:tl2br w:val="nil"/>
              <w:tr2bl w:val="nil"/>
            </w:tcBorders>
            <w:vAlign w:val="center"/>
          </w:tcPr>
          <w:p w14:paraId="72ACF84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0BDA1D8"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tcBorders>
              <w:tl2br w:val="nil"/>
              <w:tr2bl w:val="nil"/>
            </w:tcBorders>
            <w:vAlign w:val="center"/>
          </w:tcPr>
          <w:p w14:paraId="35F6C49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56E0CF10"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安全管理制度与安全岗位职责对应。</w:t>
            </w:r>
          </w:p>
        </w:tc>
        <w:tc>
          <w:tcPr>
            <w:tcW w:w="3302" w:type="dxa"/>
            <w:tcBorders>
              <w:tl2br w:val="nil"/>
              <w:tr2bl w:val="nil"/>
            </w:tcBorders>
            <w:vAlign w:val="center"/>
          </w:tcPr>
          <w:p w14:paraId="09747C79"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54D7D166"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235103F4" w14:textId="77777777" w:rsidTr="005E23E7">
        <w:trPr>
          <w:trHeight w:val="23"/>
          <w:jc w:val="center"/>
        </w:trPr>
        <w:tc>
          <w:tcPr>
            <w:tcW w:w="1003" w:type="dxa"/>
            <w:vMerge/>
            <w:tcBorders>
              <w:tl2br w:val="nil"/>
              <w:tr2bl w:val="nil"/>
            </w:tcBorders>
            <w:vAlign w:val="center"/>
          </w:tcPr>
          <w:p w14:paraId="02B7FB6E"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67354F73"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tcBorders>
              <w:tl2br w:val="nil"/>
              <w:tr2bl w:val="nil"/>
            </w:tcBorders>
            <w:vAlign w:val="center"/>
          </w:tcPr>
          <w:p w14:paraId="0335DA3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4401BFAF"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安全管理制度工作流程、责任人清晰与项目实际情况一致。</w:t>
            </w:r>
          </w:p>
        </w:tc>
        <w:tc>
          <w:tcPr>
            <w:tcW w:w="3302" w:type="dxa"/>
            <w:tcBorders>
              <w:tl2br w:val="nil"/>
              <w:tr2bl w:val="nil"/>
            </w:tcBorders>
            <w:vAlign w:val="center"/>
          </w:tcPr>
          <w:p w14:paraId="12236389"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72AE49C5"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018114E" w14:textId="77777777" w:rsidTr="005E23E7">
        <w:trPr>
          <w:trHeight w:val="23"/>
          <w:jc w:val="center"/>
        </w:trPr>
        <w:tc>
          <w:tcPr>
            <w:tcW w:w="1003" w:type="dxa"/>
            <w:vMerge/>
            <w:tcBorders>
              <w:tl2br w:val="nil"/>
              <w:tr2bl w:val="nil"/>
            </w:tcBorders>
            <w:vAlign w:val="center"/>
          </w:tcPr>
          <w:p w14:paraId="7611650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145CCE81"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tcBorders>
              <w:tl2br w:val="nil"/>
              <w:tr2bl w:val="nil"/>
            </w:tcBorders>
            <w:vAlign w:val="center"/>
          </w:tcPr>
          <w:p w14:paraId="476AD72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68CC8DB1"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定期组织安全管理制度实施情况检查。</w:t>
            </w:r>
          </w:p>
        </w:tc>
        <w:tc>
          <w:tcPr>
            <w:tcW w:w="3302" w:type="dxa"/>
            <w:tcBorders>
              <w:tl2br w:val="nil"/>
              <w:tr2bl w:val="nil"/>
            </w:tcBorders>
            <w:vAlign w:val="center"/>
          </w:tcPr>
          <w:p w14:paraId="0A64A4AF"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520E77D5"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01EF7C79" w14:textId="77777777" w:rsidTr="005E23E7">
        <w:trPr>
          <w:trHeight w:val="23"/>
          <w:jc w:val="center"/>
        </w:trPr>
        <w:tc>
          <w:tcPr>
            <w:tcW w:w="1003" w:type="dxa"/>
            <w:vMerge/>
            <w:tcBorders>
              <w:tl2br w:val="nil"/>
              <w:tr2bl w:val="nil"/>
            </w:tcBorders>
            <w:vAlign w:val="center"/>
          </w:tcPr>
          <w:p w14:paraId="065C988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29545FEA"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val="restart"/>
            <w:tcBorders>
              <w:tl2br w:val="nil"/>
              <w:tr2bl w:val="nil"/>
            </w:tcBorders>
            <w:vAlign w:val="center"/>
          </w:tcPr>
          <w:p w14:paraId="24F06AED"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安全教育</w:t>
            </w:r>
            <w:r w:rsidRPr="007066A2">
              <w:rPr>
                <w:rFonts w:ascii="宋体" w:hAnsi="宋体" w:cs="宋体"/>
                <w:bCs/>
                <w:color w:val="000000"/>
                <w:kern w:val="0"/>
                <w:sz w:val="18"/>
                <w:szCs w:val="18"/>
                <w:lang w:bidi="ar"/>
              </w:rPr>
              <w:t>培训</w:t>
            </w:r>
          </w:p>
        </w:tc>
        <w:tc>
          <w:tcPr>
            <w:tcW w:w="5487" w:type="dxa"/>
            <w:tcBorders>
              <w:tl2br w:val="nil"/>
              <w:tr2bl w:val="nil"/>
            </w:tcBorders>
            <w:vAlign w:val="center"/>
          </w:tcPr>
          <w:p w14:paraId="3642D48C"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建立年度教育培训计划；教育培训计划合理、和进度需求符合、覆盖全员。</w:t>
            </w:r>
          </w:p>
        </w:tc>
        <w:tc>
          <w:tcPr>
            <w:tcW w:w="3302" w:type="dxa"/>
            <w:tcBorders>
              <w:tl2br w:val="nil"/>
              <w:tr2bl w:val="nil"/>
            </w:tcBorders>
            <w:vAlign w:val="center"/>
          </w:tcPr>
          <w:p w14:paraId="3CE0DF84"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9EBB0EF"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B87619F" w14:textId="77777777" w:rsidTr="005E23E7">
        <w:trPr>
          <w:trHeight w:val="23"/>
          <w:jc w:val="center"/>
        </w:trPr>
        <w:tc>
          <w:tcPr>
            <w:tcW w:w="1003" w:type="dxa"/>
            <w:vMerge/>
            <w:tcBorders>
              <w:tl2br w:val="nil"/>
              <w:tr2bl w:val="nil"/>
            </w:tcBorders>
            <w:vAlign w:val="center"/>
          </w:tcPr>
          <w:p w14:paraId="5B86D18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E21CC6A"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tcBorders>
              <w:tl2br w:val="nil"/>
              <w:tr2bl w:val="nil"/>
            </w:tcBorders>
            <w:vAlign w:val="center"/>
          </w:tcPr>
          <w:p w14:paraId="51ABE63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kern w:val="0"/>
                <w:sz w:val="18"/>
                <w:szCs w:val="18"/>
                <w:lang w:bidi="ar"/>
              </w:rPr>
            </w:pPr>
          </w:p>
        </w:tc>
        <w:tc>
          <w:tcPr>
            <w:tcW w:w="5487" w:type="dxa"/>
            <w:tcBorders>
              <w:tl2br w:val="nil"/>
              <w:tr2bl w:val="nil"/>
            </w:tcBorders>
            <w:vAlign w:val="center"/>
          </w:tcPr>
          <w:p w14:paraId="4AAB6814"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安全会议资料齐全，有会议通知、会议记录等资料；安全会议签到齐全。</w:t>
            </w:r>
          </w:p>
        </w:tc>
        <w:tc>
          <w:tcPr>
            <w:tcW w:w="3302" w:type="dxa"/>
            <w:tcBorders>
              <w:tl2br w:val="nil"/>
              <w:tr2bl w:val="nil"/>
            </w:tcBorders>
            <w:vAlign w:val="center"/>
          </w:tcPr>
          <w:p w14:paraId="2CC4A587"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F0EF2DB"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50DA26E8" w14:textId="77777777" w:rsidTr="005E23E7">
        <w:trPr>
          <w:trHeight w:val="23"/>
          <w:jc w:val="center"/>
        </w:trPr>
        <w:tc>
          <w:tcPr>
            <w:tcW w:w="1003" w:type="dxa"/>
            <w:vMerge/>
            <w:tcBorders>
              <w:tl2br w:val="nil"/>
              <w:tr2bl w:val="nil"/>
            </w:tcBorders>
            <w:vAlign w:val="center"/>
          </w:tcPr>
          <w:p w14:paraId="23B8F51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099F5584"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tcBorders>
              <w:tl2br w:val="nil"/>
              <w:tr2bl w:val="nil"/>
            </w:tcBorders>
            <w:vAlign w:val="center"/>
          </w:tcPr>
          <w:p w14:paraId="40A05A7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62BBFCFE"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施工人员接受三级安全教育或三级安全教育满足学时等要求，或经考核合格便上岗作业。</w:t>
            </w:r>
          </w:p>
        </w:tc>
        <w:tc>
          <w:tcPr>
            <w:tcW w:w="3302" w:type="dxa"/>
            <w:tcBorders>
              <w:tl2br w:val="nil"/>
              <w:tr2bl w:val="nil"/>
            </w:tcBorders>
            <w:vAlign w:val="center"/>
          </w:tcPr>
          <w:p w14:paraId="60E59415"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26ED47A"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68515767" w14:textId="77777777" w:rsidTr="005E23E7">
        <w:trPr>
          <w:trHeight w:val="23"/>
          <w:jc w:val="center"/>
        </w:trPr>
        <w:tc>
          <w:tcPr>
            <w:tcW w:w="1003" w:type="dxa"/>
            <w:vMerge/>
            <w:tcBorders>
              <w:tl2br w:val="nil"/>
              <w:tr2bl w:val="nil"/>
            </w:tcBorders>
            <w:vAlign w:val="center"/>
          </w:tcPr>
          <w:p w14:paraId="5C13834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39FEAF8"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tcBorders>
              <w:tl2br w:val="nil"/>
              <w:tr2bl w:val="nil"/>
            </w:tcBorders>
            <w:vAlign w:val="center"/>
          </w:tcPr>
          <w:p w14:paraId="5906246D"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5BB05F02"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按季节特点、施工特点、安全形势等开展经常性教育和警示教育。</w:t>
            </w:r>
          </w:p>
        </w:tc>
        <w:tc>
          <w:tcPr>
            <w:tcW w:w="3302" w:type="dxa"/>
            <w:tcBorders>
              <w:tl2br w:val="nil"/>
              <w:tr2bl w:val="nil"/>
            </w:tcBorders>
            <w:vAlign w:val="center"/>
          </w:tcPr>
          <w:p w14:paraId="1839C1C5"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7ACB6792"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3C423609" w14:textId="77777777" w:rsidTr="005E23E7">
        <w:trPr>
          <w:trHeight w:val="23"/>
          <w:jc w:val="center"/>
        </w:trPr>
        <w:tc>
          <w:tcPr>
            <w:tcW w:w="1003" w:type="dxa"/>
            <w:vMerge/>
            <w:tcBorders>
              <w:tl2br w:val="nil"/>
              <w:tr2bl w:val="nil"/>
            </w:tcBorders>
            <w:vAlign w:val="center"/>
          </w:tcPr>
          <w:p w14:paraId="139304EE"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0A30D144"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tcBorders>
              <w:tl2br w:val="nil"/>
              <w:tr2bl w:val="nil"/>
            </w:tcBorders>
            <w:vAlign w:val="center"/>
          </w:tcPr>
          <w:p w14:paraId="0DD8D70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52BDD94B"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采用“四新”技术前对从业人员进行专门的安全生产培训。</w:t>
            </w:r>
          </w:p>
        </w:tc>
        <w:tc>
          <w:tcPr>
            <w:tcW w:w="3302" w:type="dxa"/>
            <w:tcBorders>
              <w:tl2br w:val="nil"/>
              <w:tr2bl w:val="nil"/>
            </w:tcBorders>
            <w:vAlign w:val="center"/>
          </w:tcPr>
          <w:p w14:paraId="58460376"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0FFB151"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BC2DFC0" w14:textId="77777777" w:rsidTr="005E23E7">
        <w:trPr>
          <w:trHeight w:val="23"/>
          <w:jc w:val="center"/>
        </w:trPr>
        <w:tc>
          <w:tcPr>
            <w:tcW w:w="1003" w:type="dxa"/>
            <w:vMerge/>
            <w:tcBorders>
              <w:tl2br w:val="nil"/>
              <w:tr2bl w:val="nil"/>
            </w:tcBorders>
            <w:vAlign w:val="center"/>
          </w:tcPr>
          <w:p w14:paraId="531FC74B"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p>
        </w:tc>
        <w:tc>
          <w:tcPr>
            <w:tcW w:w="1397" w:type="dxa"/>
            <w:vMerge/>
            <w:tcBorders>
              <w:tl2br w:val="nil"/>
              <w:tr2bl w:val="nil"/>
            </w:tcBorders>
            <w:vAlign w:val="center"/>
          </w:tcPr>
          <w:p w14:paraId="052D61CA"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p>
        </w:tc>
        <w:tc>
          <w:tcPr>
            <w:tcW w:w="1842" w:type="dxa"/>
            <w:vMerge w:val="restart"/>
            <w:tcBorders>
              <w:tl2br w:val="nil"/>
              <w:tr2bl w:val="nil"/>
            </w:tcBorders>
            <w:vAlign w:val="center"/>
          </w:tcPr>
          <w:p w14:paraId="390D382F"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安全生产费用</w:t>
            </w:r>
          </w:p>
        </w:tc>
        <w:tc>
          <w:tcPr>
            <w:tcW w:w="5487" w:type="dxa"/>
            <w:tcBorders>
              <w:tl2br w:val="nil"/>
              <w:tr2bl w:val="nil"/>
            </w:tcBorders>
            <w:vAlign w:val="center"/>
          </w:tcPr>
          <w:p w14:paraId="4B312696"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制定总体、年度、月度安全生产费用提取、使用计划，报监理审批。</w:t>
            </w:r>
          </w:p>
        </w:tc>
        <w:tc>
          <w:tcPr>
            <w:tcW w:w="3302" w:type="dxa"/>
            <w:tcBorders>
              <w:tl2br w:val="nil"/>
              <w:tr2bl w:val="nil"/>
            </w:tcBorders>
            <w:vAlign w:val="center"/>
          </w:tcPr>
          <w:p w14:paraId="37A21538"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014DF2E"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3FD1C8FC" w14:textId="77777777" w:rsidTr="005E23E7">
        <w:trPr>
          <w:trHeight w:val="23"/>
          <w:jc w:val="center"/>
        </w:trPr>
        <w:tc>
          <w:tcPr>
            <w:tcW w:w="1003" w:type="dxa"/>
            <w:vMerge/>
            <w:tcBorders>
              <w:tl2br w:val="nil"/>
              <w:tr2bl w:val="nil"/>
            </w:tcBorders>
            <w:vAlign w:val="center"/>
          </w:tcPr>
          <w:p w14:paraId="1E0E7BC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2CAF4F8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5C8A6D11"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5487" w:type="dxa"/>
            <w:tcBorders>
              <w:tl2br w:val="nil"/>
              <w:tr2bl w:val="nil"/>
            </w:tcBorders>
            <w:vAlign w:val="center"/>
          </w:tcPr>
          <w:p w14:paraId="45871784"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安全生产费用使用计划与年度施工计划相符。</w:t>
            </w:r>
          </w:p>
        </w:tc>
        <w:tc>
          <w:tcPr>
            <w:tcW w:w="3302" w:type="dxa"/>
            <w:tcBorders>
              <w:tl2br w:val="nil"/>
              <w:tr2bl w:val="nil"/>
            </w:tcBorders>
            <w:vAlign w:val="center"/>
          </w:tcPr>
          <w:p w14:paraId="6A9E03D5"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4B05FD43"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64AA37DA" w14:textId="77777777" w:rsidTr="005E23E7">
        <w:trPr>
          <w:trHeight w:val="23"/>
          <w:jc w:val="center"/>
        </w:trPr>
        <w:tc>
          <w:tcPr>
            <w:tcW w:w="1003" w:type="dxa"/>
            <w:vMerge/>
            <w:tcBorders>
              <w:tl2br w:val="nil"/>
              <w:tr2bl w:val="nil"/>
            </w:tcBorders>
            <w:vAlign w:val="center"/>
          </w:tcPr>
          <w:p w14:paraId="6E18369F"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31F4721D"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09CAA239"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5487" w:type="dxa"/>
            <w:tcBorders>
              <w:tl2br w:val="nil"/>
              <w:tr2bl w:val="nil"/>
            </w:tcBorders>
            <w:vAlign w:val="center"/>
          </w:tcPr>
          <w:p w14:paraId="3DBE1676"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明确安全生产费用使用范围。</w:t>
            </w:r>
          </w:p>
        </w:tc>
        <w:tc>
          <w:tcPr>
            <w:tcW w:w="3302" w:type="dxa"/>
            <w:tcBorders>
              <w:tl2br w:val="nil"/>
              <w:tr2bl w:val="nil"/>
            </w:tcBorders>
            <w:vAlign w:val="center"/>
          </w:tcPr>
          <w:p w14:paraId="407077B9"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5ADB94B"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9CDBB5D" w14:textId="77777777" w:rsidTr="005E23E7">
        <w:trPr>
          <w:trHeight w:val="23"/>
          <w:jc w:val="center"/>
        </w:trPr>
        <w:tc>
          <w:tcPr>
            <w:tcW w:w="1003" w:type="dxa"/>
            <w:vMerge/>
            <w:tcBorders>
              <w:tl2br w:val="nil"/>
              <w:tr2bl w:val="nil"/>
            </w:tcBorders>
            <w:vAlign w:val="center"/>
          </w:tcPr>
          <w:p w14:paraId="712D9C94"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DDCD9A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1C97515C"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p>
        </w:tc>
        <w:tc>
          <w:tcPr>
            <w:tcW w:w="5487" w:type="dxa"/>
            <w:tcBorders>
              <w:tl2br w:val="nil"/>
              <w:tr2bl w:val="nil"/>
            </w:tcBorders>
            <w:vAlign w:val="center"/>
          </w:tcPr>
          <w:p w14:paraId="741900F9"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费用使用台账，或台账所附证明齐全、真实。</w:t>
            </w:r>
          </w:p>
        </w:tc>
        <w:tc>
          <w:tcPr>
            <w:tcW w:w="3302" w:type="dxa"/>
            <w:tcBorders>
              <w:tl2br w:val="nil"/>
              <w:tr2bl w:val="nil"/>
            </w:tcBorders>
            <w:vAlign w:val="center"/>
          </w:tcPr>
          <w:p w14:paraId="7E474664"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F6466F0"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1011A96" w14:textId="77777777" w:rsidTr="005E23E7">
        <w:trPr>
          <w:trHeight w:val="23"/>
          <w:jc w:val="center"/>
        </w:trPr>
        <w:tc>
          <w:tcPr>
            <w:tcW w:w="1003" w:type="dxa"/>
            <w:vMerge/>
            <w:tcBorders>
              <w:tl2br w:val="nil"/>
              <w:tr2bl w:val="nil"/>
            </w:tcBorders>
            <w:vAlign w:val="center"/>
          </w:tcPr>
          <w:p w14:paraId="04999EC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146CF06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324FEE39"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3F72C0C5" w14:textId="77777777" w:rsidR="00D279B5" w:rsidRPr="007066A2" w:rsidRDefault="00D279B5" w:rsidP="005E23E7">
            <w:pPr>
              <w:widowControl/>
              <w:numPr>
                <w:ilvl w:val="0"/>
                <w:numId w:val="38"/>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安全费用计量凭证经专职安全员签字确认、项目经理审核后，报监理审批。</w:t>
            </w:r>
          </w:p>
        </w:tc>
        <w:tc>
          <w:tcPr>
            <w:tcW w:w="3302" w:type="dxa"/>
            <w:tcBorders>
              <w:tl2br w:val="nil"/>
              <w:tr2bl w:val="nil"/>
            </w:tcBorders>
            <w:vAlign w:val="center"/>
          </w:tcPr>
          <w:p w14:paraId="305A2B05"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E313669"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F93E6E3" w14:textId="77777777" w:rsidTr="005E23E7">
        <w:trPr>
          <w:trHeight w:val="23"/>
          <w:jc w:val="center"/>
        </w:trPr>
        <w:tc>
          <w:tcPr>
            <w:tcW w:w="1003" w:type="dxa"/>
            <w:vMerge w:val="restart"/>
            <w:tcBorders>
              <w:tl2br w:val="nil"/>
              <w:tr2bl w:val="nil"/>
            </w:tcBorders>
            <w:vAlign w:val="center"/>
          </w:tcPr>
          <w:p w14:paraId="7265A80F"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1-5</w:t>
            </w:r>
          </w:p>
        </w:tc>
        <w:tc>
          <w:tcPr>
            <w:tcW w:w="1397" w:type="dxa"/>
            <w:vMerge w:val="restart"/>
            <w:tcBorders>
              <w:tl2br w:val="nil"/>
              <w:tr2bl w:val="nil"/>
            </w:tcBorders>
            <w:vAlign w:val="center"/>
          </w:tcPr>
          <w:p w14:paraId="40ED30CC"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安全技术保障</w:t>
            </w:r>
          </w:p>
        </w:tc>
        <w:tc>
          <w:tcPr>
            <w:tcW w:w="1842" w:type="dxa"/>
            <w:vMerge w:val="restart"/>
            <w:tcBorders>
              <w:tl2br w:val="nil"/>
              <w:tr2bl w:val="nil"/>
            </w:tcBorders>
            <w:vAlign w:val="center"/>
          </w:tcPr>
          <w:p w14:paraId="6675EAEF"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w:t>
            </w:r>
            <w:r w:rsidRPr="007066A2">
              <w:rPr>
                <w:rFonts w:ascii="宋体" w:hAnsi="宋体" w:cs="宋体"/>
                <w:bCs/>
                <w:color w:val="000000"/>
                <w:kern w:val="0"/>
                <w:sz w:val="18"/>
                <w:szCs w:val="18"/>
                <w:lang w:bidi="ar"/>
              </w:rPr>
              <w:t>风险</w:t>
            </w:r>
            <w:r w:rsidRPr="007066A2">
              <w:rPr>
                <w:rFonts w:ascii="宋体" w:hAnsi="宋体" w:cs="宋体" w:hint="eastAsia"/>
                <w:bCs/>
                <w:color w:val="000000"/>
                <w:kern w:val="0"/>
                <w:sz w:val="18"/>
                <w:szCs w:val="18"/>
                <w:lang w:bidi="ar"/>
              </w:rPr>
              <w:t>预控</w:t>
            </w:r>
          </w:p>
        </w:tc>
        <w:tc>
          <w:tcPr>
            <w:tcW w:w="5487" w:type="dxa"/>
            <w:tcBorders>
              <w:tl2br w:val="nil"/>
              <w:tr2bl w:val="nil"/>
            </w:tcBorders>
            <w:vAlign w:val="center"/>
          </w:tcPr>
          <w:p w14:paraId="54C2B115"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按规定开展公路工程施工安全风险辨识和风险评估。</w:t>
            </w:r>
          </w:p>
        </w:tc>
        <w:tc>
          <w:tcPr>
            <w:tcW w:w="3302" w:type="dxa"/>
            <w:tcBorders>
              <w:tl2br w:val="nil"/>
              <w:tr2bl w:val="nil"/>
            </w:tcBorders>
            <w:vAlign w:val="center"/>
          </w:tcPr>
          <w:p w14:paraId="4C105FCD"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2B3807E7"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D5E0C36" w14:textId="77777777" w:rsidTr="005E23E7">
        <w:trPr>
          <w:trHeight w:val="23"/>
          <w:jc w:val="center"/>
        </w:trPr>
        <w:tc>
          <w:tcPr>
            <w:tcW w:w="1003" w:type="dxa"/>
            <w:vMerge/>
            <w:tcBorders>
              <w:tl2br w:val="nil"/>
              <w:tr2bl w:val="nil"/>
            </w:tcBorders>
            <w:vAlign w:val="center"/>
          </w:tcPr>
          <w:p w14:paraId="080D4E43"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018011DF"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293A4DF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3CCDA7D1"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重大风险源清单齐全面。</w:t>
            </w:r>
          </w:p>
        </w:tc>
        <w:tc>
          <w:tcPr>
            <w:tcW w:w="3302" w:type="dxa"/>
            <w:tcBorders>
              <w:tl2br w:val="nil"/>
              <w:tr2bl w:val="nil"/>
            </w:tcBorders>
            <w:vAlign w:val="center"/>
          </w:tcPr>
          <w:p w14:paraId="38ABCCEA"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1E0EFD8"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B6096F7" w14:textId="77777777" w:rsidTr="005E23E7">
        <w:trPr>
          <w:trHeight w:val="23"/>
          <w:jc w:val="center"/>
        </w:trPr>
        <w:tc>
          <w:tcPr>
            <w:tcW w:w="1003" w:type="dxa"/>
            <w:vMerge/>
            <w:tcBorders>
              <w:tl2br w:val="nil"/>
              <w:tr2bl w:val="nil"/>
            </w:tcBorders>
            <w:vAlign w:val="center"/>
          </w:tcPr>
          <w:p w14:paraId="3C0725D2"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942B79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0F89EE94"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39926B9F"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风险评估报告通过专家审查。</w:t>
            </w:r>
          </w:p>
        </w:tc>
        <w:tc>
          <w:tcPr>
            <w:tcW w:w="3302" w:type="dxa"/>
            <w:tcBorders>
              <w:tl2br w:val="nil"/>
              <w:tr2bl w:val="nil"/>
            </w:tcBorders>
            <w:vAlign w:val="center"/>
          </w:tcPr>
          <w:p w14:paraId="41379405"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C3654D1"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27D77EF0" w14:textId="77777777" w:rsidTr="005E23E7">
        <w:trPr>
          <w:trHeight w:val="23"/>
          <w:jc w:val="center"/>
        </w:trPr>
        <w:tc>
          <w:tcPr>
            <w:tcW w:w="1003" w:type="dxa"/>
            <w:vMerge/>
            <w:tcBorders>
              <w:tl2br w:val="nil"/>
              <w:tr2bl w:val="nil"/>
            </w:tcBorders>
            <w:vAlign w:val="center"/>
          </w:tcPr>
          <w:p w14:paraId="638C4EAE"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18B357F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33421750"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09853294"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按照施工安全专项评估结论制定相应的风险预控措施。</w:t>
            </w:r>
          </w:p>
        </w:tc>
        <w:tc>
          <w:tcPr>
            <w:tcW w:w="3302" w:type="dxa"/>
            <w:tcBorders>
              <w:tl2br w:val="nil"/>
              <w:tr2bl w:val="nil"/>
            </w:tcBorders>
            <w:vAlign w:val="center"/>
          </w:tcPr>
          <w:p w14:paraId="55F21B6D"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4412FF43"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559928B6" w14:textId="77777777" w:rsidTr="005E23E7">
        <w:trPr>
          <w:trHeight w:val="23"/>
          <w:jc w:val="center"/>
        </w:trPr>
        <w:tc>
          <w:tcPr>
            <w:tcW w:w="1003" w:type="dxa"/>
            <w:vMerge/>
            <w:tcBorders>
              <w:tl2br w:val="nil"/>
              <w:tr2bl w:val="nil"/>
            </w:tcBorders>
            <w:vAlign w:val="center"/>
          </w:tcPr>
          <w:p w14:paraId="112D8F9D"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1BEB2605"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271E5932"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5250A2AA"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开展重大风险动态监测、预警和控制；建立重大风险动态监测台账；编制重大风险源安全管控方案。</w:t>
            </w:r>
          </w:p>
        </w:tc>
        <w:tc>
          <w:tcPr>
            <w:tcW w:w="3302" w:type="dxa"/>
            <w:tcBorders>
              <w:tl2br w:val="nil"/>
              <w:tr2bl w:val="nil"/>
            </w:tcBorders>
            <w:vAlign w:val="center"/>
          </w:tcPr>
          <w:p w14:paraId="7A7D22E1"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2DB00AC0"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538CBCB1" w14:textId="77777777" w:rsidTr="005E23E7">
        <w:trPr>
          <w:trHeight w:val="23"/>
          <w:jc w:val="center"/>
        </w:trPr>
        <w:tc>
          <w:tcPr>
            <w:tcW w:w="1003" w:type="dxa"/>
            <w:vMerge/>
            <w:tcBorders>
              <w:tl2br w:val="nil"/>
              <w:tr2bl w:val="nil"/>
            </w:tcBorders>
            <w:vAlign w:val="center"/>
          </w:tcPr>
          <w:p w14:paraId="6FBBBA7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0FED33B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19E6784F"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39A22D57"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如实告知作业人员作业场所和工作岗位的危险因素、防范措施以及事故应急措施。</w:t>
            </w:r>
          </w:p>
        </w:tc>
        <w:tc>
          <w:tcPr>
            <w:tcW w:w="3302" w:type="dxa"/>
            <w:tcBorders>
              <w:tl2br w:val="nil"/>
              <w:tr2bl w:val="nil"/>
            </w:tcBorders>
            <w:vAlign w:val="center"/>
          </w:tcPr>
          <w:p w14:paraId="1DB236C1"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58EB3CEA"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2D2ED449" w14:textId="77777777" w:rsidTr="005E23E7">
        <w:trPr>
          <w:trHeight w:val="23"/>
          <w:jc w:val="center"/>
        </w:trPr>
        <w:tc>
          <w:tcPr>
            <w:tcW w:w="1003" w:type="dxa"/>
            <w:vMerge/>
            <w:tcBorders>
              <w:tl2br w:val="nil"/>
              <w:tr2bl w:val="nil"/>
            </w:tcBorders>
            <w:vAlign w:val="center"/>
          </w:tcPr>
          <w:p w14:paraId="592FAA6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14A995B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48E1C5A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186883A4" w14:textId="4726E006" w:rsidR="00D279B5" w:rsidRPr="007066A2" w:rsidRDefault="001106EA"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1106EA">
              <w:rPr>
                <w:rFonts w:ascii="宋体" w:hAnsi="宋体" w:cs="宋体" w:hint="eastAsia"/>
                <w:bCs/>
                <w:color w:val="000000"/>
                <w:kern w:val="0"/>
                <w:sz w:val="18"/>
                <w:szCs w:val="18"/>
                <w:lang w:bidi="ar"/>
              </w:rPr>
              <w:t>制定危险作业环节项目负责人带班制度；执行带班制度，</w:t>
            </w:r>
            <w:proofErr w:type="gramStart"/>
            <w:r w:rsidRPr="001106EA">
              <w:rPr>
                <w:rFonts w:ascii="宋体" w:hAnsi="宋体" w:cs="宋体" w:hint="eastAsia"/>
                <w:bCs/>
                <w:color w:val="000000"/>
                <w:kern w:val="0"/>
                <w:sz w:val="18"/>
                <w:szCs w:val="18"/>
                <w:lang w:bidi="ar"/>
              </w:rPr>
              <w:t>且制度</w:t>
            </w:r>
            <w:proofErr w:type="gramEnd"/>
            <w:r w:rsidRPr="001106EA">
              <w:rPr>
                <w:rFonts w:ascii="宋体" w:hAnsi="宋体" w:cs="宋体" w:hint="eastAsia"/>
                <w:bCs/>
                <w:color w:val="000000"/>
                <w:kern w:val="0"/>
                <w:sz w:val="18"/>
                <w:szCs w:val="18"/>
                <w:lang w:bidi="ar"/>
              </w:rPr>
              <w:t>执行严格、记录连续。</w:t>
            </w:r>
          </w:p>
        </w:tc>
        <w:tc>
          <w:tcPr>
            <w:tcW w:w="3302" w:type="dxa"/>
            <w:tcBorders>
              <w:tl2br w:val="nil"/>
              <w:tr2bl w:val="nil"/>
            </w:tcBorders>
            <w:vAlign w:val="center"/>
          </w:tcPr>
          <w:p w14:paraId="7C8EFA99"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430BF7D"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36A2E6F0" w14:textId="77777777" w:rsidTr="005E23E7">
        <w:trPr>
          <w:trHeight w:val="23"/>
          <w:jc w:val="center"/>
        </w:trPr>
        <w:tc>
          <w:tcPr>
            <w:tcW w:w="1003" w:type="dxa"/>
            <w:vMerge/>
            <w:tcBorders>
              <w:tl2br w:val="nil"/>
              <w:tr2bl w:val="nil"/>
            </w:tcBorders>
            <w:vAlign w:val="center"/>
          </w:tcPr>
          <w:p w14:paraId="7892BEFF"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30B62B9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57B3B399"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23FDC9B4"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建立风险动态监控机制。</w:t>
            </w:r>
          </w:p>
        </w:tc>
        <w:tc>
          <w:tcPr>
            <w:tcW w:w="3302" w:type="dxa"/>
            <w:tcBorders>
              <w:tl2br w:val="nil"/>
              <w:tr2bl w:val="nil"/>
            </w:tcBorders>
            <w:vAlign w:val="center"/>
          </w:tcPr>
          <w:p w14:paraId="5A2FBF0D"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74C14C8E"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278BA21B" w14:textId="77777777" w:rsidTr="005E23E7">
        <w:trPr>
          <w:trHeight w:val="23"/>
          <w:jc w:val="center"/>
        </w:trPr>
        <w:tc>
          <w:tcPr>
            <w:tcW w:w="1003" w:type="dxa"/>
            <w:vMerge/>
            <w:tcBorders>
              <w:tl2br w:val="nil"/>
              <w:tr2bl w:val="nil"/>
            </w:tcBorders>
            <w:vAlign w:val="center"/>
          </w:tcPr>
          <w:p w14:paraId="228248B3"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B2BC7C0"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val="restart"/>
            <w:tcBorders>
              <w:tl2br w:val="nil"/>
              <w:tr2bl w:val="nil"/>
            </w:tcBorders>
            <w:vAlign w:val="center"/>
          </w:tcPr>
          <w:p w14:paraId="599B10F3"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施工</w:t>
            </w:r>
            <w:r w:rsidRPr="007066A2">
              <w:rPr>
                <w:rFonts w:ascii="宋体" w:hAnsi="宋体" w:cs="宋体"/>
                <w:bCs/>
                <w:color w:val="000000"/>
                <w:kern w:val="0"/>
                <w:sz w:val="18"/>
                <w:szCs w:val="18"/>
                <w:lang w:bidi="ar"/>
              </w:rPr>
              <w:t>组织设计和专项</w:t>
            </w:r>
            <w:r w:rsidRPr="007066A2">
              <w:rPr>
                <w:rFonts w:ascii="宋体" w:hAnsi="宋体" w:cs="宋体" w:hint="eastAsia"/>
                <w:bCs/>
                <w:color w:val="000000"/>
                <w:kern w:val="0"/>
                <w:sz w:val="18"/>
                <w:szCs w:val="18"/>
                <w:lang w:bidi="ar"/>
              </w:rPr>
              <w:t>施工方案</w:t>
            </w:r>
          </w:p>
        </w:tc>
        <w:tc>
          <w:tcPr>
            <w:tcW w:w="5487" w:type="dxa"/>
            <w:tcBorders>
              <w:tl2br w:val="nil"/>
              <w:tr2bl w:val="nil"/>
            </w:tcBorders>
            <w:vAlign w:val="center"/>
          </w:tcPr>
          <w:p w14:paraId="2CE63264"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施工组织设计结合施工风险评估结论完善安全技术保障措施，或安全技术保障措施齐全、针对性强。</w:t>
            </w:r>
          </w:p>
        </w:tc>
        <w:tc>
          <w:tcPr>
            <w:tcW w:w="3302" w:type="dxa"/>
            <w:tcBorders>
              <w:tl2br w:val="nil"/>
              <w:tr2bl w:val="nil"/>
            </w:tcBorders>
            <w:vAlign w:val="center"/>
          </w:tcPr>
          <w:p w14:paraId="1627E053"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2D59A42"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703ECBD3" w14:textId="77777777" w:rsidTr="005E23E7">
        <w:trPr>
          <w:trHeight w:val="23"/>
          <w:jc w:val="center"/>
        </w:trPr>
        <w:tc>
          <w:tcPr>
            <w:tcW w:w="1003" w:type="dxa"/>
            <w:vMerge/>
            <w:tcBorders>
              <w:tl2br w:val="nil"/>
              <w:tr2bl w:val="nil"/>
            </w:tcBorders>
            <w:vAlign w:val="center"/>
          </w:tcPr>
          <w:p w14:paraId="32D6AE44"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0E832F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16F89D94"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5487" w:type="dxa"/>
            <w:tcBorders>
              <w:tl2br w:val="nil"/>
              <w:tr2bl w:val="nil"/>
            </w:tcBorders>
            <w:vAlign w:val="center"/>
          </w:tcPr>
          <w:p w14:paraId="5AC1FAE0"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施工企业内部审批手续完善，或根据企业审核意见及时更新施工组织设计，或企业审查意见详细。</w:t>
            </w:r>
          </w:p>
        </w:tc>
        <w:tc>
          <w:tcPr>
            <w:tcW w:w="3302" w:type="dxa"/>
            <w:tcBorders>
              <w:tl2br w:val="nil"/>
              <w:tr2bl w:val="nil"/>
            </w:tcBorders>
            <w:vAlign w:val="center"/>
          </w:tcPr>
          <w:p w14:paraId="5EC2417C"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5D571147"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389146D" w14:textId="77777777" w:rsidTr="005E23E7">
        <w:trPr>
          <w:trHeight w:val="23"/>
          <w:jc w:val="center"/>
        </w:trPr>
        <w:tc>
          <w:tcPr>
            <w:tcW w:w="1003" w:type="dxa"/>
            <w:vMerge/>
            <w:tcBorders>
              <w:tl2br w:val="nil"/>
              <w:tr2bl w:val="nil"/>
            </w:tcBorders>
            <w:vAlign w:val="center"/>
          </w:tcPr>
          <w:p w14:paraId="341E413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07B95DB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6D4CCA75"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p>
        </w:tc>
        <w:tc>
          <w:tcPr>
            <w:tcW w:w="5487" w:type="dxa"/>
            <w:tcBorders>
              <w:tl2br w:val="nil"/>
              <w:tr2bl w:val="nil"/>
            </w:tcBorders>
            <w:vAlign w:val="center"/>
          </w:tcPr>
          <w:p w14:paraId="35FFE550"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专项施工方案齐全，内容完善（基坑开挖、围堰施工、支架搭设、起重吊装、拆除爆破、桥梁架设、挂篮施工等）。</w:t>
            </w:r>
          </w:p>
        </w:tc>
        <w:tc>
          <w:tcPr>
            <w:tcW w:w="3302" w:type="dxa"/>
            <w:tcBorders>
              <w:tl2br w:val="nil"/>
              <w:tr2bl w:val="nil"/>
            </w:tcBorders>
            <w:vAlign w:val="center"/>
          </w:tcPr>
          <w:p w14:paraId="350CFCD0"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4E4B8DBB"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543A096C" w14:textId="77777777" w:rsidTr="005E23E7">
        <w:trPr>
          <w:trHeight w:val="23"/>
          <w:jc w:val="center"/>
        </w:trPr>
        <w:tc>
          <w:tcPr>
            <w:tcW w:w="1003" w:type="dxa"/>
            <w:vMerge/>
            <w:tcBorders>
              <w:tl2br w:val="nil"/>
              <w:tr2bl w:val="nil"/>
            </w:tcBorders>
            <w:vAlign w:val="center"/>
          </w:tcPr>
          <w:p w14:paraId="7CE17D19"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18930A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371D3BC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778B46E3"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超过一定规模的危大工程按规定组织专家论证。</w:t>
            </w:r>
          </w:p>
        </w:tc>
        <w:tc>
          <w:tcPr>
            <w:tcW w:w="3302" w:type="dxa"/>
            <w:tcBorders>
              <w:tl2br w:val="nil"/>
              <w:tr2bl w:val="nil"/>
            </w:tcBorders>
            <w:vAlign w:val="center"/>
          </w:tcPr>
          <w:p w14:paraId="352B6D80"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5E1484DD"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7ACBD92A" w14:textId="77777777" w:rsidTr="005E23E7">
        <w:trPr>
          <w:trHeight w:val="23"/>
          <w:jc w:val="center"/>
        </w:trPr>
        <w:tc>
          <w:tcPr>
            <w:tcW w:w="1003" w:type="dxa"/>
            <w:vMerge/>
            <w:tcBorders>
              <w:tl2br w:val="nil"/>
              <w:tr2bl w:val="nil"/>
            </w:tcBorders>
            <w:vAlign w:val="center"/>
          </w:tcPr>
          <w:p w14:paraId="518846BB"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40E4D3F"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63B6578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6547E62C"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方案经施工单位技术负责人审核、总监理工程师审批。</w:t>
            </w:r>
          </w:p>
        </w:tc>
        <w:tc>
          <w:tcPr>
            <w:tcW w:w="3302" w:type="dxa"/>
            <w:tcBorders>
              <w:tl2br w:val="nil"/>
              <w:tr2bl w:val="nil"/>
            </w:tcBorders>
            <w:vAlign w:val="center"/>
          </w:tcPr>
          <w:p w14:paraId="12561EEC"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CECFDA8"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79AA1A45" w14:textId="77777777" w:rsidTr="005E23E7">
        <w:trPr>
          <w:trHeight w:val="23"/>
          <w:jc w:val="center"/>
        </w:trPr>
        <w:tc>
          <w:tcPr>
            <w:tcW w:w="1003" w:type="dxa"/>
            <w:vMerge/>
            <w:tcBorders>
              <w:tl2br w:val="nil"/>
              <w:tr2bl w:val="nil"/>
            </w:tcBorders>
            <w:vAlign w:val="center"/>
          </w:tcPr>
          <w:p w14:paraId="795716DE"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1D15312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510C157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57A03DB6"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列出危大工程清单或危大工程识别齐全。</w:t>
            </w:r>
          </w:p>
        </w:tc>
        <w:tc>
          <w:tcPr>
            <w:tcW w:w="3302" w:type="dxa"/>
            <w:tcBorders>
              <w:tl2br w:val="nil"/>
              <w:tr2bl w:val="nil"/>
            </w:tcBorders>
            <w:vAlign w:val="center"/>
          </w:tcPr>
          <w:p w14:paraId="396C53E5"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BDB5DCC"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755BEFAC" w14:textId="77777777" w:rsidTr="005E23E7">
        <w:trPr>
          <w:trHeight w:val="23"/>
          <w:jc w:val="center"/>
        </w:trPr>
        <w:tc>
          <w:tcPr>
            <w:tcW w:w="1003" w:type="dxa"/>
            <w:vMerge/>
            <w:tcBorders>
              <w:tl2br w:val="nil"/>
              <w:tr2bl w:val="nil"/>
            </w:tcBorders>
            <w:vAlign w:val="center"/>
          </w:tcPr>
          <w:p w14:paraId="0DBECDFE"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6BF145BD"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220D53E8"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7458A2A7"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专项施工方案经审核通过，正常开工建设。</w:t>
            </w:r>
          </w:p>
        </w:tc>
        <w:tc>
          <w:tcPr>
            <w:tcW w:w="3302" w:type="dxa"/>
            <w:tcBorders>
              <w:tl2br w:val="nil"/>
              <w:tr2bl w:val="nil"/>
            </w:tcBorders>
            <w:vAlign w:val="center"/>
          </w:tcPr>
          <w:p w14:paraId="0764C36D"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FA9EFA9"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1472710C" w14:textId="77777777" w:rsidTr="005E23E7">
        <w:trPr>
          <w:trHeight w:val="23"/>
          <w:jc w:val="center"/>
        </w:trPr>
        <w:tc>
          <w:tcPr>
            <w:tcW w:w="1003" w:type="dxa"/>
            <w:vMerge/>
            <w:tcBorders>
              <w:tl2br w:val="nil"/>
              <w:tr2bl w:val="nil"/>
            </w:tcBorders>
            <w:vAlign w:val="center"/>
          </w:tcPr>
          <w:p w14:paraId="63068C0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0D379E3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val="restart"/>
            <w:tcBorders>
              <w:tl2br w:val="nil"/>
              <w:tr2bl w:val="nil"/>
            </w:tcBorders>
            <w:vAlign w:val="center"/>
          </w:tcPr>
          <w:p w14:paraId="29BDBFD5"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隐患</w:t>
            </w:r>
            <w:r w:rsidRPr="007066A2">
              <w:rPr>
                <w:rFonts w:ascii="宋体" w:hAnsi="宋体" w:cs="宋体"/>
                <w:bCs/>
                <w:color w:val="000000"/>
                <w:kern w:val="0"/>
                <w:sz w:val="18"/>
                <w:szCs w:val="18"/>
                <w:lang w:bidi="ar"/>
              </w:rPr>
              <w:t>排查治理</w:t>
            </w:r>
          </w:p>
        </w:tc>
        <w:tc>
          <w:tcPr>
            <w:tcW w:w="5487" w:type="dxa"/>
            <w:tcBorders>
              <w:tl2br w:val="nil"/>
              <w:tr2bl w:val="nil"/>
            </w:tcBorders>
            <w:vAlign w:val="center"/>
          </w:tcPr>
          <w:p w14:paraId="6F752106"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定期开展安全检查。</w:t>
            </w:r>
          </w:p>
        </w:tc>
        <w:tc>
          <w:tcPr>
            <w:tcW w:w="3302" w:type="dxa"/>
            <w:tcBorders>
              <w:tl2br w:val="nil"/>
              <w:tr2bl w:val="nil"/>
            </w:tcBorders>
            <w:vAlign w:val="center"/>
          </w:tcPr>
          <w:p w14:paraId="7B80CA6D"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16E2C37E"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7AA609BB" w14:textId="77777777" w:rsidTr="005E23E7">
        <w:trPr>
          <w:trHeight w:val="23"/>
          <w:jc w:val="center"/>
        </w:trPr>
        <w:tc>
          <w:tcPr>
            <w:tcW w:w="1003" w:type="dxa"/>
            <w:vMerge/>
            <w:tcBorders>
              <w:tl2br w:val="nil"/>
              <w:tr2bl w:val="nil"/>
            </w:tcBorders>
            <w:vAlign w:val="center"/>
          </w:tcPr>
          <w:p w14:paraId="05679CA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2F14420"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2CCF65D4"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5487" w:type="dxa"/>
            <w:tcBorders>
              <w:tl2br w:val="nil"/>
              <w:tr2bl w:val="nil"/>
            </w:tcBorders>
            <w:vAlign w:val="center"/>
          </w:tcPr>
          <w:p w14:paraId="2B824691"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制定重大事故隐患治理方案，重大事故隐患治理方案的“五到位”落实。</w:t>
            </w:r>
          </w:p>
        </w:tc>
        <w:tc>
          <w:tcPr>
            <w:tcW w:w="3302" w:type="dxa"/>
            <w:tcBorders>
              <w:tl2br w:val="nil"/>
              <w:tr2bl w:val="nil"/>
            </w:tcBorders>
            <w:vAlign w:val="center"/>
          </w:tcPr>
          <w:p w14:paraId="3FD9E644"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2563A462"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297212CF" w14:textId="77777777" w:rsidTr="005E23E7">
        <w:trPr>
          <w:trHeight w:val="23"/>
          <w:jc w:val="center"/>
        </w:trPr>
        <w:tc>
          <w:tcPr>
            <w:tcW w:w="1003" w:type="dxa"/>
            <w:vMerge/>
            <w:tcBorders>
              <w:tl2br w:val="nil"/>
              <w:tr2bl w:val="nil"/>
            </w:tcBorders>
            <w:vAlign w:val="center"/>
          </w:tcPr>
          <w:p w14:paraId="4ED04BB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27F64E6E"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2F2B915A"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5487" w:type="dxa"/>
            <w:tcBorders>
              <w:tl2br w:val="nil"/>
              <w:tr2bl w:val="nil"/>
            </w:tcBorders>
            <w:vAlign w:val="center"/>
          </w:tcPr>
          <w:p w14:paraId="3573F6CC"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定期统计分析事故隐患治理情况，针对隐患多发部位或环节制定相应的管理措施。</w:t>
            </w:r>
          </w:p>
        </w:tc>
        <w:tc>
          <w:tcPr>
            <w:tcW w:w="3302" w:type="dxa"/>
            <w:tcBorders>
              <w:tl2br w:val="nil"/>
              <w:tr2bl w:val="nil"/>
            </w:tcBorders>
            <w:vAlign w:val="center"/>
          </w:tcPr>
          <w:p w14:paraId="3CCFC66D"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9FC2708"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55F81C4" w14:textId="77777777" w:rsidTr="005E23E7">
        <w:trPr>
          <w:trHeight w:val="23"/>
          <w:jc w:val="center"/>
        </w:trPr>
        <w:tc>
          <w:tcPr>
            <w:tcW w:w="1003" w:type="dxa"/>
            <w:vMerge/>
            <w:tcBorders>
              <w:tl2br w:val="nil"/>
              <w:tr2bl w:val="nil"/>
            </w:tcBorders>
            <w:vAlign w:val="center"/>
          </w:tcPr>
          <w:p w14:paraId="18484BD2"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289168BE"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6D6C165D" w14:textId="77777777" w:rsidR="00D279B5" w:rsidRPr="007066A2" w:rsidRDefault="00D279B5" w:rsidP="005E23E7">
            <w:pPr>
              <w:snapToGrid/>
              <w:spacing w:line="331" w:lineRule="auto"/>
              <w:ind w:firstLineChars="0" w:firstLine="0"/>
              <w:jc w:val="center"/>
              <w:textAlignment w:val="center"/>
              <w:rPr>
                <w:rFonts w:ascii="宋体" w:hAnsi="宋体" w:cs="宋体" w:hint="eastAsia"/>
                <w:bCs/>
                <w:color w:val="000000"/>
                <w:sz w:val="18"/>
                <w:szCs w:val="18"/>
              </w:rPr>
            </w:pPr>
          </w:p>
        </w:tc>
        <w:tc>
          <w:tcPr>
            <w:tcW w:w="5487" w:type="dxa"/>
            <w:tcBorders>
              <w:tl2br w:val="nil"/>
              <w:tr2bl w:val="nil"/>
            </w:tcBorders>
            <w:vAlign w:val="center"/>
          </w:tcPr>
          <w:p w14:paraId="66A2E9B7"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重大事故隐患及时按规定报告。</w:t>
            </w:r>
          </w:p>
        </w:tc>
        <w:tc>
          <w:tcPr>
            <w:tcW w:w="3302" w:type="dxa"/>
            <w:tcBorders>
              <w:tl2br w:val="nil"/>
              <w:tr2bl w:val="nil"/>
            </w:tcBorders>
            <w:vAlign w:val="center"/>
          </w:tcPr>
          <w:p w14:paraId="12ECFC1B"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28905D7E"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C1267D2" w14:textId="77777777" w:rsidTr="005E23E7">
        <w:trPr>
          <w:trHeight w:val="23"/>
          <w:jc w:val="center"/>
        </w:trPr>
        <w:tc>
          <w:tcPr>
            <w:tcW w:w="1003" w:type="dxa"/>
            <w:vMerge/>
            <w:tcBorders>
              <w:tl2br w:val="nil"/>
              <w:tr2bl w:val="nil"/>
            </w:tcBorders>
            <w:vAlign w:val="center"/>
          </w:tcPr>
          <w:p w14:paraId="7C02119E"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66ADD4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7CB89308"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p>
        </w:tc>
        <w:tc>
          <w:tcPr>
            <w:tcW w:w="5487" w:type="dxa"/>
            <w:tcBorders>
              <w:tl2br w:val="nil"/>
              <w:tr2bl w:val="nil"/>
            </w:tcBorders>
            <w:vAlign w:val="center"/>
          </w:tcPr>
          <w:p w14:paraId="4FEDA5CC"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按要求制定安全生产专项工作方案或行动计划。</w:t>
            </w:r>
          </w:p>
        </w:tc>
        <w:tc>
          <w:tcPr>
            <w:tcW w:w="3302" w:type="dxa"/>
            <w:tcBorders>
              <w:tl2br w:val="nil"/>
              <w:tr2bl w:val="nil"/>
            </w:tcBorders>
            <w:vAlign w:val="center"/>
          </w:tcPr>
          <w:p w14:paraId="6AFE61BE"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BF89FAC"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56E64EF8" w14:textId="77777777" w:rsidTr="005E23E7">
        <w:trPr>
          <w:trHeight w:val="23"/>
          <w:jc w:val="center"/>
        </w:trPr>
        <w:tc>
          <w:tcPr>
            <w:tcW w:w="1003" w:type="dxa"/>
            <w:vMerge/>
            <w:tcBorders>
              <w:tl2br w:val="nil"/>
              <w:tr2bl w:val="nil"/>
            </w:tcBorders>
            <w:vAlign w:val="center"/>
          </w:tcPr>
          <w:p w14:paraId="7925B110"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3606A17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376DD07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0AE32479"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按规定开展平安工地自我评价。</w:t>
            </w:r>
          </w:p>
        </w:tc>
        <w:tc>
          <w:tcPr>
            <w:tcW w:w="3302" w:type="dxa"/>
            <w:tcBorders>
              <w:tl2br w:val="nil"/>
              <w:tr2bl w:val="nil"/>
            </w:tcBorders>
            <w:vAlign w:val="center"/>
          </w:tcPr>
          <w:p w14:paraId="46FAF51F"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color w:val="000000"/>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249A84D3"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7D31D209" w14:textId="77777777" w:rsidTr="005E23E7">
        <w:trPr>
          <w:trHeight w:val="23"/>
          <w:jc w:val="center"/>
        </w:trPr>
        <w:tc>
          <w:tcPr>
            <w:tcW w:w="1003" w:type="dxa"/>
            <w:vMerge/>
            <w:tcBorders>
              <w:tl2br w:val="nil"/>
              <w:tr2bl w:val="nil"/>
            </w:tcBorders>
            <w:vAlign w:val="center"/>
          </w:tcPr>
          <w:p w14:paraId="5C70626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E7BC8E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val="restart"/>
            <w:tcBorders>
              <w:tl2br w:val="nil"/>
              <w:tr2bl w:val="nil"/>
            </w:tcBorders>
            <w:vAlign w:val="center"/>
          </w:tcPr>
          <w:p w14:paraId="4DD65A2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安全技术交底</w:t>
            </w:r>
          </w:p>
        </w:tc>
        <w:tc>
          <w:tcPr>
            <w:tcW w:w="5487" w:type="dxa"/>
            <w:tcBorders>
              <w:tl2br w:val="nil"/>
              <w:tr2bl w:val="nil"/>
            </w:tcBorders>
            <w:vAlign w:val="center"/>
          </w:tcPr>
          <w:p w14:paraId="334E1C2F"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建立安全技术</w:t>
            </w:r>
            <w:proofErr w:type="gramStart"/>
            <w:r w:rsidRPr="007066A2">
              <w:rPr>
                <w:rFonts w:ascii="宋体" w:hAnsi="宋体" w:cs="宋体" w:hint="eastAsia"/>
                <w:bCs/>
                <w:color w:val="000000"/>
                <w:kern w:val="0"/>
                <w:sz w:val="18"/>
                <w:szCs w:val="18"/>
                <w:lang w:bidi="ar"/>
              </w:rPr>
              <w:t>交底台</w:t>
            </w:r>
            <w:proofErr w:type="gramEnd"/>
            <w:r w:rsidRPr="007066A2">
              <w:rPr>
                <w:rFonts w:ascii="宋体" w:hAnsi="宋体" w:cs="宋体" w:hint="eastAsia"/>
                <w:bCs/>
                <w:color w:val="000000"/>
                <w:kern w:val="0"/>
                <w:sz w:val="18"/>
                <w:szCs w:val="18"/>
                <w:lang w:bidi="ar"/>
              </w:rPr>
              <w:t>账。</w:t>
            </w:r>
          </w:p>
        </w:tc>
        <w:tc>
          <w:tcPr>
            <w:tcW w:w="3302" w:type="dxa"/>
            <w:tcBorders>
              <w:tl2br w:val="nil"/>
              <w:tr2bl w:val="nil"/>
            </w:tcBorders>
            <w:vAlign w:val="center"/>
          </w:tcPr>
          <w:p w14:paraId="569BF484"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80043B2"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5E8AE907" w14:textId="77777777" w:rsidTr="005E23E7">
        <w:trPr>
          <w:trHeight w:val="23"/>
          <w:jc w:val="center"/>
        </w:trPr>
        <w:tc>
          <w:tcPr>
            <w:tcW w:w="1003" w:type="dxa"/>
            <w:vMerge/>
            <w:tcBorders>
              <w:tl2br w:val="nil"/>
              <w:tr2bl w:val="nil"/>
            </w:tcBorders>
            <w:vAlign w:val="center"/>
          </w:tcPr>
          <w:p w14:paraId="7B53A352"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2AD6AF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61ED480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66F19E51"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安全技术交底资料齐全，按岗位层级设置交底内容。</w:t>
            </w:r>
          </w:p>
        </w:tc>
        <w:tc>
          <w:tcPr>
            <w:tcW w:w="3302" w:type="dxa"/>
            <w:tcBorders>
              <w:tl2br w:val="nil"/>
              <w:tr2bl w:val="nil"/>
            </w:tcBorders>
            <w:vAlign w:val="center"/>
          </w:tcPr>
          <w:p w14:paraId="5E537ED6"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4435C9C8"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26A81BD5" w14:textId="77777777" w:rsidTr="005E23E7">
        <w:trPr>
          <w:trHeight w:val="23"/>
          <w:jc w:val="center"/>
        </w:trPr>
        <w:tc>
          <w:tcPr>
            <w:tcW w:w="1003" w:type="dxa"/>
            <w:vMerge/>
            <w:tcBorders>
              <w:tl2br w:val="nil"/>
              <w:tr2bl w:val="nil"/>
            </w:tcBorders>
            <w:vAlign w:val="center"/>
          </w:tcPr>
          <w:p w14:paraId="121A968D"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210E4D02"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3CACF88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52C732BA"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安全技术交底记录真实。</w:t>
            </w:r>
          </w:p>
        </w:tc>
        <w:tc>
          <w:tcPr>
            <w:tcW w:w="3302" w:type="dxa"/>
            <w:tcBorders>
              <w:tl2br w:val="nil"/>
              <w:tr2bl w:val="nil"/>
            </w:tcBorders>
            <w:vAlign w:val="center"/>
          </w:tcPr>
          <w:p w14:paraId="3EF1E1B0"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06BE7CA"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62512BF1" w14:textId="77777777" w:rsidTr="005E23E7">
        <w:trPr>
          <w:trHeight w:val="23"/>
          <w:jc w:val="center"/>
        </w:trPr>
        <w:tc>
          <w:tcPr>
            <w:tcW w:w="1003" w:type="dxa"/>
            <w:vMerge/>
            <w:tcBorders>
              <w:tl2br w:val="nil"/>
              <w:tr2bl w:val="nil"/>
            </w:tcBorders>
            <w:vAlign w:val="center"/>
          </w:tcPr>
          <w:p w14:paraId="1A407FFD"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377ADCEF"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7F7A965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1CE749F3" w14:textId="77777777" w:rsidR="00D279B5" w:rsidRPr="007066A2" w:rsidRDefault="00D279B5" w:rsidP="005E23E7">
            <w:pPr>
              <w:widowControl/>
              <w:numPr>
                <w:ilvl w:val="0"/>
                <w:numId w:val="39"/>
              </w:numPr>
              <w:adjustRightInd w:val="0"/>
              <w:snapToGrid/>
              <w:spacing w:line="331" w:lineRule="auto"/>
              <w:ind w:left="0" w:firstLineChars="0" w:firstLine="0"/>
              <w:jc w:val="left"/>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交底至一线作业人员或被交底人齐全。</w:t>
            </w:r>
          </w:p>
        </w:tc>
        <w:tc>
          <w:tcPr>
            <w:tcW w:w="3302" w:type="dxa"/>
            <w:tcBorders>
              <w:tl2br w:val="nil"/>
              <w:tr2bl w:val="nil"/>
            </w:tcBorders>
            <w:vAlign w:val="center"/>
          </w:tcPr>
          <w:p w14:paraId="700CB2EF"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2397BDA"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48B4573" w14:textId="77777777" w:rsidTr="005E23E7">
        <w:trPr>
          <w:trHeight w:val="23"/>
          <w:jc w:val="center"/>
        </w:trPr>
        <w:tc>
          <w:tcPr>
            <w:tcW w:w="1003" w:type="dxa"/>
            <w:vMerge w:val="restart"/>
            <w:tcBorders>
              <w:tl2br w:val="nil"/>
              <w:tr2bl w:val="nil"/>
            </w:tcBorders>
            <w:vAlign w:val="center"/>
          </w:tcPr>
          <w:p w14:paraId="5F0F9CE8"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1-6</w:t>
            </w:r>
          </w:p>
        </w:tc>
        <w:tc>
          <w:tcPr>
            <w:tcW w:w="1397" w:type="dxa"/>
            <w:vMerge w:val="restart"/>
            <w:tcBorders>
              <w:tl2br w:val="nil"/>
              <w:tr2bl w:val="nil"/>
            </w:tcBorders>
            <w:vAlign w:val="center"/>
          </w:tcPr>
          <w:p w14:paraId="750360BF"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应急管理</w:t>
            </w:r>
          </w:p>
        </w:tc>
        <w:tc>
          <w:tcPr>
            <w:tcW w:w="1842" w:type="dxa"/>
            <w:vMerge w:val="restart"/>
            <w:tcBorders>
              <w:tl2br w:val="nil"/>
              <w:tr2bl w:val="nil"/>
            </w:tcBorders>
            <w:vAlign w:val="center"/>
          </w:tcPr>
          <w:p w14:paraId="1DA371E1"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应急准备</w:t>
            </w:r>
          </w:p>
        </w:tc>
        <w:tc>
          <w:tcPr>
            <w:tcW w:w="5487" w:type="dxa"/>
            <w:tcBorders>
              <w:tl2br w:val="nil"/>
              <w:tr2bl w:val="nil"/>
            </w:tcBorders>
            <w:vAlign w:val="center"/>
          </w:tcPr>
          <w:p w14:paraId="22548D32" w14:textId="77777777" w:rsidR="00D279B5" w:rsidRPr="007066A2" w:rsidRDefault="00D279B5" w:rsidP="005E23E7">
            <w:pPr>
              <w:widowControl/>
              <w:numPr>
                <w:ilvl w:val="0"/>
                <w:numId w:val="40"/>
              </w:numPr>
              <w:adjustRightInd w:val="0"/>
              <w:snapToGrid/>
              <w:spacing w:line="331" w:lineRule="auto"/>
              <w:ind w:left="0" w:firstLineChars="0" w:firstLine="0"/>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开展应急资源调查，配备必要的应急救援设备、物资及器材，建立使用档案,并定期维护保养。</w:t>
            </w:r>
          </w:p>
        </w:tc>
        <w:tc>
          <w:tcPr>
            <w:tcW w:w="3302" w:type="dxa"/>
            <w:tcBorders>
              <w:tl2br w:val="nil"/>
              <w:tr2bl w:val="nil"/>
            </w:tcBorders>
            <w:vAlign w:val="center"/>
          </w:tcPr>
          <w:p w14:paraId="20B98371"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7F45C72"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3136281E" w14:textId="77777777" w:rsidTr="005E23E7">
        <w:trPr>
          <w:trHeight w:val="23"/>
          <w:jc w:val="center"/>
        </w:trPr>
        <w:tc>
          <w:tcPr>
            <w:tcW w:w="1003" w:type="dxa"/>
            <w:vMerge/>
            <w:tcBorders>
              <w:tl2br w:val="nil"/>
              <w:tr2bl w:val="nil"/>
            </w:tcBorders>
            <w:vAlign w:val="center"/>
          </w:tcPr>
          <w:p w14:paraId="2DF423EC"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kern w:val="0"/>
                <w:sz w:val="18"/>
                <w:szCs w:val="18"/>
                <w:lang w:bidi="ar"/>
              </w:rPr>
            </w:pPr>
          </w:p>
        </w:tc>
        <w:tc>
          <w:tcPr>
            <w:tcW w:w="1397" w:type="dxa"/>
            <w:vMerge/>
            <w:tcBorders>
              <w:tl2br w:val="nil"/>
              <w:tr2bl w:val="nil"/>
            </w:tcBorders>
            <w:vAlign w:val="center"/>
          </w:tcPr>
          <w:p w14:paraId="0A12D1BB"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kern w:val="0"/>
                <w:sz w:val="18"/>
                <w:szCs w:val="18"/>
                <w:lang w:bidi="ar"/>
              </w:rPr>
            </w:pPr>
          </w:p>
        </w:tc>
        <w:tc>
          <w:tcPr>
            <w:tcW w:w="1842" w:type="dxa"/>
            <w:vMerge/>
            <w:tcBorders>
              <w:tl2br w:val="nil"/>
              <w:tr2bl w:val="nil"/>
            </w:tcBorders>
            <w:vAlign w:val="center"/>
          </w:tcPr>
          <w:p w14:paraId="0F04A0DE"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kern w:val="0"/>
                <w:sz w:val="18"/>
                <w:szCs w:val="18"/>
                <w:lang w:bidi="ar"/>
              </w:rPr>
            </w:pPr>
          </w:p>
        </w:tc>
        <w:tc>
          <w:tcPr>
            <w:tcW w:w="5487" w:type="dxa"/>
            <w:tcBorders>
              <w:tl2br w:val="nil"/>
              <w:tr2bl w:val="nil"/>
            </w:tcBorders>
            <w:vAlign w:val="center"/>
          </w:tcPr>
          <w:p w14:paraId="3F9C2563" w14:textId="77777777" w:rsidR="00D279B5" w:rsidRPr="007066A2" w:rsidRDefault="00D279B5" w:rsidP="005E23E7">
            <w:pPr>
              <w:widowControl/>
              <w:numPr>
                <w:ilvl w:val="0"/>
                <w:numId w:val="40"/>
              </w:numPr>
              <w:adjustRightInd w:val="0"/>
              <w:snapToGrid/>
              <w:spacing w:line="331" w:lineRule="auto"/>
              <w:ind w:left="0" w:firstLineChars="0" w:firstLine="0"/>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建立兼职应急救援队伍，兼职救援人员应经过相应应急救援能力培训,宜与工程所在地应急救援机构签订应急救援服务协议。</w:t>
            </w:r>
          </w:p>
        </w:tc>
        <w:tc>
          <w:tcPr>
            <w:tcW w:w="3302" w:type="dxa"/>
            <w:tcBorders>
              <w:tl2br w:val="nil"/>
              <w:tr2bl w:val="nil"/>
            </w:tcBorders>
            <w:vAlign w:val="center"/>
          </w:tcPr>
          <w:p w14:paraId="64531E67"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3C254A5"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72A8BA74" w14:textId="77777777" w:rsidTr="005E23E7">
        <w:trPr>
          <w:trHeight w:val="23"/>
          <w:jc w:val="center"/>
        </w:trPr>
        <w:tc>
          <w:tcPr>
            <w:tcW w:w="1003" w:type="dxa"/>
            <w:vMerge/>
            <w:tcBorders>
              <w:tl2br w:val="nil"/>
              <w:tr2bl w:val="nil"/>
            </w:tcBorders>
            <w:vAlign w:val="center"/>
          </w:tcPr>
          <w:p w14:paraId="05ADC924"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kern w:val="0"/>
                <w:sz w:val="18"/>
                <w:szCs w:val="18"/>
                <w:lang w:bidi="ar"/>
              </w:rPr>
            </w:pPr>
          </w:p>
        </w:tc>
        <w:tc>
          <w:tcPr>
            <w:tcW w:w="1397" w:type="dxa"/>
            <w:vMerge/>
            <w:tcBorders>
              <w:tl2br w:val="nil"/>
              <w:tr2bl w:val="nil"/>
            </w:tcBorders>
            <w:vAlign w:val="center"/>
          </w:tcPr>
          <w:p w14:paraId="770A0D11"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kern w:val="0"/>
                <w:sz w:val="18"/>
                <w:szCs w:val="18"/>
                <w:lang w:bidi="ar"/>
              </w:rPr>
            </w:pPr>
          </w:p>
        </w:tc>
        <w:tc>
          <w:tcPr>
            <w:tcW w:w="1842" w:type="dxa"/>
            <w:vMerge/>
            <w:tcBorders>
              <w:tl2br w:val="nil"/>
              <w:tr2bl w:val="nil"/>
            </w:tcBorders>
            <w:vAlign w:val="center"/>
          </w:tcPr>
          <w:p w14:paraId="57A43EB5"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kern w:val="0"/>
                <w:sz w:val="18"/>
                <w:szCs w:val="18"/>
                <w:lang w:bidi="ar"/>
              </w:rPr>
            </w:pPr>
          </w:p>
        </w:tc>
        <w:tc>
          <w:tcPr>
            <w:tcW w:w="5487" w:type="dxa"/>
            <w:tcBorders>
              <w:tl2br w:val="nil"/>
              <w:tr2bl w:val="nil"/>
            </w:tcBorders>
            <w:vAlign w:val="center"/>
          </w:tcPr>
          <w:p w14:paraId="53069792" w14:textId="77777777" w:rsidR="00D279B5" w:rsidRPr="007066A2" w:rsidRDefault="00D279B5" w:rsidP="005E23E7">
            <w:pPr>
              <w:widowControl/>
              <w:numPr>
                <w:ilvl w:val="0"/>
                <w:numId w:val="40"/>
              </w:numPr>
              <w:adjustRightInd w:val="0"/>
              <w:snapToGrid/>
              <w:spacing w:line="331" w:lineRule="auto"/>
              <w:ind w:left="0" w:firstLineChars="0" w:firstLine="0"/>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应急救援器材、设备、物资配备充足或台账清晰。</w:t>
            </w:r>
          </w:p>
        </w:tc>
        <w:tc>
          <w:tcPr>
            <w:tcW w:w="3302" w:type="dxa"/>
            <w:tcBorders>
              <w:tl2br w:val="nil"/>
              <w:tr2bl w:val="nil"/>
            </w:tcBorders>
          </w:tcPr>
          <w:p w14:paraId="3EF19282"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548E503B"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8406D0D" w14:textId="77777777" w:rsidTr="005E23E7">
        <w:trPr>
          <w:trHeight w:val="23"/>
          <w:jc w:val="center"/>
        </w:trPr>
        <w:tc>
          <w:tcPr>
            <w:tcW w:w="1003" w:type="dxa"/>
            <w:vMerge/>
            <w:tcBorders>
              <w:tl2br w:val="nil"/>
              <w:tr2bl w:val="nil"/>
            </w:tcBorders>
            <w:vAlign w:val="center"/>
          </w:tcPr>
          <w:p w14:paraId="4E05D7DF"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13756DC"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530C0F63"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10B71E29" w14:textId="536CBB95" w:rsidR="00D279B5" w:rsidRPr="007066A2" w:rsidRDefault="00220A8D" w:rsidP="005E23E7">
            <w:pPr>
              <w:widowControl/>
              <w:numPr>
                <w:ilvl w:val="0"/>
                <w:numId w:val="40"/>
              </w:numPr>
              <w:adjustRightInd w:val="0"/>
              <w:snapToGrid/>
              <w:spacing w:line="331" w:lineRule="auto"/>
              <w:ind w:left="0" w:firstLineChars="0" w:firstLine="0"/>
              <w:textAlignment w:val="center"/>
              <w:rPr>
                <w:rFonts w:ascii="宋体" w:hAnsi="宋体" w:cs="宋体" w:hint="eastAsia"/>
                <w:bCs/>
                <w:color w:val="000000"/>
                <w:sz w:val="18"/>
                <w:szCs w:val="18"/>
              </w:rPr>
            </w:pPr>
            <w:r w:rsidRPr="00220A8D">
              <w:rPr>
                <w:rFonts w:ascii="宋体" w:hAnsi="宋体" w:cs="宋体" w:hint="eastAsia"/>
                <w:bCs/>
                <w:color w:val="000000"/>
                <w:kern w:val="0"/>
                <w:sz w:val="18"/>
                <w:szCs w:val="18"/>
                <w:lang w:bidi="ar"/>
              </w:rPr>
              <w:t>编制年度应急演练计划</w:t>
            </w:r>
            <w:r>
              <w:rPr>
                <w:rFonts w:ascii="宋体" w:hAnsi="宋体" w:cs="宋体" w:hint="eastAsia"/>
                <w:bCs/>
                <w:color w:val="000000"/>
                <w:kern w:val="0"/>
                <w:sz w:val="18"/>
                <w:szCs w:val="18"/>
                <w:lang w:bidi="ar"/>
              </w:rPr>
              <w:t>，</w:t>
            </w:r>
            <w:r w:rsidR="00D279B5" w:rsidRPr="007066A2">
              <w:rPr>
                <w:rFonts w:ascii="宋体" w:hAnsi="宋体" w:cs="宋体" w:hint="eastAsia"/>
                <w:bCs/>
                <w:color w:val="000000"/>
                <w:kern w:val="0"/>
                <w:sz w:val="18"/>
                <w:szCs w:val="18"/>
                <w:lang w:bidi="ar"/>
              </w:rPr>
              <w:t>对应急物资进行定期检查。</w:t>
            </w:r>
          </w:p>
        </w:tc>
        <w:tc>
          <w:tcPr>
            <w:tcW w:w="3302" w:type="dxa"/>
            <w:tcBorders>
              <w:tl2br w:val="nil"/>
              <w:tr2bl w:val="nil"/>
            </w:tcBorders>
          </w:tcPr>
          <w:p w14:paraId="5C0CD286"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72F55164"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71D6ED20" w14:textId="77777777" w:rsidTr="005E23E7">
        <w:trPr>
          <w:trHeight w:val="23"/>
          <w:jc w:val="center"/>
        </w:trPr>
        <w:tc>
          <w:tcPr>
            <w:tcW w:w="1003" w:type="dxa"/>
            <w:vMerge/>
            <w:tcBorders>
              <w:tl2br w:val="nil"/>
              <w:tr2bl w:val="nil"/>
            </w:tcBorders>
            <w:vAlign w:val="center"/>
          </w:tcPr>
          <w:p w14:paraId="6AA47226"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41BC0142"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val="restart"/>
            <w:tcBorders>
              <w:tl2br w:val="nil"/>
              <w:tr2bl w:val="nil"/>
            </w:tcBorders>
            <w:vAlign w:val="center"/>
          </w:tcPr>
          <w:p w14:paraId="6489189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r w:rsidRPr="007066A2">
              <w:rPr>
                <w:rFonts w:ascii="宋体" w:hAnsi="宋体" w:cs="宋体" w:hint="eastAsia"/>
                <w:bCs/>
                <w:color w:val="000000"/>
                <w:sz w:val="18"/>
                <w:szCs w:val="18"/>
              </w:rPr>
              <w:t>应急预案</w:t>
            </w:r>
          </w:p>
        </w:tc>
        <w:tc>
          <w:tcPr>
            <w:tcW w:w="5487" w:type="dxa"/>
            <w:tcBorders>
              <w:tl2br w:val="nil"/>
              <w:tr2bl w:val="nil"/>
            </w:tcBorders>
            <w:vAlign w:val="center"/>
          </w:tcPr>
          <w:p w14:paraId="7A805979" w14:textId="77777777" w:rsidR="00D279B5" w:rsidRPr="007066A2" w:rsidRDefault="00D279B5" w:rsidP="005E23E7">
            <w:pPr>
              <w:widowControl/>
              <w:numPr>
                <w:ilvl w:val="0"/>
                <w:numId w:val="40"/>
              </w:numPr>
              <w:adjustRightInd w:val="0"/>
              <w:snapToGrid/>
              <w:spacing w:line="331" w:lineRule="auto"/>
              <w:ind w:left="0" w:firstLineChars="0" w:firstLine="0"/>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结合合同段施工安全风险评估结论,编制合同段施工专项应急预案或现场处置方案。</w:t>
            </w:r>
          </w:p>
        </w:tc>
        <w:tc>
          <w:tcPr>
            <w:tcW w:w="3302" w:type="dxa"/>
            <w:tcBorders>
              <w:tl2br w:val="nil"/>
              <w:tr2bl w:val="nil"/>
            </w:tcBorders>
          </w:tcPr>
          <w:p w14:paraId="28F57F41"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6D1FA3AC"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097C6876" w14:textId="77777777" w:rsidTr="005E23E7">
        <w:trPr>
          <w:trHeight w:val="23"/>
          <w:jc w:val="center"/>
        </w:trPr>
        <w:tc>
          <w:tcPr>
            <w:tcW w:w="1003" w:type="dxa"/>
            <w:vMerge/>
            <w:tcBorders>
              <w:tl2br w:val="nil"/>
              <w:tr2bl w:val="nil"/>
            </w:tcBorders>
            <w:vAlign w:val="center"/>
          </w:tcPr>
          <w:p w14:paraId="5D53D75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7479020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615026E0"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5AF05948" w14:textId="77777777" w:rsidR="00D279B5" w:rsidRPr="007066A2" w:rsidRDefault="00D279B5" w:rsidP="005E23E7">
            <w:pPr>
              <w:widowControl/>
              <w:numPr>
                <w:ilvl w:val="0"/>
                <w:numId w:val="40"/>
              </w:numPr>
              <w:adjustRightInd w:val="0"/>
              <w:snapToGrid/>
              <w:spacing w:line="331" w:lineRule="auto"/>
              <w:ind w:left="0" w:firstLineChars="0" w:firstLine="0"/>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结合特定场所、重点岗位风险特点编制应急处置卡。</w:t>
            </w:r>
          </w:p>
        </w:tc>
        <w:tc>
          <w:tcPr>
            <w:tcW w:w="3302" w:type="dxa"/>
            <w:tcBorders>
              <w:tl2br w:val="nil"/>
              <w:tr2bl w:val="nil"/>
            </w:tcBorders>
          </w:tcPr>
          <w:p w14:paraId="519E0D4D"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37711D43"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02FAC607" w14:textId="77777777" w:rsidTr="005E23E7">
        <w:trPr>
          <w:trHeight w:val="23"/>
          <w:jc w:val="center"/>
        </w:trPr>
        <w:tc>
          <w:tcPr>
            <w:tcW w:w="1003" w:type="dxa"/>
            <w:vMerge/>
            <w:tcBorders>
              <w:tl2br w:val="nil"/>
              <w:tr2bl w:val="nil"/>
            </w:tcBorders>
            <w:vAlign w:val="center"/>
          </w:tcPr>
          <w:p w14:paraId="04C03789"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5D1F2CE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100990BA"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5A01F301" w14:textId="77777777" w:rsidR="00D279B5" w:rsidRPr="007066A2" w:rsidRDefault="00D279B5" w:rsidP="005E23E7">
            <w:pPr>
              <w:widowControl/>
              <w:numPr>
                <w:ilvl w:val="0"/>
                <w:numId w:val="40"/>
              </w:numPr>
              <w:adjustRightInd w:val="0"/>
              <w:snapToGrid/>
              <w:spacing w:line="331" w:lineRule="auto"/>
              <w:ind w:left="0" w:firstLineChars="0" w:firstLine="0"/>
              <w:textAlignment w:val="center"/>
              <w:rPr>
                <w:rFonts w:ascii="宋体" w:hAnsi="宋体" w:cs="宋体" w:hint="eastAsia"/>
                <w:bCs/>
                <w:color w:val="000000"/>
                <w:kern w:val="0"/>
                <w:sz w:val="18"/>
                <w:szCs w:val="18"/>
                <w:lang w:bidi="ar"/>
              </w:rPr>
            </w:pPr>
            <w:r w:rsidRPr="007066A2">
              <w:rPr>
                <w:rFonts w:ascii="宋体" w:hAnsi="宋体" w:cs="宋体" w:hint="eastAsia"/>
                <w:bCs/>
                <w:color w:val="000000"/>
                <w:kern w:val="0"/>
                <w:sz w:val="18"/>
                <w:szCs w:val="18"/>
                <w:lang w:bidi="ar"/>
              </w:rPr>
              <w:t>应急预案应急管理要素齐全、操作性强。</w:t>
            </w:r>
          </w:p>
        </w:tc>
        <w:tc>
          <w:tcPr>
            <w:tcW w:w="3302" w:type="dxa"/>
            <w:tcBorders>
              <w:tl2br w:val="nil"/>
              <w:tr2bl w:val="nil"/>
            </w:tcBorders>
          </w:tcPr>
          <w:p w14:paraId="17D4597D" w14:textId="77777777" w:rsidR="00D279B5" w:rsidRPr="007066A2" w:rsidRDefault="00D279B5" w:rsidP="005E23E7">
            <w:pPr>
              <w:widowControl/>
              <w:snapToGrid/>
              <w:spacing w:line="331" w:lineRule="auto"/>
              <w:ind w:firstLineChars="0" w:firstLine="0"/>
              <w:jc w:val="center"/>
              <w:textAlignment w:val="center"/>
              <w:rPr>
                <w:rFonts w:hAnsi="宋体" w:hint="eastAsia"/>
                <w:bCs/>
                <w:sz w:val="18"/>
                <w:szCs w:val="18"/>
                <w:lang w:bidi="zh-CN"/>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4879C802"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05A9235A" w14:textId="77777777" w:rsidTr="005E23E7">
        <w:trPr>
          <w:trHeight w:val="23"/>
          <w:jc w:val="center"/>
        </w:trPr>
        <w:tc>
          <w:tcPr>
            <w:tcW w:w="1003" w:type="dxa"/>
            <w:vMerge/>
            <w:tcBorders>
              <w:tl2br w:val="nil"/>
              <w:tr2bl w:val="nil"/>
            </w:tcBorders>
            <w:vAlign w:val="center"/>
          </w:tcPr>
          <w:p w14:paraId="698BB117"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2F15A23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val="restart"/>
            <w:tcBorders>
              <w:tl2br w:val="nil"/>
              <w:tr2bl w:val="nil"/>
            </w:tcBorders>
            <w:vAlign w:val="center"/>
          </w:tcPr>
          <w:p w14:paraId="6BFBEC51"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应急演练</w:t>
            </w:r>
          </w:p>
        </w:tc>
        <w:tc>
          <w:tcPr>
            <w:tcW w:w="5487" w:type="dxa"/>
            <w:tcBorders>
              <w:tl2br w:val="nil"/>
              <w:tr2bl w:val="nil"/>
            </w:tcBorders>
            <w:vAlign w:val="center"/>
          </w:tcPr>
          <w:p w14:paraId="3AA5DA4F" w14:textId="77777777" w:rsidR="00D279B5" w:rsidRPr="007066A2" w:rsidRDefault="00D279B5" w:rsidP="005E23E7">
            <w:pPr>
              <w:widowControl/>
              <w:numPr>
                <w:ilvl w:val="0"/>
                <w:numId w:val="40"/>
              </w:numPr>
              <w:adjustRightInd w:val="0"/>
              <w:snapToGrid/>
              <w:spacing w:line="331" w:lineRule="auto"/>
              <w:ind w:left="0" w:firstLineChars="0" w:firstLine="0"/>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开展应急培训及预案演练；</w:t>
            </w:r>
          </w:p>
        </w:tc>
        <w:tc>
          <w:tcPr>
            <w:tcW w:w="3302" w:type="dxa"/>
            <w:tcBorders>
              <w:tl2br w:val="nil"/>
              <w:tr2bl w:val="nil"/>
            </w:tcBorders>
            <w:vAlign w:val="center"/>
          </w:tcPr>
          <w:p w14:paraId="07B4DE59"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40C2A10C"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5D4C276F" w14:textId="77777777" w:rsidTr="005E23E7">
        <w:trPr>
          <w:trHeight w:val="23"/>
          <w:jc w:val="center"/>
        </w:trPr>
        <w:tc>
          <w:tcPr>
            <w:tcW w:w="1003" w:type="dxa"/>
            <w:vMerge/>
            <w:tcBorders>
              <w:tl2br w:val="nil"/>
              <w:tr2bl w:val="nil"/>
            </w:tcBorders>
            <w:vAlign w:val="center"/>
          </w:tcPr>
          <w:p w14:paraId="44BDECF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397" w:type="dxa"/>
            <w:vMerge/>
            <w:tcBorders>
              <w:tl2br w:val="nil"/>
              <w:tr2bl w:val="nil"/>
            </w:tcBorders>
            <w:vAlign w:val="center"/>
          </w:tcPr>
          <w:p w14:paraId="4537AAB3"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1842" w:type="dxa"/>
            <w:vMerge/>
            <w:tcBorders>
              <w:tl2br w:val="nil"/>
              <w:tr2bl w:val="nil"/>
            </w:tcBorders>
            <w:vAlign w:val="center"/>
          </w:tcPr>
          <w:p w14:paraId="039C6401" w14:textId="77777777" w:rsidR="00D279B5" w:rsidRPr="007066A2" w:rsidRDefault="00D279B5" w:rsidP="005E23E7">
            <w:pPr>
              <w:widowControl/>
              <w:snapToGrid/>
              <w:spacing w:line="331" w:lineRule="auto"/>
              <w:ind w:firstLineChars="0" w:firstLine="0"/>
              <w:jc w:val="center"/>
              <w:rPr>
                <w:rFonts w:ascii="宋体" w:hAnsi="宋体" w:cs="宋体" w:hint="eastAsia"/>
                <w:bCs/>
                <w:color w:val="000000"/>
                <w:sz w:val="18"/>
                <w:szCs w:val="18"/>
              </w:rPr>
            </w:pPr>
          </w:p>
        </w:tc>
        <w:tc>
          <w:tcPr>
            <w:tcW w:w="5487" w:type="dxa"/>
            <w:tcBorders>
              <w:tl2br w:val="nil"/>
              <w:tr2bl w:val="nil"/>
            </w:tcBorders>
            <w:vAlign w:val="center"/>
          </w:tcPr>
          <w:p w14:paraId="21B53F13" w14:textId="77777777" w:rsidR="00D279B5" w:rsidRPr="007066A2" w:rsidRDefault="00D279B5" w:rsidP="005E23E7">
            <w:pPr>
              <w:widowControl/>
              <w:numPr>
                <w:ilvl w:val="0"/>
                <w:numId w:val="40"/>
              </w:numPr>
              <w:adjustRightInd w:val="0"/>
              <w:snapToGrid/>
              <w:spacing w:line="331" w:lineRule="auto"/>
              <w:ind w:left="0" w:firstLineChars="0" w:firstLine="0"/>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应急演练后总结或根据演练情况实时更新预案。</w:t>
            </w:r>
          </w:p>
        </w:tc>
        <w:tc>
          <w:tcPr>
            <w:tcW w:w="3302" w:type="dxa"/>
            <w:tcBorders>
              <w:tl2br w:val="nil"/>
              <w:tr2bl w:val="nil"/>
            </w:tcBorders>
            <w:vAlign w:val="center"/>
          </w:tcPr>
          <w:p w14:paraId="41418508" w14:textId="77777777" w:rsidR="00D279B5" w:rsidRPr="007066A2" w:rsidRDefault="00D279B5" w:rsidP="005E23E7">
            <w:pPr>
              <w:widowControl/>
              <w:snapToGrid/>
              <w:spacing w:line="331" w:lineRule="auto"/>
              <w:ind w:firstLineChars="0" w:firstLine="0"/>
              <w:jc w:val="center"/>
              <w:textAlignment w:val="center"/>
              <w:rPr>
                <w:rFonts w:ascii="Wingdings" w:hAnsi="Wingdings" w:cs="Wingdings" w:hint="eastAsia"/>
                <w:bCs/>
                <w:kern w:val="0"/>
                <w:sz w:val="18"/>
                <w:szCs w:val="18"/>
                <w:lang w:bidi="ar"/>
              </w:rPr>
            </w:pPr>
            <w:r w:rsidRPr="007066A2">
              <w:rPr>
                <w:rFonts w:hAnsi="宋体" w:hint="eastAsia"/>
                <w:bCs/>
                <w:sz w:val="18"/>
                <w:szCs w:val="18"/>
                <w:lang w:bidi="zh-CN"/>
              </w:rPr>
              <w:t>□</w:t>
            </w:r>
            <w:r w:rsidRPr="007066A2">
              <w:rPr>
                <w:rFonts w:hint="eastAsia"/>
                <w:bCs/>
                <w:sz w:val="18"/>
                <w:szCs w:val="18"/>
                <w:lang w:val="zh-CN" w:bidi="zh-CN"/>
              </w:rPr>
              <w:t>符合</w:t>
            </w:r>
            <w:r w:rsidRPr="007066A2">
              <w:rPr>
                <w:rFonts w:hint="eastAsia"/>
                <w:bCs/>
                <w:sz w:val="18"/>
                <w:szCs w:val="18"/>
                <w:lang w:bidi="zh-CN"/>
              </w:rPr>
              <w:t xml:space="preserve"> </w:t>
            </w:r>
            <w:r w:rsidRPr="007066A2">
              <w:rPr>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基本符合</w:t>
            </w:r>
            <w:r w:rsidRPr="007066A2">
              <w:rPr>
                <w:rFonts w:hint="eastAsia"/>
                <w:bCs/>
                <w:sz w:val="18"/>
                <w:szCs w:val="18"/>
                <w:lang w:bidi="zh-CN"/>
              </w:rPr>
              <w:t xml:space="preserve">  </w:t>
            </w:r>
            <w:r w:rsidRPr="007066A2">
              <w:rPr>
                <w:rFonts w:hAnsi="宋体" w:hint="eastAsia"/>
                <w:bCs/>
                <w:sz w:val="18"/>
                <w:szCs w:val="18"/>
                <w:lang w:bidi="zh-CN"/>
              </w:rPr>
              <w:t>□</w:t>
            </w:r>
            <w:r w:rsidRPr="007066A2">
              <w:rPr>
                <w:rFonts w:hint="eastAsia"/>
                <w:bCs/>
                <w:sz w:val="18"/>
                <w:szCs w:val="18"/>
                <w:lang w:val="zh-CN" w:bidi="zh-CN"/>
              </w:rPr>
              <w:t>不符合</w:t>
            </w:r>
          </w:p>
        </w:tc>
        <w:tc>
          <w:tcPr>
            <w:tcW w:w="1293" w:type="dxa"/>
            <w:tcBorders>
              <w:tl2br w:val="nil"/>
              <w:tr2bl w:val="nil"/>
            </w:tcBorders>
            <w:vAlign w:val="center"/>
          </w:tcPr>
          <w:p w14:paraId="0999688A" w14:textId="77777777" w:rsidR="00D279B5" w:rsidRPr="007066A2" w:rsidRDefault="00D279B5" w:rsidP="005E23E7">
            <w:pPr>
              <w:widowControl/>
              <w:snapToGrid/>
              <w:spacing w:line="331" w:lineRule="auto"/>
              <w:ind w:firstLineChars="0" w:firstLine="0"/>
              <w:jc w:val="left"/>
              <w:textAlignment w:val="center"/>
              <w:rPr>
                <w:rFonts w:ascii="Wingdings" w:hAnsi="Wingdings" w:cs="Wingdings" w:hint="eastAsia"/>
                <w:bCs/>
                <w:color w:val="000000"/>
                <w:kern w:val="0"/>
                <w:sz w:val="18"/>
                <w:szCs w:val="18"/>
                <w:lang w:bidi="ar"/>
              </w:rPr>
            </w:pPr>
          </w:p>
        </w:tc>
      </w:tr>
      <w:tr w:rsidR="00D279B5" w:rsidRPr="007066A2" w14:paraId="4B40246F" w14:textId="77777777" w:rsidTr="005E23E7">
        <w:trPr>
          <w:trHeight w:val="23"/>
          <w:jc w:val="center"/>
        </w:trPr>
        <w:tc>
          <w:tcPr>
            <w:tcW w:w="1003" w:type="dxa"/>
            <w:tcBorders>
              <w:tl2br w:val="nil"/>
              <w:tr2bl w:val="nil"/>
            </w:tcBorders>
            <w:vAlign w:val="center"/>
          </w:tcPr>
          <w:p w14:paraId="4D91BB18"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1-7</w:t>
            </w:r>
          </w:p>
        </w:tc>
        <w:tc>
          <w:tcPr>
            <w:tcW w:w="1397" w:type="dxa"/>
            <w:tcBorders>
              <w:tl2br w:val="nil"/>
              <w:tr2bl w:val="nil"/>
            </w:tcBorders>
            <w:vAlign w:val="center"/>
          </w:tcPr>
          <w:p w14:paraId="6AC36587"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其他</w:t>
            </w:r>
          </w:p>
        </w:tc>
        <w:tc>
          <w:tcPr>
            <w:tcW w:w="1842" w:type="dxa"/>
            <w:tcBorders>
              <w:tl2br w:val="nil"/>
              <w:tr2bl w:val="nil"/>
            </w:tcBorders>
            <w:vAlign w:val="center"/>
          </w:tcPr>
          <w:p w14:paraId="651AD5C4"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w:t>
            </w:r>
          </w:p>
        </w:tc>
        <w:tc>
          <w:tcPr>
            <w:tcW w:w="5487" w:type="dxa"/>
            <w:tcBorders>
              <w:tl2br w:val="nil"/>
              <w:tr2bl w:val="nil"/>
            </w:tcBorders>
            <w:vAlign w:val="center"/>
          </w:tcPr>
          <w:p w14:paraId="5187A55B"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sz w:val="18"/>
                <w:szCs w:val="18"/>
              </w:rPr>
            </w:pPr>
            <w:r w:rsidRPr="007066A2">
              <w:rPr>
                <w:rFonts w:ascii="宋体" w:hAnsi="宋体" w:cs="宋体" w:hint="eastAsia"/>
                <w:bCs/>
                <w:color w:val="000000"/>
                <w:kern w:val="0"/>
                <w:sz w:val="18"/>
                <w:szCs w:val="18"/>
                <w:lang w:bidi="ar"/>
              </w:rPr>
              <w:t>/</w:t>
            </w:r>
          </w:p>
        </w:tc>
        <w:tc>
          <w:tcPr>
            <w:tcW w:w="3302" w:type="dxa"/>
            <w:tcBorders>
              <w:tl2br w:val="nil"/>
              <w:tr2bl w:val="nil"/>
            </w:tcBorders>
            <w:vAlign w:val="center"/>
          </w:tcPr>
          <w:p w14:paraId="5BDF7623"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kern w:val="0"/>
                <w:sz w:val="18"/>
                <w:szCs w:val="18"/>
                <w:lang w:bidi="ar"/>
              </w:rPr>
            </w:pPr>
          </w:p>
        </w:tc>
        <w:tc>
          <w:tcPr>
            <w:tcW w:w="1293" w:type="dxa"/>
            <w:tcBorders>
              <w:tl2br w:val="nil"/>
              <w:tr2bl w:val="nil"/>
            </w:tcBorders>
            <w:vAlign w:val="center"/>
          </w:tcPr>
          <w:p w14:paraId="26C41401" w14:textId="77777777" w:rsidR="00D279B5" w:rsidRPr="007066A2" w:rsidRDefault="00D279B5" w:rsidP="005E23E7">
            <w:pPr>
              <w:widowControl/>
              <w:snapToGrid/>
              <w:spacing w:line="331" w:lineRule="auto"/>
              <w:ind w:firstLineChars="0" w:firstLine="0"/>
              <w:jc w:val="center"/>
              <w:textAlignment w:val="center"/>
              <w:rPr>
                <w:rFonts w:ascii="宋体" w:hAnsi="宋体" w:cs="宋体" w:hint="eastAsia"/>
                <w:bCs/>
                <w:color w:val="000000"/>
                <w:kern w:val="0"/>
                <w:sz w:val="18"/>
                <w:szCs w:val="18"/>
                <w:lang w:bidi="ar"/>
              </w:rPr>
            </w:pPr>
          </w:p>
        </w:tc>
      </w:tr>
      <w:tr w:rsidR="00387C5E" w:rsidRPr="007066A2" w14:paraId="75A2DFEB" w14:textId="77777777" w:rsidTr="00DE19BB">
        <w:trPr>
          <w:trHeight w:val="23"/>
          <w:jc w:val="center"/>
        </w:trPr>
        <w:tc>
          <w:tcPr>
            <w:tcW w:w="14324" w:type="dxa"/>
            <w:gridSpan w:val="6"/>
            <w:tcBorders>
              <w:tl2br w:val="nil"/>
              <w:tr2bl w:val="nil"/>
            </w:tcBorders>
            <w:vAlign w:val="center"/>
          </w:tcPr>
          <w:p w14:paraId="48656A11" w14:textId="34EAED49" w:rsidR="00387C5E" w:rsidRPr="007066A2" w:rsidRDefault="00387C5E" w:rsidP="005E23E7">
            <w:pPr>
              <w:autoSpaceDE w:val="0"/>
              <w:autoSpaceDN w:val="0"/>
              <w:snapToGrid/>
              <w:spacing w:line="331" w:lineRule="auto"/>
              <w:ind w:firstLineChars="100" w:firstLine="180"/>
              <w:jc w:val="left"/>
              <w:rPr>
                <w:rFonts w:ascii="黑体" w:eastAsia="黑体" w:hAnsi="黑体" w:cs="宋体" w:hint="eastAsia"/>
                <w:bCs/>
                <w:kern w:val="0"/>
                <w:sz w:val="18"/>
                <w:szCs w:val="18"/>
                <w:lang w:val="zh-CN" w:bidi="zh-CN"/>
              </w:rPr>
            </w:pPr>
            <w:r w:rsidRPr="007066A2">
              <w:rPr>
                <w:rFonts w:ascii="黑体" w:eastAsia="黑体" w:hAnsi="黑体" w:cs="宋体" w:hint="eastAsia"/>
                <w:bCs/>
                <w:kern w:val="0"/>
                <w:sz w:val="18"/>
                <w:szCs w:val="18"/>
                <w:lang w:bidi="zh-CN"/>
              </w:rPr>
              <w:t>注</w:t>
            </w:r>
            <w:r w:rsidRPr="007066A2">
              <w:rPr>
                <w:rFonts w:ascii="黑体" w:eastAsia="黑体" w:hAnsi="黑体" w:cs="宋体"/>
                <w:bCs/>
                <w:kern w:val="0"/>
                <w:sz w:val="18"/>
                <w:szCs w:val="18"/>
                <w:lang w:bidi="zh-CN"/>
              </w:rPr>
              <w:t>1</w:t>
            </w:r>
            <w:r w:rsidRPr="007066A2">
              <w:rPr>
                <w:rFonts w:ascii="宋体" w:hAnsi="宋体" w:cs="宋体" w:hint="eastAsia"/>
                <w:bCs/>
                <w:kern w:val="0"/>
                <w:sz w:val="18"/>
                <w:szCs w:val="18"/>
                <w:lang w:bidi="zh-CN"/>
              </w:rPr>
              <w:t>：</w:t>
            </w:r>
            <w:r w:rsidRPr="007066A2">
              <w:rPr>
                <w:rFonts w:hAnsi="宋体" w:cs="宋体" w:hint="eastAsia"/>
                <w:bCs/>
                <w:sz w:val="18"/>
                <w:szCs w:val="18"/>
                <w:lang w:bidi="zh-CN"/>
              </w:rPr>
              <w:t>加粗条款为重点检查项。</w:t>
            </w:r>
          </w:p>
        </w:tc>
      </w:tr>
    </w:tbl>
    <w:p w14:paraId="252588AA" w14:textId="77777777" w:rsidR="00DF11CC" w:rsidRDefault="00DF11CC" w:rsidP="003A2F33">
      <w:pPr>
        <w:snapToGrid/>
        <w:ind w:firstLine="480"/>
        <w:rPr>
          <w:rFonts w:cs="Times New Roman"/>
        </w:rPr>
      </w:pPr>
    </w:p>
    <w:p w14:paraId="0878BEFB" w14:textId="0C95DFDC" w:rsidR="00787D12" w:rsidRPr="005E23E7" w:rsidRDefault="00787D12" w:rsidP="009C4E7E">
      <w:pPr>
        <w:autoSpaceDE w:val="0"/>
        <w:autoSpaceDN w:val="0"/>
        <w:snapToGrid/>
        <w:ind w:firstLineChars="0" w:firstLine="0"/>
        <w:jc w:val="center"/>
        <w:outlineLvl w:val="1"/>
        <w:rPr>
          <w:rFonts w:ascii="宋体" w:hAnsi="宋体" w:hint="eastAsia"/>
          <w:b/>
          <w:sz w:val="21"/>
        </w:rPr>
      </w:pPr>
      <w:bookmarkStart w:id="111" w:name="_Toc199153223"/>
      <w:bookmarkStart w:id="112" w:name="_Toc199159243"/>
      <w:r w:rsidRPr="005E23E7">
        <w:rPr>
          <w:rFonts w:ascii="宋体" w:hAnsi="宋体" w:hint="eastAsia"/>
          <w:b/>
          <w:sz w:val="21"/>
        </w:rPr>
        <w:t>表</w:t>
      </w:r>
      <w:r w:rsidRPr="005E23E7">
        <w:rPr>
          <w:rFonts w:ascii="宋体" w:hAnsi="宋体"/>
          <w:b/>
          <w:sz w:val="21"/>
        </w:rPr>
        <w:t xml:space="preserve">A.2 </w:t>
      </w:r>
      <w:r w:rsidRPr="005E23E7">
        <w:rPr>
          <w:rFonts w:ascii="宋体" w:hAnsi="宋体" w:hint="eastAsia"/>
          <w:b/>
          <w:sz w:val="21"/>
        </w:rPr>
        <w:t>临时</w:t>
      </w:r>
      <w:r w:rsidRPr="005E23E7">
        <w:rPr>
          <w:rFonts w:ascii="宋体" w:hAnsi="宋体"/>
          <w:b/>
          <w:sz w:val="21"/>
        </w:rPr>
        <w:t>设施</w:t>
      </w:r>
      <w:r w:rsidRPr="005E23E7">
        <w:rPr>
          <w:rFonts w:ascii="宋体" w:hAnsi="宋体" w:hint="eastAsia"/>
          <w:b/>
          <w:sz w:val="21"/>
        </w:rPr>
        <w:t>与</w:t>
      </w:r>
      <w:r w:rsidRPr="005E23E7">
        <w:rPr>
          <w:rFonts w:ascii="宋体" w:hAnsi="宋体"/>
          <w:b/>
          <w:sz w:val="21"/>
        </w:rPr>
        <w:t>设备</w:t>
      </w:r>
      <w:bookmarkEnd w:id="111"/>
      <w:bookmarkEnd w:id="112"/>
    </w:p>
    <w:tbl>
      <w:tblPr>
        <w:tblW w:w="48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93"/>
        <w:gridCol w:w="1345"/>
        <w:gridCol w:w="1898"/>
        <w:gridCol w:w="5370"/>
        <w:gridCol w:w="3192"/>
        <w:gridCol w:w="1387"/>
      </w:tblGrid>
      <w:tr w:rsidR="00787D12" w:rsidRPr="007066A2" w14:paraId="7F261D9A" w14:textId="77777777" w:rsidTr="00220A8D">
        <w:trPr>
          <w:tblHeader/>
          <w:jc w:val="center"/>
        </w:trPr>
        <w:tc>
          <w:tcPr>
            <w:tcW w:w="350" w:type="pct"/>
            <w:tcBorders>
              <w:tl2br w:val="nil"/>
              <w:tr2bl w:val="nil"/>
            </w:tcBorders>
            <w:vAlign w:val="center"/>
          </w:tcPr>
          <w:p w14:paraId="1B435384"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序号</w:t>
            </w:r>
          </w:p>
        </w:tc>
        <w:tc>
          <w:tcPr>
            <w:tcW w:w="1143" w:type="pct"/>
            <w:gridSpan w:val="2"/>
            <w:tcBorders>
              <w:tl2br w:val="nil"/>
              <w:tr2bl w:val="nil"/>
            </w:tcBorders>
            <w:vAlign w:val="center"/>
          </w:tcPr>
          <w:p w14:paraId="00E7A881"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类别</w:t>
            </w:r>
          </w:p>
        </w:tc>
        <w:tc>
          <w:tcPr>
            <w:tcW w:w="1893" w:type="pct"/>
            <w:tcBorders>
              <w:tl2br w:val="nil"/>
              <w:tr2bl w:val="nil"/>
            </w:tcBorders>
            <w:vAlign w:val="center"/>
          </w:tcPr>
          <w:p w14:paraId="5237FD28"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检查内容及要求</w:t>
            </w:r>
          </w:p>
        </w:tc>
        <w:tc>
          <w:tcPr>
            <w:tcW w:w="1125" w:type="pct"/>
            <w:tcBorders>
              <w:tl2br w:val="nil"/>
              <w:tr2bl w:val="nil"/>
            </w:tcBorders>
            <w:vAlign w:val="center"/>
          </w:tcPr>
          <w:p w14:paraId="48F7CC63" w14:textId="77777777" w:rsidR="00787D12" w:rsidRPr="007066A2" w:rsidRDefault="00787D12" w:rsidP="005E23E7">
            <w:pPr>
              <w:pStyle w:val="affffffffffd"/>
              <w:spacing w:line="331" w:lineRule="auto"/>
              <w:rPr>
                <w:szCs w:val="18"/>
                <w:lang w:bidi="zh-CN"/>
              </w:rPr>
            </w:pPr>
            <w:r w:rsidRPr="007066A2">
              <w:rPr>
                <w:rFonts w:hint="eastAsia"/>
                <w:szCs w:val="18"/>
                <w:lang w:val="zh-CN" w:bidi="zh-CN"/>
              </w:rPr>
              <w:t>检查</w:t>
            </w:r>
            <w:r w:rsidRPr="007066A2">
              <w:rPr>
                <w:szCs w:val="18"/>
                <w:lang w:val="zh-CN" w:bidi="zh-CN"/>
              </w:rPr>
              <w:t>结果</w:t>
            </w:r>
          </w:p>
        </w:tc>
        <w:tc>
          <w:tcPr>
            <w:tcW w:w="489" w:type="pct"/>
            <w:tcBorders>
              <w:tl2br w:val="nil"/>
              <w:tr2bl w:val="nil"/>
            </w:tcBorders>
            <w:vAlign w:val="center"/>
          </w:tcPr>
          <w:p w14:paraId="6568C3A2" w14:textId="77777777" w:rsidR="00787D12" w:rsidRPr="007066A2" w:rsidRDefault="00787D12" w:rsidP="005E23E7">
            <w:pPr>
              <w:pStyle w:val="affffffffffd"/>
              <w:spacing w:line="331" w:lineRule="auto"/>
              <w:rPr>
                <w:szCs w:val="18"/>
                <w:lang w:bidi="zh-CN"/>
              </w:rPr>
            </w:pPr>
            <w:r w:rsidRPr="007066A2">
              <w:rPr>
                <w:rFonts w:hint="eastAsia"/>
                <w:szCs w:val="18"/>
                <w:lang w:val="zh-CN" w:bidi="zh-CN"/>
              </w:rPr>
              <w:t>问题</w:t>
            </w:r>
            <w:r w:rsidRPr="007066A2">
              <w:rPr>
                <w:szCs w:val="18"/>
                <w:lang w:val="zh-CN" w:bidi="zh-CN"/>
              </w:rPr>
              <w:t>描述</w:t>
            </w:r>
          </w:p>
        </w:tc>
      </w:tr>
      <w:tr w:rsidR="00787D12" w:rsidRPr="007066A2" w14:paraId="062C7A7B" w14:textId="77777777" w:rsidTr="00220A8D">
        <w:trPr>
          <w:jc w:val="center"/>
        </w:trPr>
        <w:tc>
          <w:tcPr>
            <w:tcW w:w="350" w:type="pct"/>
            <w:vMerge w:val="restart"/>
            <w:tcBorders>
              <w:tl2br w:val="nil"/>
              <w:tr2bl w:val="nil"/>
            </w:tcBorders>
            <w:vAlign w:val="center"/>
          </w:tcPr>
          <w:p w14:paraId="744A9188"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color w:val="000000"/>
                <w:kern w:val="0"/>
                <w:sz w:val="18"/>
                <w:szCs w:val="18"/>
                <w:lang w:bidi="ar"/>
              </w:rPr>
              <w:t>2-1</w:t>
            </w:r>
          </w:p>
        </w:tc>
        <w:tc>
          <w:tcPr>
            <w:tcW w:w="474" w:type="pct"/>
            <w:vMerge w:val="restart"/>
            <w:tcBorders>
              <w:tl2br w:val="nil"/>
              <w:tr2bl w:val="nil"/>
            </w:tcBorders>
            <w:vAlign w:val="center"/>
          </w:tcPr>
          <w:p w14:paraId="6BBE0085"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两区三场</w:t>
            </w:r>
          </w:p>
        </w:tc>
        <w:tc>
          <w:tcPr>
            <w:tcW w:w="669" w:type="pct"/>
            <w:vMerge w:val="restart"/>
            <w:tcBorders>
              <w:tl2br w:val="nil"/>
              <w:tr2bl w:val="nil"/>
            </w:tcBorders>
            <w:vAlign w:val="center"/>
          </w:tcPr>
          <w:p w14:paraId="7326E0BB"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生活区、办公区</w:t>
            </w:r>
          </w:p>
        </w:tc>
        <w:tc>
          <w:tcPr>
            <w:tcW w:w="1893" w:type="pct"/>
            <w:tcBorders>
              <w:tl2br w:val="nil"/>
              <w:tr2bl w:val="nil"/>
            </w:tcBorders>
            <w:vAlign w:val="center"/>
          </w:tcPr>
          <w:p w14:paraId="35884DDC" w14:textId="396D202B" w:rsidR="00787D12" w:rsidRPr="007066A2" w:rsidRDefault="00BA28A5" w:rsidP="005E23E7">
            <w:pPr>
              <w:numPr>
                <w:ilvl w:val="0"/>
                <w:numId w:val="41"/>
              </w:numPr>
              <w:autoSpaceDE w:val="0"/>
              <w:autoSpaceDN w:val="0"/>
              <w:snapToGrid/>
              <w:spacing w:line="331" w:lineRule="auto"/>
              <w:ind w:left="0" w:firstLineChars="0" w:firstLine="0"/>
              <w:jc w:val="left"/>
              <w:rPr>
                <w:rFonts w:ascii="宋体" w:hAnsi="宋体" w:cs="宋体" w:hint="eastAsia"/>
                <w:sz w:val="18"/>
                <w:szCs w:val="18"/>
                <w:lang w:bidi="zh-CN"/>
              </w:rPr>
            </w:pPr>
            <w:r>
              <w:rPr>
                <w:rFonts w:ascii="宋体" w:hAnsi="宋体" w:cs="宋体" w:hint="eastAsia"/>
                <w:kern w:val="0"/>
                <w:sz w:val="18"/>
                <w:szCs w:val="18"/>
              </w:rPr>
              <w:t>对人员驻地开展地质、水文等环境调查、风险评估。</w:t>
            </w:r>
          </w:p>
        </w:tc>
        <w:tc>
          <w:tcPr>
            <w:tcW w:w="1125" w:type="pct"/>
            <w:tcBorders>
              <w:tl2br w:val="nil"/>
              <w:tr2bl w:val="nil"/>
            </w:tcBorders>
            <w:vAlign w:val="center"/>
          </w:tcPr>
          <w:p w14:paraId="491FC85D" w14:textId="77777777" w:rsidR="00787D12" w:rsidRPr="007066A2" w:rsidRDefault="00787D12" w:rsidP="005E23E7">
            <w:pPr>
              <w:snapToGrid/>
              <w:spacing w:line="331" w:lineRule="auto"/>
              <w:ind w:firstLineChars="0" w:firstLine="0"/>
              <w:jc w:val="center"/>
              <w:rPr>
                <w:rFonts w:ascii="宋体"/>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35670A6" w14:textId="77777777" w:rsidR="00787D12" w:rsidRPr="007066A2" w:rsidRDefault="00787D12" w:rsidP="005E23E7">
            <w:pPr>
              <w:pStyle w:val="affffffffffd"/>
              <w:spacing w:line="331" w:lineRule="auto"/>
              <w:rPr>
                <w:szCs w:val="18"/>
                <w:lang w:bidi="zh-CN"/>
              </w:rPr>
            </w:pPr>
          </w:p>
        </w:tc>
      </w:tr>
      <w:tr w:rsidR="00BA28A5" w:rsidRPr="007066A2" w14:paraId="1F54D562" w14:textId="77777777" w:rsidTr="00220A8D">
        <w:trPr>
          <w:jc w:val="center"/>
        </w:trPr>
        <w:tc>
          <w:tcPr>
            <w:tcW w:w="350" w:type="pct"/>
            <w:vMerge/>
            <w:tcBorders>
              <w:tl2br w:val="nil"/>
              <w:tr2bl w:val="nil"/>
            </w:tcBorders>
            <w:vAlign w:val="center"/>
          </w:tcPr>
          <w:p w14:paraId="049D39CB" w14:textId="77777777" w:rsidR="00BA28A5" w:rsidRPr="007066A2" w:rsidRDefault="00BA28A5" w:rsidP="005E23E7">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474" w:type="pct"/>
            <w:vMerge/>
            <w:tcBorders>
              <w:tl2br w:val="nil"/>
              <w:tr2bl w:val="nil"/>
            </w:tcBorders>
            <w:vAlign w:val="center"/>
          </w:tcPr>
          <w:p w14:paraId="1EBEC517" w14:textId="77777777" w:rsidR="00BA28A5" w:rsidRPr="007066A2" w:rsidRDefault="00BA28A5" w:rsidP="005E23E7">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669" w:type="pct"/>
            <w:vMerge/>
            <w:tcBorders>
              <w:tl2br w:val="nil"/>
              <w:tr2bl w:val="nil"/>
            </w:tcBorders>
            <w:vAlign w:val="center"/>
          </w:tcPr>
          <w:p w14:paraId="179BC601" w14:textId="77777777" w:rsidR="00BA28A5" w:rsidRPr="007066A2" w:rsidRDefault="00BA28A5" w:rsidP="005E23E7">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893" w:type="pct"/>
            <w:tcBorders>
              <w:tl2br w:val="nil"/>
              <w:tr2bl w:val="nil"/>
            </w:tcBorders>
            <w:vAlign w:val="center"/>
          </w:tcPr>
          <w:p w14:paraId="4E07C2DB" w14:textId="12605B05" w:rsidR="00BA28A5" w:rsidRPr="007066A2" w:rsidRDefault="00BA28A5" w:rsidP="005E23E7">
            <w:pPr>
              <w:numPr>
                <w:ilvl w:val="0"/>
                <w:numId w:val="41"/>
              </w:numPr>
              <w:autoSpaceDE w:val="0"/>
              <w:autoSpaceDN w:val="0"/>
              <w:snapToGrid/>
              <w:spacing w:line="331" w:lineRule="auto"/>
              <w:ind w:left="0" w:firstLineChars="0" w:firstLine="0"/>
              <w:jc w:val="left"/>
              <w:rPr>
                <w:rFonts w:ascii="宋体" w:hAnsi="宋体" w:cs="宋体" w:hint="eastAsia"/>
                <w:kern w:val="0"/>
                <w:sz w:val="18"/>
                <w:szCs w:val="18"/>
              </w:rPr>
            </w:pPr>
            <w:r w:rsidRPr="007066A2">
              <w:rPr>
                <w:rFonts w:ascii="宋体" w:hAnsi="宋体" w:cs="宋体" w:hint="eastAsia"/>
                <w:kern w:val="0"/>
                <w:sz w:val="18"/>
                <w:szCs w:val="18"/>
              </w:rPr>
              <w:t>安全标示标牌清晰，设置合理、全面。</w:t>
            </w:r>
          </w:p>
        </w:tc>
        <w:tc>
          <w:tcPr>
            <w:tcW w:w="1125" w:type="pct"/>
            <w:tcBorders>
              <w:tl2br w:val="nil"/>
              <w:tr2bl w:val="nil"/>
            </w:tcBorders>
            <w:vAlign w:val="center"/>
          </w:tcPr>
          <w:p w14:paraId="1ACB2D61" w14:textId="3148E08E" w:rsidR="00BA28A5" w:rsidRPr="007066A2" w:rsidRDefault="00BA28A5" w:rsidP="005E23E7">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F98ADEA" w14:textId="77777777" w:rsidR="00BA28A5" w:rsidRPr="007066A2" w:rsidRDefault="00BA28A5" w:rsidP="005E23E7">
            <w:pPr>
              <w:pStyle w:val="affffffffffd"/>
              <w:spacing w:line="331" w:lineRule="auto"/>
              <w:rPr>
                <w:szCs w:val="18"/>
                <w:lang w:bidi="zh-CN"/>
              </w:rPr>
            </w:pPr>
          </w:p>
        </w:tc>
      </w:tr>
      <w:tr w:rsidR="00787D12" w:rsidRPr="007066A2" w14:paraId="01D345EC" w14:textId="77777777" w:rsidTr="00220A8D">
        <w:trPr>
          <w:jc w:val="center"/>
        </w:trPr>
        <w:tc>
          <w:tcPr>
            <w:tcW w:w="350" w:type="pct"/>
            <w:vMerge/>
            <w:tcBorders>
              <w:tl2br w:val="nil"/>
              <w:tr2bl w:val="nil"/>
            </w:tcBorders>
            <w:vAlign w:val="center"/>
          </w:tcPr>
          <w:p w14:paraId="736382EB"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p>
        </w:tc>
        <w:tc>
          <w:tcPr>
            <w:tcW w:w="474" w:type="pct"/>
            <w:vMerge/>
            <w:tcBorders>
              <w:tl2br w:val="nil"/>
              <w:tr2bl w:val="nil"/>
            </w:tcBorders>
            <w:vAlign w:val="center"/>
          </w:tcPr>
          <w:p w14:paraId="4BA26117"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p>
        </w:tc>
        <w:tc>
          <w:tcPr>
            <w:tcW w:w="669" w:type="pct"/>
            <w:vMerge/>
            <w:tcBorders>
              <w:tl2br w:val="nil"/>
              <w:tr2bl w:val="nil"/>
            </w:tcBorders>
            <w:vAlign w:val="center"/>
          </w:tcPr>
          <w:p w14:paraId="2F73829A"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p>
        </w:tc>
        <w:tc>
          <w:tcPr>
            <w:tcW w:w="1893" w:type="pct"/>
            <w:tcBorders>
              <w:tl2br w:val="nil"/>
              <w:tr2bl w:val="nil"/>
            </w:tcBorders>
            <w:vAlign w:val="center"/>
          </w:tcPr>
          <w:p w14:paraId="7D662037"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生产及生活产生的污水、固体废物的分类及处理满足要求。</w:t>
            </w:r>
          </w:p>
        </w:tc>
        <w:tc>
          <w:tcPr>
            <w:tcW w:w="1125" w:type="pct"/>
            <w:tcBorders>
              <w:tl2br w:val="nil"/>
              <w:tr2bl w:val="nil"/>
            </w:tcBorders>
            <w:vAlign w:val="center"/>
          </w:tcPr>
          <w:p w14:paraId="51EEC8C1" w14:textId="77777777" w:rsidR="00787D12" w:rsidRPr="007066A2" w:rsidRDefault="00787D12" w:rsidP="005E23E7">
            <w:pPr>
              <w:widowControl/>
              <w:snapToGrid/>
              <w:spacing w:line="331" w:lineRule="auto"/>
              <w:ind w:firstLineChars="0" w:firstLine="0"/>
              <w:jc w:val="center"/>
              <w:rPr>
                <w:rFonts w:ascii="宋体"/>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509867CF" w14:textId="77777777" w:rsidR="00787D12" w:rsidRPr="007066A2" w:rsidRDefault="00787D12" w:rsidP="005E23E7">
            <w:pPr>
              <w:pStyle w:val="affffffffffd"/>
              <w:spacing w:line="331" w:lineRule="auto"/>
              <w:rPr>
                <w:szCs w:val="18"/>
                <w:lang w:bidi="zh-CN"/>
              </w:rPr>
            </w:pPr>
          </w:p>
        </w:tc>
      </w:tr>
      <w:tr w:rsidR="00787D12" w:rsidRPr="007066A2" w14:paraId="0DBA9EE2" w14:textId="77777777" w:rsidTr="00220A8D">
        <w:trPr>
          <w:jc w:val="center"/>
        </w:trPr>
        <w:tc>
          <w:tcPr>
            <w:tcW w:w="350" w:type="pct"/>
            <w:vMerge/>
            <w:tcBorders>
              <w:tl2br w:val="nil"/>
              <w:tr2bl w:val="nil"/>
            </w:tcBorders>
            <w:vAlign w:val="center"/>
          </w:tcPr>
          <w:p w14:paraId="212E1A6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0B850B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9FE59A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DC1F9DD"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11"/>
                <w:rFonts w:hint="default"/>
                <w:b w:val="0"/>
                <w:bCs w:val="0"/>
                <w:lang w:bidi="ar"/>
              </w:rPr>
              <w:t>驻地选址不在高压线、滑坡、泥石流、爆破区、取土场、弃土场等危险区域。</w:t>
            </w:r>
          </w:p>
        </w:tc>
        <w:tc>
          <w:tcPr>
            <w:tcW w:w="1125" w:type="pct"/>
            <w:tcBorders>
              <w:tl2br w:val="nil"/>
              <w:tr2bl w:val="nil"/>
            </w:tcBorders>
            <w:vAlign w:val="center"/>
          </w:tcPr>
          <w:p w14:paraId="459B804E" w14:textId="77777777" w:rsidR="00787D12" w:rsidRPr="007066A2" w:rsidRDefault="00787D12" w:rsidP="005E23E7">
            <w:pPr>
              <w:widowControl/>
              <w:snapToGrid/>
              <w:spacing w:line="331" w:lineRule="auto"/>
              <w:ind w:firstLineChars="0" w:firstLine="0"/>
              <w:jc w:val="center"/>
              <w:rPr>
                <w:rFonts w:ascii="宋体"/>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9961543" w14:textId="77777777" w:rsidR="00787D12" w:rsidRPr="007066A2" w:rsidRDefault="00787D12" w:rsidP="005E23E7">
            <w:pPr>
              <w:pStyle w:val="affffffffffd"/>
              <w:spacing w:line="331" w:lineRule="auto"/>
              <w:rPr>
                <w:szCs w:val="18"/>
                <w:lang w:bidi="zh-CN"/>
              </w:rPr>
            </w:pPr>
          </w:p>
        </w:tc>
      </w:tr>
      <w:tr w:rsidR="00787D12" w:rsidRPr="007066A2" w14:paraId="06807D1E" w14:textId="77777777" w:rsidTr="00220A8D">
        <w:trPr>
          <w:trHeight w:val="90"/>
          <w:jc w:val="center"/>
        </w:trPr>
        <w:tc>
          <w:tcPr>
            <w:tcW w:w="350" w:type="pct"/>
            <w:vMerge/>
            <w:tcBorders>
              <w:tl2br w:val="nil"/>
              <w:tr2bl w:val="nil"/>
            </w:tcBorders>
            <w:vAlign w:val="center"/>
          </w:tcPr>
          <w:p w14:paraId="4B6DFB2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549B43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7940ED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609BB39"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办公区、生活区与作业区分开设置、有效隔离。</w:t>
            </w:r>
          </w:p>
        </w:tc>
        <w:tc>
          <w:tcPr>
            <w:tcW w:w="1125" w:type="pct"/>
            <w:tcBorders>
              <w:tl2br w:val="nil"/>
              <w:tr2bl w:val="nil"/>
            </w:tcBorders>
            <w:vAlign w:val="center"/>
          </w:tcPr>
          <w:p w14:paraId="4E605C3D" w14:textId="77777777" w:rsidR="00787D12" w:rsidRPr="007066A2" w:rsidRDefault="00787D12" w:rsidP="005E23E7">
            <w:pPr>
              <w:widowControl/>
              <w:snapToGrid/>
              <w:spacing w:line="331" w:lineRule="auto"/>
              <w:ind w:firstLineChars="0" w:firstLine="0"/>
              <w:jc w:val="center"/>
              <w:rPr>
                <w:rFonts w:ascii="宋体"/>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1BF6487" w14:textId="77777777" w:rsidR="00787D12" w:rsidRPr="007066A2" w:rsidRDefault="00787D12" w:rsidP="005E23E7">
            <w:pPr>
              <w:pStyle w:val="affffffffffd"/>
              <w:spacing w:line="331" w:lineRule="auto"/>
              <w:rPr>
                <w:szCs w:val="18"/>
                <w:lang w:bidi="zh-CN"/>
              </w:rPr>
            </w:pPr>
          </w:p>
        </w:tc>
      </w:tr>
      <w:tr w:rsidR="00787D12" w:rsidRPr="007066A2" w14:paraId="505EE72F" w14:textId="77777777" w:rsidTr="00220A8D">
        <w:trPr>
          <w:jc w:val="center"/>
        </w:trPr>
        <w:tc>
          <w:tcPr>
            <w:tcW w:w="350" w:type="pct"/>
            <w:vMerge/>
            <w:tcBorders>
              <w:tl2br w:val="nil"/>
              <w:tr2bl w:val="nil"/>
            </w:tcBorders>
            <w:vAlign w:val="center"/>
          </w:tcPr>
          <w:p w14:paraId="0A4C94D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36F76EC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D626EC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44002D5"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 xml:space="preserve">办公区、生活区避开存在噪声、粉尘、烟雾或对人体有害物质的区域。 </w:t>
            </w:r>
          </w:p>
        </w:tc>
        <w:tc>
          <w:tcPr>
            <w:tcW w:w="1125" w:type="pct"/>
            <w:tcBorders>
              <w:tl2br w:val="nil"/>
              <w:tr2bl w:val="nil"/>
            </w:tcBorders>
            <w:vAlign w:val="center"/>
          </w:tcPr>
          <w:p w14:paraId="36B996F9" w14:textId="77777777" w:rsidR="00787D12" w:rsidRPr="007066A2" w:rsidRDefault="00787D12" w:rsidP="005E23E7">
            <w:pPr>
              <w:widowControl/>
              <w:snapToGrid/>
              <w:spacing w:line="331" w:lineRule="auto"/>
              <w:ind w:firstLineChars="0" w:firstLine="0"/>
              <w:jc w:val="center"/>
              <w:rPr>
                <w:rFonts w:ascii="宋体"/>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8E19006" w14:textId="77777777" w:rsidR="00787D12" w:rsidRPr="007066A2" w:rsidRDefault="00787D12" w:rsidP="005E23E7">
            <w:pPr>
              <w:pStyle w:val="affffffffffd"/>
              <w:spacing w:line="331" w:lineRule="auto"/>
              <w:rPr>
                <w:szCs w:val="18"/>
                <w:lang w:bidi="zh-CN"/>
              </w:rPr>
            </w:pPr>
          </w:p>
        </w:tc>
      </w:tr>
      <w:tr w:rsidR="00787D12" w:rsidRPr="007066A2" w14:paraId="4ACEE5B9" w14:textId="77777777" w:rsidTr="00220A8D">
        <w:trPr>
          <w:jc w:val="center"/>
        </w:trPr>
        <w:tc>
          <w:tcPr>
            <w:tcW w:w="350" w:type="pct"/>
            <w:vMerge/>
            <w:tcBorders>
              <w:tl2br w:val="nil"/>
              <w:tr2bl w:val="nil"/>
            </w:tcBorders>
            <w:vAlign w:val="center"/>
          </w:tcPr>
          <w:p w14:paraId="63D7C7F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81F636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1734B53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C17E5AD"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办公区、生活区房屋间距符合规范要求。</w:t>
            </w:r>
          </w:p>
        </w:tc>
        <w:tc>
          <w:tcPr>
            <w:tcW w:w="1125" w:type="pct"/>
            <w:tcBorders>
              <w:tl2br w:val="nil"/>
              <w:tr2bl w:val="nil"/>
            </w:tcBorders>
            <w:vAlign w:val="center"/>
          </w:tcPr>
          <w:p w14:paraId="1BD305A0" w14:textId="77777777" w:rsidR="00787D12" w:rsidRPr="007066A2" w:rsidRDefault="00787D12" w:rsidP="005E23E7">
            <w:pPr>
              <w:widowControl/>
              <w:snapToGrid/>
              <w:spacing w:line="331" w:lineRule="auto"/>
              <w:ind w:firstLineChars="0" w:firstLine="0"/>
              <w:jc w:val="center"/>
              <w:rPr>
                <w:rFonts w:ascii="宋体"/>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98B948F" w14:textId="77777777" w:rsidR="00787D12" w:rsidRPr="007066A2" w:rsidRDefault="00787D12" w:rsidP="005E23E7">
            <w:pPr>
              <w:pStyle w:val="affffffffffd"/>
              <w:spacing w:line="331" w:lineRule="auto"/>
              <w:rPr>
                <w:szCs w:val="18"/>
                <w:lang w:bidi="zh-CN"/>
              </w:rPr>
            </w:pPr>
          </w:p>
        </w:tc>
      </w:tr>
      <w:tr w:rsidR="00787D12" w:rsidRPr="007066A2" w14:paraId="34152D69" w14:textId="77777777" w:rsidTr="00220A8D">
        <w:trPr>
          <w:jc w:val="center"/>
        </w:trPr>
        <w:tc>
          <w:tcPr>
            <w:tcW w:w="350" w:type="pct"/>
            <w:vMerge/>
            <w:tcBorders>
              <w:tl2br w:val="nil"/>
              <w:tr2bl w:val="nil"/>
            </w:tcBorders>
            <w:vAlign w:val="center"/>
          </w:tcPr>
          <w:p w14:paraId="7E4FD7C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814D00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17D1F9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832B509"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办公区、生活区与龙门吊、塔吊、拌合楼等大型设备的安全距离充足。</w:t>
            </w:r>
          </w:p>
        </w:tc>
        <w:tc>
          <w:tcPr>
            <w:tcW w:w="1125" w:type="pct"/>
            <w:tcBorders>
              <w:tl2br w:val="nil"/>
              <w:tr2bl w:val="nil"/>
            </w:tcBorders>
            <w:vAlign w:val="center"/>
          </w:tcPr>
          <w:p w14:paraId="3C57DC6F" w14:textId="77777777" w:rsidR="00787D12" w:rsidRPr="007066A2" w:rsidRDefault="00787D12" w:rsidP="005E23E7">
            <w:pPr>
              <w:widowControl/>
              <w:snapToGrid/>
              <w:spacing w:line="331" w:lineRule="auto"/>
              <w:ind w:firstLineChars="0" w:firstLine="0"/>
              <w:jc w:val="center"/>
              <w:rPr>
                <w:rFonts w:ascii="宋体"/>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1B050B7" w14:textId="77777777" w:rsidR="00787D12" w:rsidRPr="007066A2" w:rsidRDefault="00787D12" w:rsidP="005E23E7">
            <w:pPr>
              <w:pStyle w:val="affffffffffd"/>
              <w:spacing w:line="331" w:lineRule="auto"/>
              <w:rPr>
                <w:szCs w:val="18"/>
                <w:lang w:bidi="zh-CN"/>
              </w:rPr>
            </w:pPr>
          </w:p>
        </w:tc>
      </w:tr>
      <w:tr w:rsidR="00787D12" w:rsidRPr="007066A2" w14:paraId="572B2A02" w14:textId="77777777" w:rsidTr="00220A8D">
        <w:trPr>
          <w:jc w:val="center"/>
        </w:trPr>
        <w:tc>
          <w:tcPr>
            <w:tcW w:w="350" w:type="pct"/>
            <w:vMerge/>
            <w:tcBorders>
              <w:tl2br w:val="nil"/>
              <w:tr2bl w:val="nil"/>
            </w:tcBorders>
            <w:vAlign w:val="center"/>
          </w:tcPr>
          <w:p w14:paraId="2B7BE01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A5004F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7ADAEC7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BAF6E2C"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采用金属夹芯板材的临时用房，其芯材燃烧性能等级满足A级要求。</w:t>
            </w:r>
          </w:p>
        </w:tc>
        <w:tc>
          <w:tcPr>
            <w:tcW w:w="1125" w:type="pct"/>
            <w:tcBorders>
              <w:tl2br w:val="nil"/>
              <w:tr2bl w:val="nil"/>
            </w:tcBorders>
            <w:vAlign w:val="center"/>
          </w:tcPr>
          <w:p w14:paraId="54226413"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66621CA"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EF35EEE" w14:textId="77777777" w:rsidTr="00220A8D">
        <w:trPr>
          <w:jc w:val="center"/>
        </w:trPr>
        <w:tc>
          <w:tcPr>
            <w:tcW w:w="350" w:type="pct"/>
            <w:vMerge/>
            <w:tcBorders>
              <w:tl2br w:val="nil"/>
              <w:tr2bl w:val="nil"/>
            </w:tcBorders>
            <w:vAlign w:val="center"/>
          </w:tcPr>
          <w:p w14:paraId="2DF7709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8A6E68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5E5F60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21C1420"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灭火器配置满足要求。</w:t>
            </w:r>
          </w:p>
        </w:tc>
        <w:tc>
          <w:tcPr>
            <w:tcW w:w="1125" w:type="pct"/>
            <w:tcBorders>
              <w:tl2br w:val="nil"/>
              <w:tr2bl w:val="nil"/>
            </w:tcBorders>
            <w:vAlign w:val="center"/>
          </w:tcPr>
          <w:p w14:paraId="6A3D088F"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27E363B"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28EB7FC" w14:textId="77777777" w:rsidTr="00220A8D">
        <w:trPr>
          <w:jc w:val="center"/>
        </w:trPr>
        <w:tc>
          <w:tcPr>
            <w:tcW w:w="350" w:type="pct"/>
            <w:vMerge/>
            <w:tcBorders>
              <w:tl2br w:val="nil"/>
              <w:tr2bl w:val="nil"/>
            </w:tcBorders>
            <w:vAlign w:val="center"/>
          </w:tcPr>
          <w:p w14:paraId="598DC71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F1AEC0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6DED23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1D336EDC"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生活区内不存放易燃易爆危险品。</w:t>
            </w:r>
          </w:p>
        </w:tc>
        <w:tc>
          <w:tcPr>
            <w:tcW w:w="1125" w:type="pct"/>
            <w:tcBorders>
              <w:tl2br w:val="nil"/>
              <w:tr2bl w:val="nil"/>
            </w:tcBorders>
            <w:vAlign w:val="center"/>
          </w:tcPr>
          <w:p w14:paraId="5930B075"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BEE5DBC"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4273F09" w14:textId="77777777" w:rsidTr="00220A8D">
        <w:trPr>
          <w:jc w:val="center"/>
        </w:trPr>
        <w:tc>
          <w:tcPr>
            <w:tcW w:w="350" w:type="pct"/>
            <w:vMerge/>
            <w:tcBorders>
              <w:tl2br w:val="nil"/>
              <w:tr2bl w:val="nil"/>
            </w:tcBorders>
            <w:vAlign w:val="center"/>
          </w:tcPr>
          <w:p w14:paraId="78350B5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601362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1786D0A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9FE8A41"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厨房与生活区有效隔离。</w:t>
            </w:r>
          </w:p>
        </w:tc>
        <w:tc>
          <w:tcPr>
            <w:tcW w:w="1125" w:type="pct"/>
            <w:tcBorders>
              <w:tl2br w:val="nil"/>
              <w:tr2bl w:val="nil"/>
            </w:tcBorders>
            <w:vAlign w:val="center"/>
          </w:tcPr>
          <w:p w14:paraId="250AAA52"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534C2F0"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AD0F019" w14:textId="77777777" w:rsidTr="00220A8D">
        <w:trPr>
          <w:jc w:val="center"/>
        </w:trPr>
        <w:tc>
          <w:tcPr>
            <w:tcW w:w="350" w:type="pct"/>
            <w:vMerge/>
            <w:tcBorders>
              <w:tl2br w:val="nil"/>
              <w:tr2bl w:val="nil"/>
            </w:tcBorders>
            <w:vAlign w:val="center"/>
          </w:tcPr>
          <w:p w14:paraId="20AA31E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3C49720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8A7CA0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7FE9929"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集装箱或金属房屋接地，检查合格就使用。</w:t>
            </w:r>
          </w:p>
        </w:tc>
        <w:tc>
          <w:tcPr>
            <w:tcW w:w="1125" w:type="pct"/>
            <w:tcBorders>
              <w:tl2br w:val="nil"/>
              <w:tr2bl w:val="nil"/>
            </w:tcBorders>
            <w:vAlign w:val="center"/>
          </w:tcPr>
          <w:p w14:paraId="4D465DDC"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F8BA1F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05EDD99" w14:textId="77777777" w:rsidTr="00220A8D">
        <w:trPr>
          <w:jc w:val="center"/>
        </w:trPr>
        <w:tc>
          <w:tcPr>
            <w:tcW w:w="350" w:type="pct"/>
            <w:vMerge/>
            <w:tcBorders>
              <w:tl2br w:val="nil"/>
              <w:tr2bl w:val="nil"/>
            </w:tcBorders>
            <w:vAlign w:val="center"/>
          </w:tcPr>
          <w:p w14:paraId="4C97BC7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7426ACD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AC2E05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124869F"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装配式活动房屋没有相关合格证书，满足安全使用要求。</w:t>
            </w:r>
          </w:p>
        </w:tc>
        <w:tc>
          <w:tcPr>
            <w:tcW w:w="1125" w:type="pct"/>
            <w:tcBorders>
              <w:tl2br w:val="nil"/>
              <w:tr2bl w:val="nil"/>
            </w:tcBorders>
            <w:vAlign w:val="center"/>
          </w:tcPr>
          <w:p w14:paraId="214D83F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5CD4F10"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CE6CEB6" w14:textId="77777777" w:rsidTr="00220A8D">
        <w:trPr>
          <w:jc w:val="center"/>
        </w:trPr>
        <w:tc>
          <w:tcPr>
            <w:tcW w:w="350" w:type="pct"/>
            <w:vMerge/>
            <w:tcBorders>
              <w:tl2br w:val="nil"/>
              <w:tr2bl w:val="nil"/>
            </w:tcBorders>
            <w:vAlign w:val="center"/>
          </w:tcPr>
          <w:p w14:paraId="726806A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1BD521B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5A7B67E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B4D3359"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食堂卫生管理制度健全，环境卫生达标</w:t>
            </w:r>
          </w:p>
        </w:tc>
        <w:tc>
          <w:tcPr>
            <w:tcW w:w="1125" w:type="pct"/>
            <w:tcBorders>
              <w:tl2br w:val="nil"/>
              <w:tr2bl w:val="nil"/>
            </w:tcBorders>
            <w:vAlign w:val="center"/>
          </w:tcPr>
          <w:p w14:paraId="6BB7CCE6"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53C7F28"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7430CD8" w14:textId="77777777" w:rsidTr="00220A8D">
        <w:trPr>
          <w:jc w:val="center"/>
        </w:trPr>
        <w:tc>
          <w:tcPr>
            <w:tcW w:w="350" w:type="pct"/>
            <w:vMerge/>
            <w:tcBorders>
              <w:tl2br w:val="nil"/>
              <w:tr2bl w:val="nil"/>
            </w:tcBorders>
            <w:vAlign w:val="center"/>
          </w:tcPr>
          <w:p w14:paraId="3D950A4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19B786C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0BA635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9822C1D"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烧煤取暖采取通风、派人巡视等防煤气中毒措施。</w:t>
            </w:r>
          </w:p>
        </w:tc>
        <w:tc>
          <w:tcPr>
            <w:tcW w:w="1125" w:type="pct"/>
            <w:tcBorders>
              <w:tl2br w:val="nil"/>
              <w:tr2bl w:val="nil"/>
            </w:tcBorders>
            <w:vAlign w:val="center"/>
          </w:tcPr>
          <w:p w14:paraId="11E34C20"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57EC1734"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25E8A4C" w14:textId="77777777" w:rsidTr="00220A8D">
        <w:trPr>
          <w:jc w:val="center"/>
        </w:trPr>
        <w:tc>
          <w:tcPr>
            <w:tcW w:w="350" w:type="pct"/>
            <w:vMerge/>
            <w:tcBorders>
              <w:tl2br w:val="nil"/>
              <w:tr2bl w:val="nil"/>
            </w:tcBorders>
            <w:vAlign w:val="center"/>
          </w:tcPr>
          <w:p w14:paraId="025083F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5E3C89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E9225B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7BEA3F1"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使用碘钨灯等大功率电器取暖。</w:t>
            </w:r>
          </w:p>
        </w:tc>
        <w:tc>
          <w:tcPr>
            <w:tcW w:w="1125" w:type="pct"/>
            <w:tcBorders>
              <w:tl2br w:val="nil"/>
              <w:tr2bl w:val="nil"/>
            </w:tcBorders>
            <w:vAlign w:val="center"/>
          </w:tcPr>
          <w:p w14:paraId="67A43E1F"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2F028EB"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D31400C" w14:textId="77777777" w:rsidTr="00220A8D">
        <w:trPr>
          <w:jc w:val="center"/>
        </w:trPr>
        <w:tc>
          <w:tcPr>
            <w:tcW w:w="350" w:type="pct"/>
            <w:vMerge/>
            <w:tcBorders>
              <w:tl2br w:val="nil"/>
              <w:tr2bl w:val="nil"/>
            </w:tcBorders>
            <w:vAlign w:val="center"/>
          </w:tcPr>
          <w:p w14:paraId="2FEC780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1DC5661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8EAF12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8331D3F"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拆除</w:t>
            </w:r>
            <w:proofErr w:type="gramStart"/>
            <w:r w:rsidRPr="007066A2">
              <w:rPr>
                <w:rStyle w:val="font41"/>
                <w:rFonts w:hint="default"/>
                <w:lang w:bidi="ar"/>
              </w:rPr>
              <w:t>作业按</w:t>
            </w:r>
            <w:proofErr w:type="gramEnd"/>
            <w:r w:rsidRPr="007066A2">
              <w:rPr>
                <w:rStyle w:val="font41"/>
                <w:rFonts w:hint="default"/>
                <w:lang w:bidi="ar"/>
              </w:rPr>
              <w:t>顺序进行，作业人员相互配合。</w:t>
            </w:r>
          </w:p>
        </w:tc>
        <w:tc>
          <w:tcPr>
            <w:tcW w:w="1125" w:type="pct"/>
            <w:tcBorders>
              <w:tl2br w:val="nil"/>
              <w:tr2bl w:val="nil"/>
            </w:tcBorders>
            <w:vAlign w:val="center"/>
          </w:tcPr>
          <w:p w14:paraId="4BF5C1D1"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E195727"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BA28A5" w:rsidRPr="007066A2" w14:paraId="61F7B422" w14:textId="77777777" w:rsidTr="00220A8D">
        <w:trPr>
          <w:jc w:val="center"/>
        </w:trPr>
        <w:tc>
          <w:tcPr>
            <w:tcW w:w="350" w:type="pct"/>
            <w:vMerge/>
            <w:tcBorders>
              <w:tl2br w:val="nil"/>
              <w:tr2bl w:val="nil"/>
            </w:tcBorders>
            <w:vAlign w:val="center"/>
          </w:tcPr>
          <w:p w14:paraId="03E73C35" w14:textId="77777777" w:rsidR="00BA28A5" w:rsidRPr="007066A2" w:rsidRDefault="00BA28A5"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8FD7FF0" w14:textId="77777777" w:rsidR="00BA28A5" w:rsidRPr="007066A2" w:rsidRDefault="00BA28A5"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10220D5B" w14:textId="77777777" w:rsidR="00BA28A5" w:rsidRPr="007066A2" w:rsidRDefault="00BA28A5"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5671682" w14:textId="0883D205" w:rsidR="00BA28A5" w:rsidRPr="007066A2" w:rsidRDefault="00BA28A5" w:rsidP="005E23E7">
            <w:pPr>
              <w:widowControl/>
              <w:numPr>
                <w:ilvl w:val="0"/>
                <w:numId w:val="41"/>
              </w:numPr>
              <w:adjustRightInd w:val="0"/>
              <w:snapToGrid/>
              <w:spacing w:line="331" w:lineRule="auto"/>
              <w:ind w:left="0" w:firstLineChars="0" w:firstLine="0"/>
              <w:jc w:val="left"/>
              <w:textAlignment w:val="center"/>
              <w:rPr>
                <w:rStyle w:val="font41"/>
                <w:rFonts w:hint="default"/>
                <w:lang w:bidi="ar"/>
              </w:rPr>
            </w:pPr>
            <w:r>
              <w:rPr>
                <w:rStyle w:val="font41"/>
                <w:rFonts w:hint="default"/>
                <w:lang w:bidi="ar"/>
              </w:rPr>
              <w:t>高海拔地区配备弥漫式供氧设施。</w:t>
            </w:r>
          </w:p>
        </w:tc>
        <w:tc>
          <w:tcPr>
            <w:tcW w:w="1125" w:type="pct"/>
            <w:tcBorders>
              <w:tl2br w:val="nil"/>
              <w:tr2bl w:val="nil"/>
            </w:tcBorders>
            <w:vAlign w:val="center"/>
          </w:tcPr>
          <w:p w14:paraId="5ED7206A" w14:textId="09775FFB" w:rsidR="00BA28A5" w:rsidRPr="007066A2" w:rsidRDefault="00BA28A5" w:rsidP="005E23E7">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E035C45" w14:textId="77777777" w:rsidR="00BA28A5" w:rsidRPr="007066A2" w:rsidRDefault="00BA28A5"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F2740E0" w14:textId="77777777" w:rsidTr="00220A8D">
        <w:trPr>
          <w:jc w:val="center"/>
        </w:trPr>
        <w:tc>
          <w:tcPr>
            <w:tcW w:w="350" w:type="pct"/>
            <w:vMerge/>
            <w:tcBorders>
              <w:tl2br w:val="nil"/>
              <w:tr2bl w:val="nil"/>
            </w:tcBorders>
            <w:vAlign w:val="center"/>
          </w:tcPr>
          <w:p w14:paraId="0572CDC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04CEE5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261199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21E707F"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人工拆除屋顶时，系好安全带、穿好防滑鞋等，未直接踩在屋顶上作业。</w:t>
            </w:r>
          </w:p>
        </w:tc>
        <w:tc>
          <w:tcPr>
            <w:tcW w:w="1125" w:type="pct"/>
            <w:tcBorders>
              <w:tl2br w:val="nil"/>
              <w:tr2bl w:val="nil"/>
            </w:tcBorders>
            <w:vAlign w:val="center"/>
          </w:tcPr>
          <w:p w14:paraId="04CE810C"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13952B9"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76A4815" w14:textId="77777777" w:rsidTr="00220A8D">
        <w:trPr>
          <w:jc w:val="center"/>
        </w:trPr>
        <w:tc>
          <w:tcPr>
            <w:tcW w:w="350" w:type="pct"/>
            <w:vMerge/>
            <w:tcBorders>
              <w:tl2br w:val="nil"/>
              <w:tr2bl w:val="nil"/>
            </w:tcBorders>
            <w:vAlign w:val="center"/>
          </w:tcPr>
          <w:p w14:paraId="6FF097A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7BF6FBE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val="restart"/>
            <w:tcBorders>
              <w:tl2br w:val="nil"/>
              <w:tr2bl w:val="nil"/>
            </w:tcBorders>
            <w:vAlign w:val="center"/>
          </w:tcPr>
          <w:p w14:paraId="4D2ADCDB"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工地试验室</w:t>
            </w:r>
          </w:p>
        </w:tc>
        <w:tc>
          <w:tcPr>
            <w:tcW w:w="1893" w:type="pct"/>
            <w:tcBorders>
              <w:tl2br w:val="nil"/>
              <w:tr2bl w:val="nil"/>
            </w:tcBorders>
            <w:vAlign w:val="center"/>
          </w:tcPr>
          <w:p w14:paraId="006794DB"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采用金属夹芯板材的临时用房，其芯材燃烧性能等级满足A级要求。</w:t>
            </w:r>
          </w:p>
        </w:tc>
        <w:tc>
          <w:tcPr>
            <w:tcW w:w="1125" w:type="pct"/>
            <w:tcBorders>
              <w:tl2br w:val="nil"/>
              <w:tr2bl w:val="nil"/>
            </w:tcBorders>
            <w:vAlign w:val="center"/>
          </w:tcPr>
          <w:p w14:paraId="20C63A20"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FB0A9AD"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4C143BF" w14:textId="77777777" w:rsidTr="00220A8D">
        <w:trPr>
          <w:jc w:val="center"/>
        </w:trPr>
        <w:tc>
          <w:tcPr>
            <w:tcW w:w="350" w:type="pct"/>
            <w:vMerge/>
            <w:tcBorders>
              <w:tl2br w:val="nil"/>
              <w:tr2bl w:val="nil"/>
            </w:tcBorders>
            <w:vAlign w:val="center"/>
          </w:tcPr>
          <w:p w14:paraId="735C3FB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35064E5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DF926D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A530261"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试验区与生活区安全距离不小于15m。</w:t>
            </w:r>
          </w:p>
        </w:tc>
        <w:tc>
          <w:tcPr>
            <w:tcW w:w="1125" w:type="pct"/>
            <w:tcBorders>
              <w:tl2br w:val="nil"/>
              <w:tr2bl w:val="nil"/>
            </w:tcBorders>
            <w:vAlign w:val="center"/>
          </w:tcPr>
          <w:p w14:paraId="0D8F3702"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A3DED31"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031C3EF" w14:textId="77777777" w:rsidTr="00220A8D">
        <w:trPr>
          <w:jc w:val="center"/>
        </w:trPr>
        <w:tc>
          <w:tcPr>
            <w:tcW w:w="350" w:type="pct"/>
            <w:vMerge/>
            <w:tcBorders>
              <w:tl2br w:val="nil"/>
              <w:tr2bl w:val="nil"/>
            </w:tcBorders>
            <w:vAlign w:val="center"/>
          </w:tcPr>
          <w:p w14:paraId="4550D32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8C12DB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602FE2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BDCD4A4"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沥青室、沥青混合料室、可燃溶剂存放区、配电房等处按规定设置灭火器。</w:t>
            </w:r>
          </w:p>
        </w:tc>
        <w:tc>
          <w:tcPr>
            <w:tcW w:w="1125" w:type="pct"/>
            <w:tcBorders>
              <w:tl2br w:val="nil"/>
              <w:tr2bl w:val="nil"/>
            </w:tcBorders>
            <w:vAlign w:val="center"/>
          </w:tcPr>
          <w:p w14:paraId="51D67370"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B17840E"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3EC0AE9" w14:textId="77777777" w:rsidTr="00220A8D">
        <w:trPr>
          <w:jc w:val="center"/>
        </w:trPr>
        <w:tc>
          <w:tcPr>
            <w:tcW w:w="350" w:type="pct"/>
            <w:vMerge/>
            <w:tcBorders>
              <w:tl2br w:val="nil"/>
              <w:tr2bl w:val="nil"/>
            </w:tcBorders>
            <w:vAlign w:val="center"/>
          </w:tcPr>
          <w:p w14:paraId="5036802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5DFAB0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0B0978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11B24FDE"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化学危险品、易燃易爆品按规定分类存放。</w:t>
            </w:r>
          </w:p>
        </w:tc>
        <w:tc>
          <w:tcPr>
            <w:tcW w:w="1125" w:type="pct"/>
            <w:tcBorders>
              <w:tl2br w:val="nil"/>
              <w:tr2bl w:val="nil"/>
            </w:tcBorders>
            <w:vAlign w:val="center"/>
          </w:tcPr>
          <w:p w14:paraId="00AEBD1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A99A8C3"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2179714" w14:textId="77777777" w:rsidTr="00220A8D">
        <w:trPr>
          <w:jc w:val="center"/>
        </w:trPr>
        <w:tc>
          <w:tcPr>
            <w:tcW w:w="350" w:type="pct"/>
            <w:vMerge/>
            <w:tcBorders>
              <w:tl2br w:val="nil"/>
              <w:tr2bl w:val="nil"/>
            </w:tcBorders>
            <w:vAlign w:val="center"/>
          </w:tcPr>
          <w:p w14:paraId="116B4D9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C8D1FA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D043C8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169318B5"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养护室、</w:t>
            </w:r>
            <w:proofErr w:type="gramStart"/>
            <w:r w:rsidRPr="007066A2">
              <w:rPr>
                <w:rStyle w:val="font41"/>
                <w:rFonts w:hint="default"/>
                <w:lang w:bidi="ar"/>
              </w:rPr>
              <w:t>水泥室</w:t>
            </w:r>
            <w:proofErr w:type="gramEnd"/>
            <w:r w:rsidRPr="007066A2">
              <w:rPr>
                <w:rStyle w:val="font41"/>
                <w:rFonts w:hint="default"/>
                <w:lang w:bidi="ar"/>
              </w:rPr>
              <w:t>等潮湿场所电线的敷设符合要求，采用防水灯具。</w:t>
            </w:r>
          </w:p>
        </w:tc>
        <w:tc>
          <w:tcPr>
            <w:tcW w:w="1125" w:type="pct"/>
            <w:tcBorders>
              <w:tl2br w:val="nil"/>
              <w:tr2bl w:val="nil"/>
            </w:tcBorders>
            <w:vAlign w:val="center"/>
          </w:tcPr>
          <w:p w14:paraId="24278F6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CB620DE"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F6131C" w14:textId="77777777" w:rsidTr="00220A8D">
        <w:trPr>
          <w:jc w:val="center"/>
        </w:trPr>
        <w:tc>
          <w:tcPr>
            <w:tcW w:w="350" w:type="pct"/>
            <w:vMerge/>
            <w:tcBorders>
              <w:tl2br w:val="nil"/>
              <w:tr2bl w:val="nil"/>
            </w:tcBorders>
            <w:vAlign w:val="center"/>
          </w:tcPr>
          <w:p w14:paraId="2E0B971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DB0D38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53AFD16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1B0099A9"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试验室设置独立的专用电力线路。</w:t>
            </w:r>
          </w:p>
        </w:tc>
        <w:tc>
          <w:tcPr>
            <w:tcW w:w="1125" w:type="pct"/>
            <w:tcBorders>
              <w:tl2br w:val="nil"/>
              <w:tr2bl w:val="nil"/>
            </w:tcBorders>
            <w:vAlign w:val="center"/>
          </w:tcPr>
          <w:p w14:paraId="0113A1F2"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938613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20562B5" w14:textId="77777777" w:rsidTr="00220A8D">
        <w:trPr>
          <w:jc w:val="center"/>
        </w:trPr>
        <w:tc>
          <w:tcPr>
            <w:tcW w:w="350" w:type="pct"/>
            <w:vMerge/>
            <w:tcBorders>
              <w:tl2br w:val="nil"/>
              <w:tr2bl w:val="nil"/>
            </w:tcBorders>
            <w:vAlign w:val="center"/>
          </w:tcPr>
          <w:p w14:paraId="2547EAD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30939D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val="restart"/>
            <w:tcBorders>
              <w:tl2br w:val="nil"/>
              <w:tr2bl w:val="nil"/>
            </w:tcBorders>
            <w:vAlign w:val="center"/>
          </w:tcPr>
          <w:p w14:paraId="23FD7B26"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钢筋加工场</w:t>
            </w:r>
          </w:p>
        </w:tc>
        <w:tc>
          <w:tcPr>
            <w:tcW w:w="1893" w:type="pct"/>
            <w:tcBorders>
              <w:tl2br w:val="nil"/>
              <w:tr2bl w:val="nil"/>
            </w:tcBorders>
            <w:vAlign w:val="center"/>
          </w:tcPr>
          <w:p w14:paraId="4E6A2C8E"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加工场地进行硬化处理。</w:t>
            </w:r>
          </w:p>
        </w:tc>
        <w:tc>
          <w:tcPr>
            <w:tcW w:w="1125" w:type="pct"/>
            <w:tcBorders>
              <w:tl2br w:val="nil"/>
              <w:tr2bl w:val="nil"/>
            </w:tcBorders>
            <w:vAlign w:val="center"/>
          </w:tcPr>
          <w:p w14:paraId="5A3C35E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52EDA5FB"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A04E0A4" w14:textId="77777777" w:rsidTr="00220A8D">
        <w:trPr>
          <w:jc w:val="center"/>
        </w:trPr>
        <w:tc>
          <w:tcPr>
            <w:tcW w:w="350" w:type="pct"/>
            <w:vMerge/>
            <w:tcBorders>
              <w:tl2br w:val="nil"/>
              <w:tr2bl w:val="nil"/>
            </w:tcBorders>
            <w:vAlign w:val="center"/>
          </w:tcPr>
          <w:p w14:paraId="23A8690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ED2495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454CC5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42F62B2"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成品、半成品分区存放符合要求。</w:t>
            </w:r>
          </w:p>
        </w:tc>
        <w:tc>
          <w:tcPr>
            <w:tcW w:w="1125" w:type="pct"/>
            <w:tcBorders>
              <w:tl2br w:val="nil"/>
              <w:tr2bl w:val="nil"/>
            </w:tcBorders>
            <w:vAlign w:val="center"/>
          </w:tcPr>
          <w:p w14:paraId="18EA18A3"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7BFF41D"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5E0EDBF" w14:textId="77777777" w:rsidTr="00220A8D">
        <w:trPr>
          <w:jc w:val="center"/>
        </w:trPr>
        <w:tc>
          <w:tcPr>
            <w:tcW w:w="350" w:type="pct"/>
            <w:vMerge/>
            <w:tcBorders>
              <w:tl2br w:val="nil"/>
              <w:tr2bl w:val="nil"/>
            </w:tcBorders>
            <w:vAlign w:val="center"/>
          </w:tcPr>
          <w:p w14:paraId="382AC0D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B34694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4B7574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89B34A1"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钢筋大棚按设计方案实施。</w:t>
            </w:r>
          </w:p>
        </w:tc>
        <w:tc>
          <w:tcPr>
            <w:tcW w:w="1125" w:type="pct"/>
            <w:tcBorders>
              <w:tl2br w:val="nil"/>
              <w:tr2bl w:val="nil"/>
            </w:tcBorders>
            <w:vAlign w:val="center"/>
          </w:tcPr>
          <w:p w14:paraId="453EBA10"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274CCC9"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6E02D99" w14:textId="77777777" w:rsidTr="00220A8D">
        <w:trPr>
          <w:jc w:val="center"/>
        </w:trPr>
        <w:tc>
          <w:tcPr>
            <w:tcW w:w="350" w:type="pct"/>
            <w:vMerge/>
            <w:tcBorders>
              <w:tl2br w:val="nil"/>
              <w:tr2bl w:val="nil"/>
            </w:tcBorders>
            <w:vAlign w:val="center"/>
          </w:tcPr>
          <w:p w14:paraId="410D911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0846EA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396FA0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203B3B1"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钢筋加工场设置排水设施或设置满足场内排水要求。</w:t>
            </w:r>
          </w:p>
        </w:tc>
        <w:tc>
          <w:tcPr>
            <w:tcW w:w="1125" w:type="pct"/>
            <w:tcBorders>
              <w:tl2br w:val="nil"/>
              <w:tr2bl w:val="nil"/>
            </w:tcBorders>
            <w:vAlign w:val="center"/>
          </w:tcPr>
          <w:p w14:paraId="23116784"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DBD011A"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9DE6FE3" w14:textId="77777777" w:rsidTr="00220A8D">
        <w:trPr>
          <w:jc w:val="center"/>
        </w:trPr>
        <w:tc>
          <w:tcPr>
            <w:tcW w:w="350" w:type="pct"/>
            <w:vMerge/>
            <w:tcBorders>
              <w:tl2br w:val="nil"/>
              <w:tr2bl w:val="nil"/>
            </w:tcBorders>
            <w:vAlign w:val="center"/>
          </w:tcPr>
          <w:p w14:paraId="6141F07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39B2F3A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13B03A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007BBF0"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加工棚采用轻钢结构，采取防雨雪、防风等措施。</w:t>
            </w:r>
          </w:p>
        </w:tc>
        <w:tc>
          <w:tcPr>
            <w:tcW w:w="1125" w:type="pct"/>
            <w:tcBorders>
              <w:tl2br w:val="nil"/>
              <w:tr2bl w:val="nil"/>
            </w:tcBorders>
            <w:vAlign w:val="center"/>
          </w:tcPr>
          <w:p w14:paraId="73C1CEB6"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D2404F0"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8869872" w14:textId="77777777" w:rsidTr="00220A8D">
        <w:trPr>
          <w:jc w:val="center"/>
        </w:trPr>
        <w:tc>
          <w:tcPr>
            <w:tcW w:w="350" w:type="pct"/>
            <w:vMerge/>
            <w:tcBorders>
              <w:tl2br w:val="nil"/>
              <w:tr2bl w:val="nil"/>
            </w:tcBorders>
            <w:vAlign w:val="center"/>
          </w:tcPr>
          <w:p w14:paraId="0577255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6DF63B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300AA9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B9E01AE"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按要求设置人行通道、消防通道或不占用相关通道。</w:t>
            </w:r>
          </w:p>
        </w:tc>
        <w:tc>
          <w:tcPr>
            <w:tcW w:w="1125" w:type="pct"/>
            <w:tcBorders>
              <w:tl2br w:val="nil"/>
              <w:tr2bl w:val="nil"/>
            </w:tcBorders>
            <w:vAlign w:val="center"/>
          </w:tcPr>
          <w:p w14:paraId="07B35658"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6042831"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26C6ED" w14:textId="77777777" w:rsidTr="00220A8D">
        <w:trPr>
          <w:jc w:val="center"/>
        </w:trPr>
        <w:tc>
          <w:tcPr>
            <w:tcW w:w="350" w:type="pct"/>
            <w:vMerge/>
            <w:tcBorders>
              <w:tl2br w:val="nil"/>
              <w:tr2bl w:val="nil"/>
            </w:tcBorders>
            <w:vAlign w:val="center"/>
          </w:tcPr>
          <w:p w14:paraId="0E93338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02D251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1EF431F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192E2920"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钢筋加工场划分合理，按要求分区堆放。</w:t>
            </w:r>
          </w:p>
        </w:tc>
        <w:tc>
          <w:tcPr>
            <w:tcW w:w="1125" w:type="pct"/>
            <w:tcBorders>
              <w:tl2br w:val="nil"/>
              <w:tr2bl w:val="nil"/>
            </w:tcBorders>
            <w:vAlign w:val="center"/>
          </w:tcPr>
          <w:p w14:paraId="1AEC7A48"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D1BE4D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AD4B21E" w14:textId="77777777" w:rsidTr="00220A8D">
        <w:trPr>
          <w:jc w:val="center"/>
        </w:trPr>
        <w:tc>
          <w:tcPr>
            <w:tcW w:w="350" w:type="pct"/>
            <w:vMerge/>
            <w:tcBorders>
              <w:tl2br w:val="nil"/>
              <w:tr2bl w:val="nil"/>
            </w:tcBorders>
            <w:vAlign w:val="center"/>
          </w:tcPr>
          <w:p w14:paraId="14AA3C3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1D4630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BE77F4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B0A6CB4"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乙炔库与氧气库分开设置，乙炔库、氧气库的安全距离符合规范要求。</w:t>
            </w:r>
          </w:p>
        </w:tc>
        <w:tc>
          <w:tcPr>
            <w:tcW w:w="1125" w:type="pct"/>
            <w:tcBorders>
              <w:tl2br w:val="nil"/>
              <w:tr2bl w:val="nil"/>
            </w:tcBorders>
            <w:vAlign w:val="center"/>
          </w:tcPr>
          <w:p w14:paraId="09F93226"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8059FEA"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305E7D4" w14:textId="77777777" w:rsidTr="00220A8D">
        <w:trPr>
          <w:jc w:val="center"/>
        </w:trPr>
        <w:tc>
          <w:tcPr>
            <w:tcW w:w="350" w:type="pct"/>
            <w:vMerge/>
            <w:tcBorders>
              <w:tl2br w:val="nil"/>
              <w:tr2bl w:val="nil"/>
            </w:tcBorders>
            <w:vAlign w:val="center"/>
          </w:tcPr>
          <w:p w14:paraId="5CC2082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1ABED50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5FF046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3587FE4"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氧气瓶、乙炔瓶等气瓶有有效的条形码。</w:t>
            </w:r>
          </w:p>
        </w:tc>
        <w:tc>
          <w:tcPr>
            <w:tcW w:w="1125" w:type="pct"/>
            <w:tcBorders>
              <w:tl2br w:val="nil"/>
              <w:tr2bl w:val="nil"/>
            </w:tcBorders>
            <w:vAlign w:val="center"/>
          </w:tcPr>
          <w:p w14:paraId="352F2891"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D341B3D"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7D64134" w14:textId="77777777" w:rsidTr="00220A8D">
        <w:trPr>
          <w:jc w:val="center"/>
        </w:trPr>
        <w:tc>
          <w:tcPr>
            <w:tcW w:w="350" w:type="pct"/>
            <w:vMerge/>
            <w:tcBorders>
              <w:tl2br w:val="nil"/>
              <w:tr2bl w:val="nil"/>
            </w:tcBorders>
            <w:vAlign w:val="center"/>
          </w:tcPr>
          <w:p w14:paraId="149B5C7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736769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F70E61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937A24C"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氧气瓶、乙炔瓶等气瓶的压力表、回火阀、防震圈等失效或缺失。</w:t>
            </w:r>
          </w:p>
        </w:tc>
        <w:tc>
          <w:tcPr>
            <w:tcW w:w="1125" w:type="pct"/>
            <w:tcBorders>
              <w:tl2br w:val="nil"/>
              <w:tr2bl w:val="nil"/>
            </w:tcBorders>
            <w:vAlign w:val="center"/>
          </w:tcPr>
          <w:p w14:paraId="465A2263"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AE6159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C93AD3D" w14:textId="77777777" w:rsidTr="00220A8D">
        <w:trPr>
          <w:jc w:val="center"/>
        </w:trPr>
        <w:tc>
          <w:tcPr>
            <w:tcW w:w="350" w:type="pct"/>
            <w:vMerge/>
            <w:tcBorders>
              <w:tl2br w:val="nil"/>
              <w:tr2bl w:val="nil"/>
            </w:tcBorders>
            <w:vAlign w:val="center"/>
          </w:tcPr>
          <w:p w14:paraId="3190467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6EB8C7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157846D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2415907" w14:textId="2A77F13B"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分配电箱做开关箱使用</w:t>
            </w:r>
            <w:r w:rsidR="00220A8D">
              <w:rPr>
                <w:rStyle w:val="font41"/>
                <w:rFonts w:hint="default"/>
                <w:lang w:bidi="ar"/>
              </w:rPr>
              <w:t>时</w:t>
            </w:r>
            <w:r w:rsidRPr="007066A2">
              <w:rPr>
                <w:rStyle w:val="font41"/>
                <w:rFonts w:hint="default"/>
                <w:lang w:bidi="ar"/>
              </w:rPr>
              <w:t>，用电设备到</w:t>
            </w:r>
            <w:r w:rsidR="00220A8D" w:rsidRPr="007066A2">
              <w:rPr>
                <w:rStyle w:val="font41"/>
                <w:rFonts w:hint="default"/>
                <w:lang w:bidi="ar"/>
              </w:rPr>
              <w:t>分配电箱</w:t>
            </w:r>
            <w:r w:rsidRPr="007066A2">
              <w:rPr>
                <w:rStyle w:val="font41"/>
                <w:rFonts w:hint="default"/>
                <w:lang w:bidi="ar"/>
              </w:rPr>
              <w:t>的距离不</w:t>
            </w:r>
            <w:r w:rsidR="00220A8D">
              <w:rPr>
                <w:rStyle w:val="font41"/>
                <w:rFonts w:hint="default"/>
                <w:lang w:bidi="ar"/>
              </w:rPr>
              <w:t>应</w:t>
            </w:r>
            <w:r w:rsidRPr="007066A2">
              <w:rPr>
                <w:rStyle w:val="font41"/>
                <w:rFonts w:hint="default"/>
                <w:lang w:bidi="ar"/>
              </w:rPr>
              <w:t>大于3m。</w:t>
            </w:r>
          </w:p>
        </w:tc>
        <w:tc>
          <w:tcPr>
            <w:tcW w:w="1125" w:type="pct"/>
            <w:tcBorders>
              <w:tl2br w:val="nil"/>
              <w:tr2bl w:val="nil"/>
            </w:tcBorders>
            <w:vAlign w:val="center"/>
          </w:tcPr>
          <w:p w14:paraId="6001359C"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9729A3C"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996E2CA" w14:textId="77777777" w:rsidTr="00220A8D">
        <w:trPr>
          <w:trHeight w:val="307"/>
          <w:jc w:val="center"/>
        </w:trPr>
        <w:tc>
          <w:tcPr>
            <w:tcW w:w="350" w:type="pct"/>
            <w:vMerge/>
            <w:tcBorders>
              <w:tl2br w:val="nil"/>
              <w:tr2bl w:val="nil"/>
            </w:tcBorders>
            <w:vAlign w:val="center"/>
          </w:tcPr>
          <w:p w14:paraId="3869D4E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F19704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1DF5C6F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8DDA8EB"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电焊机接线柱不外露，搭铁规范，一次侧、二次侧接线适中，焊把线未破损。</w:t>
            </w:r>
          </w:p>
        </w:tc>
        <w:tc>
          <w:tcPr>
            <w:tcW w:w="1125" w:type="pct"/>
            <w:tcBorders>
              <w:tl2br w:val="nil"/>
              <w:tr2bl w:val="nil"/>
            </w:tcBorders>
            <w:vAlign w:val="center"/>
          </w:tcPr>
          <w:p w14:paraId="6AA6475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80CAEB4"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5439EB2" w14:textId="77777777" w:rsidTr="00220A8D">
        <w:trPr>
          <w:jc w:val="center"/>
        </w:trPr>
        <w:tc>
          <w:tcPr>
            <w:tcW w:w="350" w:type="pct"/>
            <w:vMerge/>
            <w:tcBorders>
              <w:tl2br w:val="nil"/>
              <w:tr2bl w:val="nil"/>
            </w:tcBorders>
            <w:vAlign w:val="center"/>
          </w:tcPr>
          <w:p w14:paraId="5C87507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E26294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90AC9B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1DEA0093"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场内消防器材数量满足相关要求。</w:t>
            </w:r>
          </w:p>
        </w:tc>
        <w:tc>
          <w:tcPr>
            <w:tcW w:w="1125" w:type="pct"/>
            <w:tcBorders>
              <w:tl2br w:val="nil"/>
              <w:tr2bl w:val="nil"/>
            </w:tcBorders>
            <w:vAlign w:val="center"/>
          </w:tcPr>
          <w:p w14:paraId="3524C19F"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5E24CFC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4B40F53" w14:textId="77777777" w:rsidTr="00220A8D">
        <w:trPr>
          <w:jc w:val="center"/>
        </w:trPr>
        <w:tc>
          <w:tcPr>
            <w:tcW w:w="350" w:type="pct"/>
            <w:vMerge/>
            <w:tcBorders>
              <w:tl2br w:val="nil"/>
              <w:tr2bl w:val="nil"/>
            </w:tcBorders>
            <w:vAlign w:val="center"/>
          </w:tcPr>
          <w:p w14:paraId="4E2BDC3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3AD1E9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37BB8E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C70A61E"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场内有有关钢筋加工设备的安全操作规程牌、安全警示标志设置。</w:t>
            </w:r>
          </w:p>
        </w:tc>
        <w:tc>
          <w:tcPr>
            <w:tcW w:w="1125" w:type="pct"/>
            <w:tcBorders>
              <w:tl2br w:val="nil"/>
              <w:tr2bl w:val="nil"/>
            </w:tcBorders>
            <w:vAlign w:val="center"/>
          </w:tcPr>
          <w:p w14:paraId="68A1BBF1"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FB3EDBC"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0E701A7" w14:textId="77777777" w:rsidTr="00220A8D">
        <w:trPr>
          <w:jc w:val="center"/>
        </w:trPr>
        <w:tc>
          <w:tcPr>
            <w:tcW w:w="350" w:type="pct"/>
            <w:vMerge/>
            <w:tcBorders>
              <w:tl2br w:val="nil"/>
              <w:tr2bl w:val="nil"/>
            </w:tcBorders>
            <w:vAlign w:val="center"/>
          </w:tcPr>
          <w:p w14:paraId="1ABCCEA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8518F6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val="restart"/>
            <w:tcBorders>
              <w:tl2br w:val="nil"/>
              <w:tr2bl w:val="nil"/>
            </w:tcBorders>
            <w:vAlign w:val="center"/>
          </w:tcPr>
          <w:p w14:paraId="4BF81480"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拌合场</w:t>
            </w:r>
          </w:p>
        </w:tc>
        <w:tc>
          <w:tcPr>
            <w:tcW w:w="1893" w:type="pct"/>
            <w:tcBorders>
              <w:tl2br w:val="nil"/>
              <w:tr2bl w:val="nil"/>
            </w:tcBorders>
            <w:vAlign w:val="center"/>
          </w:tcPr>
          <w:p w14:paraId="07374C6B"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料场及场内道路100%硬化。</w:t>
            </w:r>
          </w:p>
        </w:tc>
        <w:tc>
          <w:tcPr>
            <w:tcW w:w="1125" w:type="pct"/>
            <w:tcBorders>
              <w:tl2br w:val="nil"/>
              <w:tr2bl w:val="nil"/>
            </w:tcBorders>
            <w:vAlign w:val="center"/>
          </w:tcPr>
          <w:p w14:paraId="6F7B5725"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9CB221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1C8A21E" w14:textId="77777777" w:rsidTr="00220A8D">
        <w:trPr>
          <w:jc w:val="center"/>
        </w:trPr>
        <w:tc>
          <w:tcPr>
            <w:tcW w:w="350" w:type="pct"/>
            <w:vMerge/>
            <w:tcBorders>
              <w:tl2br w:val="nil"/>
              <w:tr2bl w:val="nil"/>
            </w:tcBorders>
            <w:vAlign w:val="center"/>
          </w:tcPr>
          <w:p w14:paraId="293739D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6B29C3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D208D4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4D9A533"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设备运转正常。</w:t>
            </w:r>
          </w:p>
        </w:tc>
        <w:tc>
          <w:tcPr>
            <w:tcW w:w="1125" w:type="pct"/>
            <w:tcBorders>
              <w:tl2br w:val="nil"/>
              <w:tr2bl w:val="nil"/>
            </w:tcBorders>
            <w:vAlign w:val="center"/>
          </w:tcPr>
          <w:p w14:paraId="5CA39AC0"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B749018"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32D90F0" w14:textId="77777777" w:rsidTr="00220A8D">
        <w:trPr>
          <w:jc w:val="center"/>
        </w:trPr>
        <w:tc>
          <w:tcPr>
            <w:tcW w:w="350" w:type="pct"/>
            <w:vMerge/>
            <w:tcBorders>
              <w:tl2br w:val="nil"/>
              <w:tr2bl w:val="nil"/>
            </w:tcBorders>
            <w:vAlign w:val="center"/>
          </w:tcPr>
          <w:p w14:paraId="5900119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72B0C77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2E2189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6D667BF"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拌和厂工作人员佩戴职业健康保护措施。</w:t>
            </w:r>
          </w:p>
        </w:tc>
        <w:tc>
          <w:tcPr>
            <w:tcW w:w="1125" w:type="pct"/>
            <w:tcBorders>
              <w:tl2br w:val="nil"/>
              <w:tr2bl w:val="nil"/>
            </w:tcBorders>
            <w:vAlign w:val="center"/>
          </w:tcPr>
          <w:p w14:paraId="5A56CCC6"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EFAB639"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6885569" w14:textId="77777777" w:rsidTr="00220A8D">
        <w:trPr>
          <w:jc w:val="center"/>
        </w:trPr>
        <w:tc>
          <w:tcPr>
            <w:tcW w:w="350" w:type="pct"/>
            <w:vMerge/>
            <w:tcBorders>
              <w:tl2br w:val="nil"/>
              <w:tr2bl w:val="nil"/>
            </w:tcBorders>
            <w:vAlign w:val="center"/>
          </w:tcPr>
          <w:p w14:paraId="061DEDB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534D3C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16AE664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B95DA21"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存放场地分区</w:t>
            </w:r>
            <w:proofErr w:type="gramStart"/>
            <w:r w:rsidRPr="007066A2">
              <w:rPr>
                <w:rStyle w:val="font41"/>
                <w:rFonts w:hint="default"/>
                <w:lang w:bidi="ar"/>
              </w:rPr>
              <w:t>分状态</w:t>
            </w:r>
            <w:proofErr w:type="gramEnd"/>
            <w:r w:rsidRPr="007066A2">
              <w:rPr>
                <w:rStyle w:val="font41"/>
                <w:rFonts w:hint="default"/>
                <w:lang w:bidi="ar"/>
              </w:rPr>
              <w:t>存放、标识清楚，现场干净整洁。</w:t>
            </w:r>
          </w:p>
        </w:tc>
        <w:tc>
          <w:tcPr>
            <w:tcW w:w="1125" w:type="pct"/>
            <w:tcBorders>
              <w:tl2br w:val="nil"/>
              <w:tr2bl w:val="nil"/>
            </w:tcBorders>
            <w:vAlign w:val="center"/>
          </w:tcPr>
          <w:p w14:paraId="7EDDE9E5"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262E217"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E93861A" w14:textId="77777777" w:rsidTr="00220A8D">
        <w:trPr>
          <w:jc w:val="center"/>
        </w:trPr>
        <w:tc>
          <w:tcPr>
            <w:tcW w:w="350" w:type="pct"/>
            <w:vMerge/>
            <w:tcBorders>
              <w:tl2br w:val="nil"/>
              <w:tr2bl w:val="nil"/>
            </w:tcBorders>
            <w:vAlign w:val="center"/>
          </w:tcPr>
          <w:p w14:paraId="77417AC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6110CA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771E1D3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95448BC"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拌合</w:t>
            </w:r>
            <w:proofErr w:type="gramStart"/>
            <w:r w:rsidRPr="007066A2">
              <w:rPr>
                <w:rStyle w:val="font41"/>
                <w:rFonts w:hint="default"/>
                <w:lang w:bidi="ar"/>
              </w:rPr>
              <w:t>场实施</w:t>
            </w:r>
            <w:proofErr w:type="gramEnd"/>
            <w:r w:rsidRPr="007066A2">
              <w:rPr>
                <w:rStyle w:val="font41"/>
                <w:rFonts w:hint="default"/>
                <w:lang w:bidi="ar"/>
              </w:rPr>
              <w:t>封闭管理。</w:t>
            </w:r>
          </w:p>
        </w:tc>
        <w:tc>
          <w:tcPr>
            <w:tcW w:w="1125" w:type="pct"/>
            <w:tcBorders>
              <w:tl2br w:val="nil"/>
              <w:tr2bl w:val="nil"/>
            </w:tcBorders>
            <w:vAlign w:val="center"/>
          </w:tcPr>
          <w:p w14:paraId="11772825"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34BD0BC"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B66951A" w14:textId="77777777" w:rsidTr="00220A8D">
        <w:trPr>
          <w:jc w:val="center"/>
        </w:trPr>
        <w:tc>
          <w:tcPr>
            <w:tcW w:w="350" w:type="pct"/>
            <w:vMerge/>
            <w:tcBorders>
              <w:tl2br w:val="nil"/>
              <w:tr2bl w:val="nil"/>
            </w:tcBorders>
            <w:vAlign w:val="center"/>
          </w:tcPr>
          <w:p w14:paraId="6C8C6A0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1CDC0C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D6876F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1BA8CD2E"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proofErr w:type="gramStart"/>
            <w:r w:rsidRPr="007066A2">
              <w:rPr>
                <w:rStyle w:val="font41"/>
                <w:rFonts w:hint="default"/>
                <w:lang w:bidi="ar"/>
              </w:rPr>
              <w:t>料仓大棚</w:t>
            </w:r>
            <w:proofErr w:type="gramEnd"/>
            <w:r w:rsidRPr="007066A2">
              <w:rPr>
                <w:rStyle w:val="font41"/>
                <w:rFonts w:hint="default"/>
                <w:lang w:bidi="ar"/>
              </w:rPr>
              <w:t>按设计方案实施。</w:t>
            </w:r>
          </w:p>
        </w:tc>
        <w:tc>
          <w:tcPr>
            <w:tcW w:w="1125" w:type="pct"/>
            <w:tcBorders>
              <w:tl2br w:val="nil"/>
              <w:tr2bl w:val="nil"/>
            </w:tcBorders>
            <w:vAlign w:val="center"/>
          </w:tcPr>
          <w:p w14:paraId="35D42352"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65BD0D0"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7B6843E" w14:textId="77777777" w:rsidTr="00220A8D">
        <w:trPr>
          <w:jc w:val="center"/>
        </w:trPr>
        <w:tc>
          <w:tcPr>
            <w:tcW w:w="350" w:type="pct"/>
            <w:vMerge/>
            <w:tcBorders>
              <w:tl2br w:val="nil"/>
              <w:tr2bl w:val="nil"/>
            </w:tcBorders>
            <w:vAlign w:val="center"/>
          </w:tcPr>
          <w:p w14:paraId="1972E29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76C3E2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E9A5DC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30D5B50"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拌合场设置排水设施或设置满足场内排水要求。</w:t>
            </w:r>
          </w:p>
        </w:tc>
        <w:tc>
          <w:tcPr>
            <w:tcW w:w="1125" w:type="pct"/>
            <w:tcBorders>
              <w:tl2br w:val="nil"/>
              <w:tr2bl w:val="nil"/>
            </w:tcBorders>
            <w:vAlign w:val="center"/>
          </w:tcPr>
          <w:p w14:paraId="7274DDBB"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86B4EB1"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D5A5B93" w14:textId="77777777" w:rsidTr="00220A8D">
        <w:trPr>
          <w:jc w:val="center"/>
        </w:trPr>
        <w:tc>
          <w:tcPr>
            <w:tcW w:w="350" w:type="pct"/>
            <w:vMerge/>
            <w:tcBorders>
              <w:tl2br w:val="nil"/>
              <w:tr2bl w:val="nil"/>
            </w:tcBorders>
            <w:vAlign w:val="center"/>
          </w:tcPr>
          <w:p w14:paraId="4FFBEAE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E6EA7F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62E434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7D73256"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拌合场内进行有效的交通区划，按有关规定设置相关的标志标牌。</w:t>
            </w:r>
          </w:p>
        </w:tc>
        <w:tc>
          <w:tcPr>
            <w:tcW w:w="1125" w:type="pct"/>
            <w:tcBorders>
              <w:tl2br w:val="nil"/>
              <w:tr2bl w:val="nil"/>
            </w:tcBorders>
            <w:vAlign w:val="center"/>
          </w:tcPr>
          <w:p w14:paraId="15B2F4A5"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D602AE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14BE7A2" w14:textId="77777777" w:rsidTr="00220A8D">
        <w:trPr>
          <w:jc w:val="center"/>
        </w:trPr>
        <w:tc>
          <w:tcPr>
            <w:tcW w:w="350" w:type="pct"/>
            <w:vMerge/>
            <w:tcBorders>
              <w:tl2br w:val="nil"/>
              <w:tr2bl w:val="nil"/>
            </w:tcBorders>
            <w:vAlign w:val="center"/>
          </w:tcPr>
          <w:p w14:paraId="4E77DBB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734AFA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B429D8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5A18540"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沥青拌合</w:t>
            </w:r>
            <w:proofErr w:type="gramStart"/>
            <w:r w:rsidRPr="007066A2">
              <w:rPr>
                <w:rStyle w:val="font41"/>
                <w:rFonts w:hint="default"/>
                <w:lang w:bidi="ar"/>
              </w:rPr>
              <w:t>场相关</w:t>
            </w:r>
            <w:proofErr w:type="gramEnd"/>
            <w:r w:rsidRPr="007066A2">
              <w:rPr>
                <w:rStyle w:val="font41"/>
                <w:rFonts w:hint="default"/>
                <w:lang w:bidi="ar"/>
              </w:rPr>
              <w:t>区域消防设施满足规定要求。</w:t>
            </w:r>
          </w:p>
        </w:tc>
        <w:tc>
          <w:tcPr>
            <w:tcW w:w="1125" w:type="pct"/>
            <w:tcBorders>
              <w:tl2br w:val="nil"/>
              <w:tr2bl w:val="nil"/>
            </w:tcBorders>
            <w:vAlign w:val="center"/>
          </w:tcPr>
          <w:p w14:paraId="5081E05C"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18909DB"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27CA7F9" w14:textId="77777777" w:rsidTr="00220A8D">
        <w:trPr>
          <w:jc w:val="center"/>
        </w:trPr>
        <w:tc>
          <w:tcPr>
            <w:tcW w:w="350" w:type="pct"/>
            <w:vMerge/>
            <w:tcBorders>
              <w:tl2br w:val="nil"/>
              <w:tr2bl w:val="nil"/>
            </w:tcBorders>
            <w:vAlign w:val="center"/>
          </w:tcPr>
          <w:p w14:paraId="7801F9D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7EDB35C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AA9F5D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54A2DE0"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水泥罐、大棚加设缆风绳。</w:t>
            </w:r>
          </w:p>
        </w:tc>
        <w:tc>
          <w:tcPr>
            <w:tcW w:w="1125" w:type="pct"/>
            <w:tcBorders>
              <w:tl2br w:val="nil"/>
              <w:tr2bl w:val="nil"/>
            </w:tcBorders>
            <w:vAlign w:val="center"/>
          </w:tcPr>
          <w:p w14:paraId="29CEB741"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A58FA06"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7A89D48" w14:textId="77777777" w:rsidTr="00220A8D">
        <w:trPr>
          <w:jc w:val="center"/>
        </w:trPr>
        <w:tc>
          <w:tcPr>
            <w:tcW w:w="350" w:type="pct"/>
            <w:vMerge/>
            <w:tcBorders>
              <w:tl2br w:val="nil"/>
              <w:tr2bl w:val="nil"/>
            </w:tcBorders>
            <w:vAlign w:val="center"/>
          </w:tcPr>
          <w:p w14:paraId="4344D59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2C315C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5126C91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7FE06E5"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沥青室、沥青混合料等存在有害气体的场所安装大功率通风橱或排气扇。</w:t>
            </w:r>
          </w:p>
        </w:tc>
        <w:tc>
          <w:tcPr>
            <w:tcW w:w="1125" w:type="pct"/>
            <w:tcBorders>
              <w:tl2br w:val="nil"/>
              <w:tr2bl w:val="nil"/>
            </w:tcBorders>
            <w:vAlign w:val="center"/>
          </w:tcPr>
          <w:p w14:paraId="475B6338"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7FA47FE"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0B22E3D" w14:textId="77777777" w:rsidTr="00220A8D">
        <w:trPr>
          <w:jc w:val="center"/>
        </w:trPr>
        <w:tc>
          <w:tcPr>
            <w:tcW w:w="350" w:type="pct"/>
            <w:vMerge/>
            <w:tcBorders>
              <w:tl2br w:val="nil"/>
              <w:tr2bl w:val="nil"/>
            </w:tcBorders>
            <w:vAlign w:val="center"/>
          </w:tcPr>
          <w:p w14:paraId="1AA6D45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D2CA06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412CCB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0434F08"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地基进行承载力计算，按照方案进行地基硬化处理。</w:t>
            </w:r>
          </w:p>
        </w:tc>
        <w:tc>
          <w:tcPr>
            <w:tcW w:w="1125" w:type="pct"/>
            <w:tcBorders>
              <w:tl2br w:val="nil"/>
              <w:tr2bl w:val="nil"/>
            </w:tcBorders>
            <w:vAlign w:val="center"/>
          </w:tcPr>
          <w:p w14:paraId="113BD09B"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EBE96F6"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9C813E8" w14:textId="77777777" w:rsidTr="00220A8D">
        <w:trPr>
          <w:jc w:val="center"/>
        </w:trPr>
        <w:tc>
          <w:tcPr>
            <w:tcW w:w="350" w:type="pct"/>
            <w:vMerge/>
            <w:tcBorders>
              <w:tl2br w:val="nil"/>
              <w:tr2bl w:val="nil"/>
            </w:tcBorders>
            <w:vAlign w:val="center"/>
          </w:tcPr>
          <w:p w14:paraId="3EA4AFF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EFEFCA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72F8AC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5EBD4A6"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proofErr w:type="gramStart"/>
            <w:r w:rsidRPr="007066A2">
              <w:rPr>
                <w:rStyle w:val="font41"/>
                <w:rFonts w:hint="default"/>
                <w:lang w:bidi="ar"/>
              </w:rPr>
              <w:t>料仓墙体</w:t>
            </w:r>
            <w:proofErr w:type="gramEnd"/>
            <w:r w:rsidRPr="007066A2">
              <w:rPr>
                <w:rStyle w:val="font41"/>
                <w:rFonts w:hint="default"/>
                <w:lang w:bidi="ar"/>
              </w:rPr>
              <w:t>外围设置安全警戒区。</w:t>
            </w:r>
          </w:p>
        </w:tc>
        <w:tc>
          <w:tcPr>
            <w:tcW w:w="1125" w:type="pct"/>
            <w:tcBorders>
              <w:tl2br w:val="nil"/>
              <w:tr2bl w:val="nil"/>
            </w:tcBorders>
            <w:vAlign w:val="center"/>
          </w:tcPr>
          <w:p w14:paraId="2349D4C6"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2747C0E"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A494213" w14:textId="77777777" w:rsidTr="00220A8D">
        <w:trPr>
          <w:jc w:val="center"/>
        </w:trPr>
        <w:tc>
          <w:tcPr>
            <w:tcW w:w="350" w:type="pct"/>
            <w:vMerge/>
            <w:tcBorders>
              <w:tl2br w:val="nil"/>
              <w:tr2bl w:val="nil"/>
            </w:tcBorders>
            <w:vAlign w:val="center"/>
          </w:tcPr>
          <w:p w14:paraId="7BB0778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3BE77F5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B0D171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03B3861"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6级（含6级）以上大风、雷电、大雨、大雾、大雪等恶劣天气不进行作业。</w:t>
            </w:r>
          </w:p>
        </w:tc>
        <w:tc>
          <w:tcPr>
            <w:tcW w:w="1125" w:type="pct"/>
            <w:tcBorders>
              <w:tl2br w:val="nil"/>
              <w:tr2bl w:val="nil"/>
            </w:tcBorders>
            <w:vAlign w:val="center"/>
          </w:tcPr>
          <w:p w14:paraId="7AEE9A1B"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E9AF8D8"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A99CD7F" w14:textId="77777777" w:rsidTr="00220A8D">
        <w:trPr>
          <w:jc w:val="center"/>
        </w:trPr>
        <w:tc>
          <w:tcPr>
            <w:tcW w:w="350" w:type="pct"/>
            <w:vMerge/>
            <w:tcBorders>
              <w:tl2br w:val="nil"/>
              <w:tr2bl w:val="nil"/>
            </w:tcBorders>
            <w:vAlign w:val="center"/>
          </w:tcPr>
          <w:p w14:paraId="377890F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75D56A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2D2FE9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37ED016"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拌和</w:t>
            </w:r>
            <w:proofErr w:type="gramStart"/>
            <w:r w:rsidRPr="007066A2">
              <w:rPr>
                <w:rStyle w:val="font41"/>
                <w:rFonts w:hint="default"/>
                <w:lang w:bidi="ar"/>
              </w:rPr>
              <w:t>楼设缆风</w:t>
            </w:r>
            <w:proofErr w:type="gramEnd"/>
            <w:r w:rsidRPr="007066A2">
              <w:rPr>
                <w:rStyle w:val="font41"/>
                <w:rFonts w:hint="default"/>
                <w:lang w:bidi="ar"/>
              </w:rPr>
              <w:t>绳固定、设置避雷设施，或避雷设施按要求进行检验。</w:t>
            </w:r>
          </w:p>
        </w:tc>
        <w:tc>
          <w:tcPr>
            <w:tcW w:w="1125" w:type="pct"/>
            <w:tcBorders>
              <w:tl2br w:val="nil"/>
              <w:tr2bl w:val="nil"/>
            </w:tcBorders>
            <w:vAlign w:val="center"/>
          </w:tcPr>
          <w:p w14:paraId="2301A9EB"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1E0729E"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14D9617" w14:textId="77777777" w:rsidTr="00220A8D">
        <w:trPr>
          <w:jc w:val="center"/>
        </w:trPr>
        <w:tc>
          <w:tcPr>
            <w:tcW w:w="350" w:type="pct"/>
            <w:vMerge/>
            <w:tcBorders>
              <w:tl2br w:val="nil"/>
              <w:tr2bl w:val="nil"/>
            </w:tcBorders>
            <w:vAlign w:val="center"/>
          </w:tcPr>
          <w:p w14:paraId="296D608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41CB0E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BBC291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C80817D"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proofErr w:type="gramStart"/>
            <w:r w:rsidRPr="007066A2">
              <w:rPr>
                <w:rStyle w:val="font41"/>
                <w:rFonts w:hint="default"/>
                <w:lang w:bidi="ar"/>
              </w:rPr>
              <w:t>拌和站机械</w:t>
            </w:r>
            <w:proofErr w:type="gramEnd"/>
            <w:r w:rsidRPr="007066A2">
              <w:rPr>
                <w:rStyle w:val="font41"/>
                <w:rFonts w:hint="default"/>
                <w:lang w:bidi="ar"/>
              </w:rPr>
              <w:t>设备需经常检查的部位设置安全爬梯。</w:t>
            </w:r>
          </w:p>
        </w:tc>
        <w:tc>
          <w:tcPr>
            <w:tcW w:w="1125" w:type="pct"/>
            <w:tcBorders>
              <w:tl2br w:val="nil"/>
              <w:tr2bl w:val="nil"/>
            </w:tcBorders>
            <w:vAlign w:val="center"/>
          </w:tcPr>
          <w:p w14:paraId="28F46C1B"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3E41D87"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11B173E" w14:textId="77777777" w:rsidTr="00220A8D">
        <w:trPr>
          <w:jc w:val="center"/>
        </w:trPr>
        <w:tc>
          <w:tcPr>
            <w:tcW w:w="350" w:type="pct"/>
            <w:vMerge/>
            <w:tcBorders>
              <w:tl2br w:val="nil"/>
              <w:tr2bl w:val="nil"/>
            </w:tcBorders>
            <w:vAlign w:val="center"/>
          </w:tcPr>
          <w:p w14:paraId="3883C63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325858B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24F4BE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720A3D5"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夜间作业，设置足够的照明设施。</w:t>
            </w:r>
          </w:p>
        </w:tc>
        <w:tc>
          <w:tcPr>
            <w:tcW w:w="1125" w:type="pct"/>
            <w:tcBorders>
              <w:tl2br w:val="nil"/>
              <w:tr2bl w:val="nil"/>
            </w:tcBorders>
            <w:vAlign w:val="center"/>
          </w:tcPr>
          <w:p w14:paraId="7A39E8F6"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AAB1A4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4443159" w14:textId="77777777" w:rsidTr="00220A8D">
        <w:trPr>
          <w:jc w:val="center"/>
        </w:trPr>
        <w:tc>
          <w:tcPr>
            <w:tcW w:w="350" w:type="pct"/>
            <w:vMerge/>
            <w:tcBorders>
              <w:tl2br w:val="nil"/>
              <w:tr2bl w:val="nil"/>
            </w:tcBorders>
            <w:vAlign w:val="center"/>
          </w:tcPr>
          <w:p w14:paraId="7757610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E31B8D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val="restart"/>
            <w:tcBorders>
              <w:tl2br w:val="nil"/>
              <w:tr2bl w:val="nil"/>
            </w:tcBorders>
            <w:vAlign w:val="center"/>
          </w:tcPr>
          <w:p w14:paraId="048CB041"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预制场</w:t>
            </w:r>
          </w:p>
        </w:tc>
        <w:tc>
          <w:tcPr>
            <w:tcW w:w="1893" w:type="pct"/>
            <w:tcBorders>
              <w:tl2br w:val="nil"/>
              <w:tr2bl w:val="nil"/>
            </w:tcBorders>
            <w:vAlign w:val="center"/>
          </w:tcPr>
          <w:p w14:paraId="24525E3E"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71"/>
                <w:rFonts w:hint="default"/>
                <w:sz w:val="18"/>
                <w:szCs w:val="18"/>
                <w:lang w:bidi="ar"/>
              </w:rPr>
              <w:t>预制场场地硬化；构件</w:t>
            </w:r>
            <w:proofErr w:type="gramStart"/>
            <w:r w:rsidRPr="007066A2">
              <w:rPr>
                <w:rStyle w:val="font71"/>
                <w:rFonts w:hint="default"/>
                <w:sz w:val="18"/>
                <w:szCs w:val="18"/>
                <w:lang w:bidi="ar"/>
              </w:rPr>
              <w:t>存放场</w:t>
            </w:r>
            <w:proofErr w:type="gramEnd"/>
            <w:r w:rsidRPr="007066A2">
              <w:rPr>
                <w:rStyle w:val="font71"/>
                <w:rFonts w:hint="default"/>
                <w:sz w:val="18"/>
                <w:szCs w:val="18"/>
                <w:lang w:bidi="ar"/>
              </w:rPr>
              <w:t>地基进行处理，排水顺畅。</w:t>
            </w:r>
          </w:p>
        </w:tc>
        <w:tc>
          <w:tcPr>
            <w:tcW w:w="1125" w:type="pct"/>
            <w:tcBorders>
              <w:tl2br w:val="nil"/>
              <w:tr2bl w:val="nil"/>
            </w:tcBorders>
            <w:vAlign w:val="center"/>
          </w:tcPr>
          <w:p w14:paraId="06F645F2"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0E60B17"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99EBC0A" w14:textId="77777777" w:rsidTr="00220A8D">
        <w:trPr>
          <w:jc w:val="center"/>
        </w:trPr>
        <w:tc>
          <w:tcPr>
            <w:tcW w:w="350" w:type="pct"/>
            <w:vMerge/>
            <w:tcBorders>
              <w:tl2br w:val="nil"/>
              <w:tr2bl w:val="nil"/>
            </w:tcBorders>
            <w:vAlign w:val="center"/>
          </w:tcPr>
          <w:p w14:paraId="4725DB7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1260CCD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69FADA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6D49237"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驻地选址未设在不良地质区域或高压线下方等重大风险地点。</w:t>
            </w:r>
          </w:p>
        </w:tc>
        <w:tc>
          <w:tcPr>
            <w:tcW w:w="1125" w:type="pct"/>
            <w:tcBorders>
              <w:tl2br w:val="nil"/>
              <w:tr2bl w:val="nil"/>
            </w:tcBorders>
            <w:vAlign w:val="center"/>
          </w:tcPr>
          <w:p w14:paraId="33FA1F93"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D9A0AD8"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162DBB6" w14:textId="77777777" w:rsidTr="00220A8D">
        <w:trPr>
          <w:jc w:val="center"/>
        </w:trPr>
        <w:tc>
          <w:tcPr>
            <w:tcW w:w="350" w:type="pct"/>
            <w:vMerge/>
            <w:tcBorders>
              <w:tl2br w:val="nil"/>
              <w:tr2bl w:val="nil"/>
            </w:tcBorders>
            <w:vAlign w:val="center"/>
          </w:tcPr>
          <w:p w14:paraId="19A08E9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3F8C2C1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7F83A53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866711E"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预制场设置排水设施或设置满足场内排水要求。</w:t>
            </w:r>
          </w:p>
        </w:tc>
        <w:tc>
          <w:tcPr>
            <w:tcW w:w="1125" w:type="pct"/>
            <w:tcBorders>
              <w:tl2br w:val="nil"/>
              <w:tr2bl w:val="nil"/>
            </w:tcBorders>
            <w:vAlign w:val="center"/>
          </w:tcPr>
          <w:p w14:paraId="0D0E7E05"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0052B8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8DF437C" w14:textId="77777777" w:rsidTr="00220A8D">
        <w:trPr>
          <w:jc w:val="center"/>
        </w:trPr>
        <w:tc>
          <w:tcPr>
            <w:tcW w:w="350" w:type="pct"/>
            <w:vMerge/>
            <w:tcBorders>
              <w:tl2br w:val="nil"/>
              <w:tr2bl w:val="nil"/>
            </w:tcBorders>
            <w:vAlign w:val="center"/>
          </w:tcPr>
          <w:p w14:paraId="2893CBE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9015A9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53FE3E1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BA1826D"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钢筋加工场、临时用房等在龙门吊倾覆范围内。</w:t>
            </w:r>
          </w:p>
        </w:tc>
        <w:tc>
          <w:tcPr>
            <w:tcW w:w="1125" w:type="pct"/>
            <w:tcBorders>
              <w:tl2br w:val="nil"/>
              <w:tr2bl w:val="nil"/>
            </w:tcBorders>
            <w:vAlign w:val="center"/>
          </w:tcPr>
          <w:p w14:paraId="5E1569A9"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6835EF8"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C90B5CA" w14:textId="77777777" w:rsidTr="00220A8D">
        <w:trPr>
          <w:trHeight w:val="90"/>
          <w:jc w:val="center"/>
        </w:trPr>
        <w:tc>
          <w:tcPr>
            <w:tcW w:w="350" w:type="pct"/>
            <w:vMerge/>
            <w:tcBorders>
              <w:tl2br w:val="nil"/>
              <w:tr2bl w:val="nil"/>
            </w:tcBorders>
            <w:vAlign w:val="center"/>
          </w:tcPr>
          <w:p w14:paraId="182CBB6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71DF93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3EF9A6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A0394A6"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龙门吊轨道基础平顺、轨道铺设顺直，轨道压板松动，连接螺栓缺失。</w:t>
            </w:r>
          </w:p>
        </w:tc>
        <w:tc>
          <w:tcPr>
            <w:tcW w:w="1125" w:type="pct"/>
            <w:tcBorders>
              <w:tl2br w:val="nil"/>
              <w:tr2bl w:val="nil"/>
            </w:tcBorders>
            <w:vAlign w:val="center"/>
          </w:tcPr>
          <w:p w14:paraId="366A6A5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B7F454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F67120" w14:textId="77777777" w:rsidTr="00220A8D">
        <w:trPr>
          <w:jc w:val="center"/>
        </w:trPr>
        <w:tc>
          <w:tcPr>
            <w:tcW w:w="350" w:type="pct"/>
            <w:vMerge/>
            <w:tcBorders>
              <w:tl2br w:val="nil"/>
              <w:tr2bl w:val="nil"/>
            </w:tcBorders>
            <w:vAlign w:val="center"/>
          </w:tcPr>
          <w:p w14:paraId="669AE4C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F48147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B46E9F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1A8A4116"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龙门吊轨道接地符合要求，轨道间进行等电位跨接、端头做环形连接。</w:t>
            </w:r>
          </w:p>
        </w:tc>
        <w:tc>
          <w:tcPr>
            <w:tcW w:w="1125" w:type="pct"/>
            <w:tcBorders>
              <w:tl2br w:val="nil"/>
              <w:tr2bl w:val="nil"/>
            </w:tcBorders>
            <w:vAlign w:val="center"/>
          </w:tcPr>
          <w:p w14:paraId="44EF9DD1"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78636F0"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CA15BD3" w14:textId="77777777" w:rsidTr="00220A8D">
        <w:trPr>
          <w:jc w:val="center"/>
        </w:trPr>
        <w:tc>
          <w:tcPr>
            <w:tcW w:w="350" w:type="pct"/>
            <w:vMerge/>
            <w:tcBorders>
              <w:tl2br w:val="nil"/>
              <w:tr2bl w:val="nil"/>
            </w:tcBorders>
            <w:vAlign w:val="center"/>
          </w:tcPr>
          <w:p w14:paraId="335EAD9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236794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ED8A46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82852BF"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龙门吊轨道端头</w:t>
            </w:r>
            <w:proofErr w:type="gramStart"/>
            <w:r w:rsidRPr="007066A2">
              <w:rPr>
                <w:rStyle w:val="font41"/>
                <w:rFonts w:hint="default"/>
                <w:lang w:bidi="ar"/>
              </w:rPr>
              <w:t>设置止挡装置</w:t>
            </w:r>
            <w:proofErr w:type="gramEnd"/>
            <w:r w:rsidRPr="007066A2">
              <w:rPr>
                <w:rStyle w:val="font41"/>
                <w:rFonts w:hint="default"/>
                <w:lang w:bidi="ar"/>
              </w:rPr>
              <w:t>，龙门吊安装防撞缓冲垫。</w:t>
            </w:r>
          </w:p>
        </w:tc>
        <w:tc>
          <w:tcPr>
            <w:tcW w:w="1125" w:type="pct"/>
            <w:tcBorders>
              <w:tl2br w:val="nil"/>
              <w:tr2bl w:val="nil"/>
            </w:tcBorders>
            <w:vAlign w:val="center"/>
          </w:tcPr>
          <w:p w14:paraId="2DFB33DE"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901944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C1A1D85" w14:textId="77777777" w:rsidTr="00220A8D">
        <w:trPr>
          <w:jc w:val="center"/>
        </w:trPr>
        <w:tc>
          <w:tcPr>
            <w:tcW w:w="350" w:type="pct"/>
            <w:vMerge/>
            <w:tcBorders>
              <w:tl2br w:val="nil"/>
              <w:tr2bl w:val="nil"/>
            </w:tcBorders>
            <w:vAlign w:val="center"/>
          </w:tcPr>
          <w:p w14:paraId="054CA22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7F6107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5E315C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3C64323"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龙门吊安装夹轨、限位、报警装置。</w:t>
            </w:r>
          </w:p>
        </w:tc>
        <w:tc>
          <w:tcPr>
            <w:tcW w:w="1125" w:type="pct"/>
            <w:tcBorders>
              <w:tl2br w:val="nil"/>
              <w:tr2bl w:val="nil"/>
            </w:tcBorders>
            <w:vAlign w:val="center"/>
          </w:tcPr>
          <w:p w14:paraId="780A6E21"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32FCEB7"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CC9CE7" w14:textId="77777777" w:rsidTr="00220A8D">
        <w:trPr>
          <w:jc w:val="center"/>
        </w:trPr>
        <w:tc>
          <w:tcPr>
            <w:tcW w:w="350" w:type="pct"/>
            <w:vMerge/>
            <w:tcBorders>
              <w:tl2br w:val="nil"/>
              <w:tr2bl w:val="nil"/>
            </w:tcBorders>
            <w:vAlign w:val="center"/>
          </w:tcPr>
          <w:p w14:paraId="30EB456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CD1F18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D2ADC7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057E18C" w14:textId="72511CB4"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龙门吊在醒目位置设置安全操作规程牌、设备。有检验合格证、使用登记证</w:t>
            </w:r>
            <w:r w:rsidR="00220A8D">
              <w:rPr>
                <w:rStyle w:val="font41"/>
                <w:rFonts w:hint="default"/>
                <w:lang w:bidi="ar"/>
              </w:rPr>
              <w:t>、</w:t>
            </w:r>
            <w:r w:rsidR="00220A8D" w:rsidRPr="00220A8D">
              <w:rPr>
                <w:rStyle w:val="font41"/>
                <w:rFonts w:hint="default"/>
                <w:lang w:bidi="ar"/>
              </w:rPr>
              <w:t>操作人员证件信息</w:t>
            </w:r>
            <w:r w:rsidRPr="007066A2">
              <w:rPr>
                <w:rStyle w:val="font41"/>
                <w:rFonts w:hint="default"/>
                <w:lang w:bidi="ar"/>
              </w:rPr>
              <w:t>等。</w:t>
            </w:r>
          </w:p>
        </w:tc>
        <w:tc>
          <w:tcPr>
            <w:tcW w:w="1125" w:type="pct"/>
            <w:tcBorders>
              <w:tl2br w:val="nil"/>
              <w:tr2bl w:val="nil"/>
            </w:tcBorders>
            <w:vAlign w:val="center"/>
          </w:tcPr>
          <w:p w14:paraId="2674936C"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1486EB9"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57DCEC0" w14:textId="77777777" w:rsidTr="00220A8D">
        <w:trPr>
          <w:jc w:val="center"/>
        </w:trPr>
        <w:tc>
          <w:tcPr>
            <w:tcW w:w="350" w:type="pct"/>
            <w:vMerge/>
            <w:tcBorders>
              <w:tl2br w:val="nil"/>
              <w:tr2bl w:val="nil"/>
            </w:tcBorders>
            <w:vAlign w:val="center"/>
          </w:tcPr>
          <w:p w14:paraId="6EAC20C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C71A05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E204EB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878B606"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预制场明火作业区按规定配备消防器材。</w:t>
            </w:r>
          </w:p>
        </w:tc>
        <w:tc>
          <w:tcPr>
            <w:tcW w:w="1125" w:type="pct"/>
            <w:tcBorders>
              <w:tl2br w:val="nil"/>
              <w:tr2bl w:val="nil"/>
            </w:tcBorders>
            <w:vAlign w:val="center"/>
          </w:tcPr>
          <w:p w14:paraId="19EBBB1B"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375B3C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53FE99E" w14:textId="77777777" w:rsidTr="00220A8D">
        <w:trPr>
          <w:jc w:val="center"/>
        </w:trPr>
        <w:tc>
          <w:tcPr>
            <w:tcW w:w="350" w:type="pct"/>
            <w:vMerge/>
            <w:tcBorders>
              <w:tl2br w:val="nil"/>
              <w:tr2bl w:val="nil"/>
            </w:tcBorders>
            <w:vAlign w:val="center"/>
          </w:tcPr>
          <w:p w14:paraId="56717B3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A9089D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7604613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112FEC2"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张拉端后方设置有效的防护挡板。</w:t>
            </w:r>
          </w:p>
        </w:tc>
        <w:tc>
          <w:tcPr>
            <w:tcW w:w="1125" w:type="pct"/>
            <w:tcBorders>
              <w:tl2br w:val="nil"/>
              <w:tr2bl w:val="nil"/>
            </w:tcBorders>
            <w:vAlign w:val="center"/>
          </w:tcPr>
          <w:p w14:paraId="70C428B9"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05B2FA7"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9DFF297" w14:textId="77777777" w:rsidTr="00220A8D">
        <w:trPr>
          <w:jc w:val="center"/>
        </w:trPr>
        <w:tc>
          <w:tcPr>
            <w:tcW w:w="350" w:type="pct"/>
            <w:vMerge/>
            <w:tcBorders>
              <w:tl2br w:val="nil"/>
              <w:tr2bl w:val="nil"/>
            </w:tcBorders>
            <w:vAlign w:val="center"/>
          </w:tcPr>
          <w:p w14:paraId="6FF224F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37811E6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F77327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AD73CFE"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proofErr w:type="gramStart"/>
            <w:r w:rsidRPr="007066A2">
              <w:rPr>
                <w:rStyle w:val="font41"/>
                <w:rFonts w:hint="default"/>
                <w:lang w:bidi="ar"/>
              </w:rPr>
              <w:t>预制梁张拉</w:t>
            </w:r>
            <w:proofErr w:type="gramEnd"/>
            <w:r w:rsidRPr="007066A2">
              <w:rPr>
                <w:rStyle w:val="font41"/>
                <w:rFonts w:hint="default"/>
                <w:lang w:bidi="ar"/>
              </w:rPr>
              <w:t>、梁板吊装等作业现场设置警告警示标牌。</w:t>
            </w:r>
          </w:p>
        </w:tc>
        <w:tc>
          <w:tcPr>
            <w:tcW w:w="1125" w:type="pct"/>
            <w:tcBorders>
              <w:tl2br w:val="nil"/>
              <w:tr2bl w:val="nil"/>
            </w:tcBorders>
            <w:vAlign w:val="center"/>
          </w:tcPr>
          <w:p w14:paraId="3E4BC699"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C0EABC1"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3BBC55D" w14:textId="77777777" w:rsidTr="00220A8D">
        <w:trPr>
          <w:jc w:val="center"/>
        </w:trPr>
        <w:tc>
          <w:tcPr>
            <w:tcW w:w="350" w:type="pct"/>
            <w:vMerge/>
            <w:tcBorders>
              <w:tl2br w:val="nil"/>
              <w:tr2bl w:val="nil"/>
            </w:tcBorders>
            <w:vAlign w:val="center"/>
          </w:tcPr>
          <w:p w14:paraId="7F6A5ED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EC59C6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E0EC32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761D343"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钢筋绑扎时设置作业平台和人员上下通道。</w:t>
            </w:r>
          </w:p>
        </w:tc>
        <w:tc>
          <w:tcPr>
            <w:tcW w:w="1125" w:type="pct"/>
            <w:tcBorders>
              <w:tl2br w:val="nil"/>
              <w:tr2bl w:val="nil"/>
            </w:tcBorders>
            <w:vAlign w:val="center"/>
          </w:tcPr>
          <w:p w14:paraId="0EF28364"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8A742D6"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75E88B3" w14:textId="77777777" w:rsidTr="00220A8D">
        <w:trPr>
          <w:jc w:val="center"/>
        </w:trPr>
        <w:tc>
          <w:tcPr>
            <w:tcW w:w="350" w:type="pct"/>
            <w:vMerge/>
            <w:tcBorders>
              <w:tl2br w:val="nil"/>
              <w:tr2bl w:val="nil"/>
            </w:tcBorders>
            <w:vAlign w:val="center"/>
          </w:tcPr>
          <w:p w14:paraId="258F4E6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5BFF2E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FD5685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90FEFAD"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预制梁堆放场地未出现积水、不均匀沉降等。</w:t>
            </w:r>
          </w:p>
        </w:tc>
        <w:tc>
          <w:tcPr>
            <w:tcW w:w="1125" w:type="pct"/>
            <w:tcBorders>
              <w:tl2br w:val="nil"/>
              <w:tr2bl w:val="nil"/>
            </w:tcBorders>
            <w:vAlign w:val="center"/>
          </w:tcPr>
          <w:p w14:paraId="636A8A2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943C16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4418935" w14:textId="77777777" w:rsidTr="00220A8D">
        <w:trPr>
          <w:trHeight w:val="90"/>
          <w:jc w:val="center"/>
        </w:trPr>
        <w:tc>
          <w:tcPr>
            <w:tcW w:w="350" w:type="pct"/>
            <w:vMerge/>
            <w:tcBorders>
              <w:tl2br w:val="nil"/>
              <w:tr2bl w:val="nil"/>
            </w:tcBorders>
            <w:vAlign w:val="center"/>
          </w:tcPr>
          <w:p w14:paraId="50AEE21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023720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AD9634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10C3AA77"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板梁堆放不超过3层、箱梁堆放不超过2层、有</w:t>
            </w:r>
            <w:proofErr w:type="gramStart"/>
            <w:r w:rsidRPr="007066A2">
              <w:rPr>
                <w:rStyle w:val="font41"/>
                <w:rFonts w:hint="default"/>
                <w:lang w:bidi="ar"/>
              </w:rPr>
              <w:t>边梁及T梁设</w:t>
            </w:r>
            <w:proofErr w:type="gramEnd"/>
            <w:r w:rsidRPr="007066A2">
              <w:rPr>
                <w:rStyle w:val="font41"/>
                <w:rFonts w:hint="default"/>
                <w:lang w:bidi="ar"/>
              </w:rPr>
              <w:t>支撑。</w:t>
            </w:r>
          </w:p>
        </w:tc>
        <w:tc>
          <w:tcPr>
            <w:tcW w:w="1125" w:type="pct"/>
            <w:tcBorders>
              <w:tl2br w:val="nil"/>
              <w:tr2bl w:val="nil"/>
            </w:tcBorders>
            <w:vAlign w:val="center"/>
          </w:tcPr>
          <w:p w14:paraId="3D6F45C3"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0D41BF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57C9607" w14:textId="77777777" w:rsidTr="00220A8D">
        <w:trPr>
          <w:jc w:val="center"/>
        </w:trPr>
        <w:tc>
          <w:tcPr>
            <w:tcW w:w="350" w:type="pct"/>
            <w:vMerge/>
            <w:tcBorders>
              <w:tl2br w:val="nil"/>
              <w:tr2bl w:val="nil"/>
            </w:tcBorders>
            <w:vAlign w:val="center"/>
          </w:tcPr>
          <w:p w14:paraId="31396BD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2EA78F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783034A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C6029EE"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滑触线等临时用电设置规范。</w:t>
            </w:r>
          </w:p>
        </w:tc>
        <w:tc>
          <w:tcPr>
            <w:tcW w:w="1125" w:type="pct"/>
            <w:tcBorders>
              <w:tl2br w:val="nil"/>
              <w:tr2bl w:val="nil"/>
            </w:tcBorders>
            <w:vAlign w:val="center"/>
          </w:tcPr>
          <w:p w14:paraId="403582C7"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5FE6D4BF"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C0FEEB7" w14:textId="77777777" w:rsidTr="00220A8D">
        <w:trPr>
          <w:jc w:val="center"/>
        </w:trPr>
        <w:tc>
          <w:tcPr>
            <w:tcW w:w="350" w:type="pct"/>
            <w:vMerge/>
            <w:tcBorders>
              <w:tl2br w:val="nil"/>
              <w:tr2bl w:val="nil"/>
            </w:tcBorders>
            <w:vAlign w:val="center"/>
          </w:tcPr>
          <w:p w14:paraId="079460F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2579B3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55EAB0D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78F5830"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钢筋、水泥、模板码放高度符合安全要求，采取防倾覆措施。</w:t>
            </w:r>
          </w:p>
        </w:tc>
        <w:tc>
          <w:tcPr>
            <w:tcW w:w="1125" w:type="pct"/>
            <w:tcBorders>
              <w:tl2br w:val="nil"/>
              <w:tr2bl w:val="nil"/>
            </w:tcBorders>
            <w:vAlign w:val="center"/>
          </w:tcPr>
          <w:p w14:paraId="4136FDBB"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5B0D608"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5C89B31" w14:textId="77777777" w:rsidTr="00220A8D">
        <w:trPr>
          <w:jc w:val="center"/>
        </w:trPr>
        <w:tc>
          <w:tcPr>
            <w:tcW w:w="350" w:type="pct"/>
            <w:vMerge/>
            <w:tcBorders>
              <w:tl2br w:val="nil"/>
              <w:tr2bl w:val="nil"/>
            </w:tcBorders>
            <w:vAlign w:val="center"/>
          </w:tcPr>
          <w:p w14:paraId="2A45950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A742B3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5AB348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40BCEF3"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设置防雷装置并定期进行检测。</w:t>
            </w:r>
          </w:p>
        </w:tc>
        <w:tc>
          <w:tcPr>
            <w:tcW w:w="1125" w:type="pct"/>
            <w:tcBorders>
              <w:tl2br w:val="nil"/>
              <w:tr2bl w:val="nil"/>
            </w:tcBorders>
            <w:vAlign w:val="center"/>
          </w:tcPr>
          <w:p w14:paraId="040F364B"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56A2920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487F1CF" w14:textId="77777777" w:rsidTr="00220A8D">
        <w:trPr>
          <w:jc w:val="center"/>
        </w:trPr>
        <w:tc>
          <w:tcPr>
            <w:tcW w:w="350" w:type="pct"/>
            <w:vMerge/>
            <w:tcBorders>
              <w:tl2br w:val="nil"/>
              <w:tr2bl w:val="nil"/>
            </w:tcBorders>
            <w:vAlign w:val="center"/>
          </w:tcPr>
          <w:p w14:paraId="6BF6645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673562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71BC46F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EFB7228" w14:textId="77777777" w:rsidR="00787D12" w:rsidRPr="007066A2" w:rsidRDefault="00787D12" w:rsidP="005E23E7">
            <w:pPr>
              <w:widowControl/>
              <w:numPr>
                <w:ilvl w:val="0"/>
                <w:numId w:val="4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两钢轨接头部位，用轨道夹板进行连接，确保牢固。</w:t>
            </w:r>
          </w:p>
        </w:tc>
        <w:tc>
          <w:tcPr>
            <w:tcW w:w="1125" w:type="pct"/>
            <w:tcBorders>
              <w:tl2br w:val="nil"/>
              <w:tr2bl w:val="nil"/>
            </w:tcBorders>
            <w:vAlign w:val="center"/>
          </w:tcPr>
          <w:p w14:paraId="6F574F41"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38871F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F8A4A92" w14:textId="77777777" w:rsidTr="00220A8D">
        <w:trPr>
          <w:jc w:val="center"/>
        </w:trPr>
        <w:tc>
          <w:tcPr>
            <w:tcW w:w="350" w:type="pct"/>
            <w:vMerge w:val="restart"/>
            <w:tcBorders>
              <w:tl2br w:val="nil"/>
              <w:tr2bl w:val="nil"/>
            </w:tcBorders>
            <w:vAlign w:val="center"/>
          </w:tcPr>
          <w:p w14:paraId="0E546213"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color w:val="000000"/>
                <w:kern w:val="0"/>
                <w:sz w:val="18"/>
                <w:szCs w:val="18"/>
                <w:lang w:bidi="ar"/>
              </w:rPr>
              <w:t>2-2</w:t>
            </w:r>
          </w:p>
        </w:tc>
        <w:tc>
          <w:tcPr>
            <w:tcW w:w="474" w:type="pct"/>
            <w:vMerge w:val="restart"/>
            <w:tcBorders>
              <w:tl2br w:val="nil"/>
              <w:tr2bl w:val="nil"/>
            </w:tcBorders>
            <w:vAlign w:val="center"/>
          </w:tcPr>
          <w:p w14:paraId="56433E81"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临时用电</w:t>
            </w:r>
          </w:p>
        </w:tc>
        <w:tc>
          <w:tcPr>
            <w:tcW w:w="669" w:type="pct"/>
            <w:vMerge w:val="restart"/>
            <w:tcBorders>
              <w:tl2br w:val="nil"/>
              <w:tr2bl w:val="nil"/>
            </w:tcBorders>
            <w:vAlign w:val="center"/>
          </w:tcPr>
          <w:p w14:paraId="6CC1BF44"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临时用电系统设置</w:t>
            </w:r>
          </w:p>
        </w:tc>
        <w:tc>
          <w:tcPr>
            <w:tcW w:w="1893" w:type="pct"/>
            <w:tcBorders>
              <w:tl2br w:val="nil"/>
              <w:tr2bl w:val="nil"/>
            </w:tcBorders>
            <w:vAlign w:val="center"/>
          </w:tcPr>
          <w:p w14:paraId="5FD37CD3"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81"/>
                <w:rFonts w:hint="default"/>
                <w:b w:val="0"/>
                <w:bCs w:val="0"/>
                <w:lang w:bidi="ar"/>
              </w:rPr>
              <w:t>采用TN-S系统。</w:t>
            </w:r>
          </w:p>
        </w:tc>
        <w:tc>
          <w:tcPr>
            <w:tcW w:w="1125" w:type="pct"/>
            <w:tcBorders>
              <w:tl2br w:val="nil"/>
              <w:tr2bl w:val="nil"/>
            </w:tcBorders>
            <w:vAlign w:val="center"/>
          </w:tcPr>
          <w:p w14:paraId="4F68A4DC"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C896F93"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EB9A3BC" w14:textId="77777777" w:rsidTr="00220A8D">
        <w:trPr>
          <w:jc w:val="center"/>
        </w:trPr>
        <w:tc>
          <w:tcPr>
            <w:tcW w:w="350" w:type="pct"/>
            <w:vMerge/>
            <w:tcBorders>
              <w:tl2br w:val="nil"/>
              <w:tr2bl w:val="nil"/>
            </w:tcBorders>
            <w:vAlign w:val="center"/>
          </w:tcPr>
          <w:p w14:paraId="375B99B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0257AD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8E6772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C74EB7A"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81"/>
                <w:rFonts w:hint="default"/>
                <w:b w:val="0"/>
                <w:bCs w:val="0"/>
                <w:lang w:bidi="ar"/>
              </w:rPr>
              <w:t>照明系统独立设置。</w:t>
            </w:r>
          </w:p>
        </w:tc>
        <w:tc>
          <w:tcPr>
            <w:tcW w:w="1125" w:type="pct"/>
            <w:tcBorders>
              <w:tl2br w:val="nil"/>
              <w:tr2bl w:val="nil"/>
            </w:tcBorders>
            <w:vAlign w:val="center"/>
          </w:tcPr>
          <w:p w14:paraId="3C7A93E4"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588733C"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3C86C8D" w14:textId="77777777" w:rsidTr="00220A8D">
        <w:trPr>
          <w:jc w:val="center"/>
        </w:trPr>
        <w:tc>
          <w:tcPr>
            <w:tcW w:w="350" w:type="pct"/>
            <w:vMerge/>
            <w:tcBorders>
              <w:tl2br w:val="nil"/>
              <w:tr2bl w:val="nil"/>
            </w:tcBorders>
            <w:vAlign w:val="center"/>
          </w:tcPr>
          <w:p w14:paraId="52CB1C1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501926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85AFA9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154B9BDE"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81"/>
                <w:rFonts w:hint="default"/>
                <w:b w:val="0"/>
                <w:bCs w:val="0"/>
                <w:lang w:bidi="ar"/>
              </w:rPr>
              <w:t>每台用电设备独立设置开关箱，分配电箱当开关箱使用。</w:t>
            </w:r>
          </w:p>
        </w:tc>
        <w:tc>
          <w:tcPr>
            <w:tcW w:w="1125" w:type="pct"/>
            <w:tcBorders>
              <w:tl2br w:val="nil"/>
              <w:tr2bl w:val="nil"/>
            </w:tcBorders>
            <w:vAlign w:val="center"/>
          </w:tcPr>
          <w:p w14:paraId="10A74B8C"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D0A00AA"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424789F" w14:textId="77777777" w:rsidTr="00220A8D">
        <w:trPr>
          <w:jc w:val="center"/>
        </w:trPr>
        <w:tc>
          <w:tcPr>
            <w:tcW w:w="350" w:type="pct"/>
            <w:vMerge/>
            <w:tcBorders>
              <w:tl2br w:val="nil"/>
              <w:tr2bl w:val="nil"/>
            </w:tcBorders>
            <w:vAlign w:val="center"/>
          </w:tcPr>
          <w:p w14:paraId="3AF91B3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194E29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7C5B91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75B437D"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81"/>
                <w:rFonts w:hint="default"/>
                <w:b w:val="0"/>
                <w:bCs w:val="0"/>
                <w:lang w:bidi="ar"/>
              </w:rPr>
              <w:t>分配电箱与开关箱用电安全距离大于30m。</w:t>
            </w:r>
          </w:p>
        </w:tc>
        <w:tc>
          <w:tcPr>
            <w:tcW w:w="1125" w:type="pct"/>
            <w:tcBorders>
              <w:tl2br w:val="nil"/>
              <w:tr2bl w:val="nil"/>
            </w:tcBorders>
            <w:vAlign w:val="center"/>
          </w:tcPr>
          <w:p w14:paraId="5338C8F5"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48241D6"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DD6CC36" w14:textId="77777777" w:rsidTr="00220A8D">
        <w:trPr>
          <w:jc w:val="center"/>
        </w:trPr>
        <w:tc>
          <w:tcPr>
            <w:tcW w:w="350" w:type="pct"/>
            <w:vMerge/>
            <w:tcBorders>
              <w:tl2br w:val="nil"/>
              <w:tr2bl w:val="nil"/>
            </w:tcBorders>
            <w:vAlign w:val="center"/>
          </w:tcPr>
          <w:p w14:paraId="1634495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EEEB02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55E8935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66891D2"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81"/>
                <w:rFonts w:hint="default"/>
                <w:b w:val="0"/>
                <w:bCs w:val="0"/>
                <w:lang w:bidi="ar"/>
              </w:rPr>
              <w:t>配电线路</w:t>
            </w:r>
            <w:proofErr w:type="gramStart"/>
            <w:r w:rsidRPr="007066A2">
              <w:rPr>
                <w:rStyle w:val="font81"/>
                <w:rFonts w:hint="default"/>
                <w:b w:val="0"/>
                <w:bCs w:val="0"/>
                <w:lang w:bidi="ar"/>
              </w:rPr>
              <w:t>采用五芯电缆</w:t>
            </w:r>
            <w:proofErr w:type="gramEnd"/>
            <w:r w:rsidRPr="007066A2">
              <w:rPr>
                <w:rStyle w:val="font81"/>
                <w:rFonts w:hint="default"/>
                <w:b w:val="0"/>
                <w:bCs w:val="0"/>
                <w:lang w:bidi="ar"/>
              </w:rPr>
              <w:t>。</w:t>
            </w:r>
          </w:p>
        </w:tc>
        <w:tc>
          <w:tcPr>
            <w:tcW w:w="1125" w:type="pct"/>
            <w:tcBorders>
              <w:tl2br w:val="nil"/>
              <w:tr2bl w:val="nil"/>
            </w:tcBorders>
            <w:vAlign w:val="center"/>
          </w:tcPr>
          <w:p w14:paraId="04AF07C0"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9C8F7CA"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038E912" w14:textId="77777777" w:rsidTr="00220A8D">
        <w:trPr>
          <w:jc w:val="center"/>
        </w:trPr>
        <w:tc>
          <w:tcPr>
            <w:tcW w:w="350" w:type="pct"/>
            <w:vMerge/>
            <w:tcBorders>
              <w:tl2br w:val="nil"/>
              <w:tr2bl w:val="nil"/>
            </w:tcBorders>
            <w:vAlign w:val="center"/>
          </w:tcPr>
          <w:p w14:paraId="7465068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2B99F1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61870F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2B1D3F8"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81"/>
                <w:rFonts w:hint="default"/>
                <w:b w:val="0"/>
                <w:bCs w:val="0"/>
                <w:lang w:bidi="ar"/>
              </w:rPr>
              <w:t>用电设备做重复接地。</w:t>
            </w:r>
          </w:p>
        </w:tc>
        <w:tc>
          <w:tcPr>
            <w:tcW w:w="1125" w:type="pct"/>
            <w:tcBorders>
              <w:tl2br w:val="nil"/>
              <w:tr2bl w:val="nil"/>
            </w:tcBorders>
            <w:vAlign w:val="center"/>
          </w:tcPr>
          <w:p w14:paraId="2B1DCC0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129EB69"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F0C5D67" w14:textId="77777777" w:rsidTr="00220A8D">
        <w:trPr>
          <w:jc w:val="center"/>
        </w:trPr>
        <w:tc>
          <w:tcPr>
            <w:tcW w:w="350" w:type="pct"/>
            <w:vMerge/>
            <w:tcBorders>
              <w:tl2br w:val="nil"/>
              <w:tr2bl w:val="nil"/>
            </w:tcBorders>
            <w:vAlign w:val="center"/>
          </w:tcPr>
          <w:p w14:paraId="12522DC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75B32E1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75FD144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8FFF0D7"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81"/>
                <w:rFonts w:hint="default"/>
                <w:b w:val="0"/>
                <w:bCs w:val="0"/>
                <w:lang w:bidi="ar"/>
              </w:rPr>
              <w:t>自发电系统与配电系统并列运行。</w:t>
            </w:r>
          </w:p>
        </w:tc>
        <w:tc>
          <w:tcPr>
            <w:tcW w:w="1125" w:type="pct"/>
            <w:tcBorders>
              <w:tl2br w:val="nil"/>
              <w:tr2bl w:val="nil"/>
            </w:tcBorders>
            <w:vAlign w:val="center"/>
          </w:tcPr>
          <w:p w14:paraId="5DC7241F"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BC1A60F"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4C5125E" w14:textId="77777777" w:rsidTr="00220A8D">
        <w:trPr>
          <w:jc w:val="center"/>
        </w:trPr>
        <w:tc>
          <w:tcPr>
            <w:tcW w:w="350" w:type="pct"/>
            <w:vMerge/>
            <w:tcBorders>
              <w:tl2br w:val="nil"/>
              <w:tr2bl w:val="nil"/>
            </w:tcBorders>
            <w:vAlign w:val="center"/>
          </w:tcPr>
          <w:p w14:paraId="6867E4A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74BAAE6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8C1B54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A545B67"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临时用电符合“三级配电两级漏电保护”要求。</w:t>
            </w:r>
          </w:p>
        </w:tc>
        <w:tc>
          <w:tcPr>
            <w:tcW w:w="1125" w:type="pct"/>
            <w:tcBorders>
              <w:tl2br w:val="nil"/>
              <w:tr2bl w:val="nil"/>
            </w:tcBorders>
            <w:vAlign w:val="center"/>
          </w:tcPr>
          <w:p w14:paraId="11436CDE"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2B42A3B"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C940F3C" w14:textId="77777777" w:rsidTr="00220A8D">
        <w:trPr>
          <w:jc w:val="center"/>
        </w:trPr>
        <w:tc>
          <w:tcPr>
            <w:tcW w:w="350" w:type="pct"/>
            <w:vMerge/>
            <w:tcBorders>
              <w:tl2br w:val="nil"/>
              <w:tr2bl w:val="nil"/>
            </w:tcBorders>
            <w:vAlign w:val="center"/>
          </w:tcPr>
          <w:p w14:paraId="075E806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F71E57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5F7CB01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D7D36FB"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自备电源和电网之间进行连锁保护。</w:t>
            </w:r>
          </w:p>
        </w:tc>
        <w:tc>
          <w:tcPr>
            <w:tcW w:w="1125" w:type="pct"/>
            <w:tcBorders>
              <w:tl2br w:val="nil"/>
              <w:tr2bl w:val="nil"/>
            </w:tcBorders>
            <w:vAlign w:val="center"/>
          </w:tcPr>
          <w:p w14:paraId="57B30AFB"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AB92A2F"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0FDA325" w14:textId="77777777" w:rsidTr="00220A8D">
        <w:trPr>
          <w:jc w:val="center"/>
        </w:trPr>
        <w:tc>
          <w:tcPr>
            <w:tcW w:w="350" w:type="pct"/>
            <w:vMerge/>
            <w:tcBorders>
              <w:tl2br w:val="nil"/>
              <w:tr2bl w:val="nil"/>
            </w:tcBorders>
            <w:vAlign w:val="center"/>
          </w:tcPr>
          <w:p w14:paraId="5719598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28D274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7C298DD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13334EB" w14:textId="0215CBAC"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用电设备符合“</w:t>
            </w:r>
            <w:proofErr w:type="gramStart"/>
            <w:r w:rsidRPr="007066A2">
              <w:rPr>
                <w:rStyle w:val="font61"/>
                <w:rFonts w:hint="default"/>
                <w:lang w:bidi="ar"/>
              </w:rPr>
              <w:t>一</w:t>
            </w:r>
            <w:proofErr w:type="gramEnd"/>
            <w:r w:rsidRPr="007066A2">
              <w:rPr>
                <w:rStyle w:val="font61"/>
                <w:rFonts w:hint="default"/>
                <w:lang w:bidi="ar"/>
              </w:rPr>
              <w:t>机、一闸、</w:t>
            </w:r>
            <w:proofErr w:type="gramStart"/>
            <w:r w:rsidRPr="007066A2">
              <w:rPr>
                <w:rStyle w:val="font61"/>
                <w:rFonts w:hint="default"/>
                <w:lang w:bidi="ar"/>
              </w:rPr>
              <w:t>一</w:t>
            </w:r>
            <w:proofErr w:type="gramEnd"/>
            <w:r w:rsidRPr="007066A2">
              <w:rPr>
                <w:rStyle w:val="font61"/>
                <w:rFonts w:hint="default"/>
                <w:lang w:bidi="ar"/>
              </w:rPr>
              <w:t>漏”规定。</w:t>
            </w:r>
          </w:p>
        </w:tc>
        <w:tc>
          <w:tcPr>
            <w:tcW w:w="1125" w:type="pct"/>
            <w:tcBorders>
              <w:tl2br w:val="nil"/>
              <w:tr2bl w:val="nil"/>
            </w:tcBorders>
            <w:vAlign w:val="center"/>
          </w:tcPr>
          <w:p w14:paraId="0481F49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891EB54"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ABF939B" w14:textId="77777777" w:rsidTr="00220A8D">
        <w:trPr>
          <w:jc w:val="center"/>
        </w:trPr>
        <w:tc>
          <w:tcPr>
            <w:tcW w:w="350" w:type="pct"/>
            <w:vMerge/>
            <w:tcBorders>
              <w:tl2br w:val="nil"/>
              <w:tr2bl w:val="nil"/>
            </w:tcBorders>
            <w:vAlign w:val="center"/>
          </w:tcPr>
          <w:p w14:paraId="7D68B40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34CF7ED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val="restart"/>
            <w:tcBorders>
              <w:tl2br w:val="nil"/>
              <w:tr2bl w:val="nil"/>
            </w:tcBorders>
            <w:vAlign w:val="center"/>
          </w:tcPr>
          <w:p w14:paraId="174188D3"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分配电箱、开关箱设置</w:t>
            </w:r>
          </w:p>
        </w:tc>
        <w:tc>
          <w:tcPr>
            <w:tcW w:w="1893" w:type="pct"/>
            <w:tcBorders>
              <w:tl2br w:val="nil"/>
              <w:tr2bl w:val="nil"/>
            </w:tcBorders>
            <w:vAlign w:val="center"/>
          </w:tcPr>
          <w:p w14:paraId="482AB927"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分配电箱、开关箱所选用漏电保护器参数符合规范要求。</w:t>
            </w:r>
          </w:p>
        </w:tc>
        <w:tc>
          <w:tcPr>
            <w:tcW w:w="1125" w:type="pct"/>
            <w:tcBorders>
              <w:tl2br w:val="nil"/>
              <w:tr2bl w:val="nil"/>
            </w:tcBorders>
            <w:vAlign w:val="center"/>
          </w:tcPr>
          <w:p w14:paraId="2A0DF758"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4D6AD34"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CE84774" w14:textId="77777777" w:rsidTr="00220A8D">
        <w:trPr>
          <w:jc w:val="center"/>
        </w:trPr>
        <w:tc>
          <w:tcPr>
            <w:tcW w:w="350" w:type="pct"/>
            <w:vMerge/>
            <w:tcBorders>
              <w:tl2br w:val="nil"/>
              <w:tr2bl w:val="nil"/>
            </w:tcBorders>
            <w:vAlign w:val="center"/>
          </w:tcPr>
          <w:p w14:paraId="528E9AE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3D9FBA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1C97AD5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1E22952"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开关箱安装设隔离开关及短路、过载、漏电保护器</w:t>
            </w:r>
            <w:r w:rsidRPr="007066A2">
              <w:rPr>
                <w:rStyle w:val="font81"/>
                <w:rFonts w:hint="default"/>
                <w:b w:val="0"/>
                <w:bCs w:val="0"/>
                <w:lang w:bidi="ar"/>
              </w:rPr>
              <w:t>。</w:t>
            </w:r>
          </w:p>
        </w:tc>
        <w:tc>
          <w:tcPr>
            <w:tcW w:w="1125" w:type="pct"/>
            <w:tcBorders>
              <w:tl2br w:val="nil"/>
              <w:tr2bl w:val="nil"/>
            </w:tcBorders>
            <w:vAlign w:val="center"/>
          </w:tcPr>
          <w:p w14:paraId="5C57D72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0E6AF8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C06590F" w14:textId="77777777" w:rsidTr="00220A8D">
        <w:trPr>
          <w:jc w:val="center"/>
        </w:trPr>
        <w:tc>
          <w:tcPr>
            <w:tcW w:w="350" w:type="pct"/>
            <w:vMerge/>
            <w:tcBorders>
              <w:tl2br w:val="nil"/>
              <w:tr2bl w:val="nil"/>
            </w:tcBorders>
            <w:vAlign w:val="center"/>
          </w:tcPr>
          <w:p w14:paraId="1609E13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1411DE0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C7FDE0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076904F"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金属箱门与金属箱体采用编织软铜线做电气连接。</w:t>
            </w:r>
          </w:p>
        </w:tc>
        <w:tc>
          <w:tcPr>
            <w:tcW w:w="1125" w:type="pct"/>
            <w:tcBorders>
              <w:tl2br w:val="nil"/>
              <w:tr2bl w:val="nil"/>
            </w:tcBorders>
            <w:vAlign w:val="center"/>
          </w:tcPr>
          <w:p w14:paraId="7F8AFCA3"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20B0688"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237592E" w14:textId="77777777" w:rsidTr="00220A8D">
        <w:trPr>
          <w:jc w:val="center"/>
        </w:trPr>
        <w:tc>
          <w:tcPr>
            <w:tcW w:w="350" w:type="pct"/>
            <w:vMerge/>
            <w:tcBorders>
              <w:tl2br w:val="nil"/>
              <w:tr2bl w:val="nil"/>
            </w:tcBorders>
            <w:vAlign w:val="center"/>
          </w:tcPr>
          <w:p w14:paraId="2A93837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782859F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F0FD60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D92DC6D"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分配电箱、开关箱的电源进线</w:t>
            </w:r>
            <w:proofErr w:type="gramStart"/>
            <w:r w:rsidRPr="007066A2">
              <w:rPr>
                <w:rStyle w:val="font61"/>
                <w:rFonts w:hint="default"/>
                <w:lang w:bidi="ar"/>
              </w:rPr>
              <w:t>端采用</w:t>
            </w:r>
            <w:proofErr w:type="gramEnd"/>
            <w:r w:rsidRPr="007066A2">
              <w:rPr>
                <w:rStyle w:val="font61"/>
                <w:rFonts w:hint="default"/>
                <w:lang w:bidi="ar"/>
              </w:rPr>
              <w:t>插头和插座做活动连接。</w:t>
            </w:r>
          </w:p>
        </w:tc>
        <w:tc>
          <w:tcPr>
            <w:tcW w:w="1125" w:type="pct"/>
            <w:tcBorders>
              <w:tl2br w:val="nil"/>
              <w:tr2bl w:val="nil"/>
            </w:tcBorders>
            <w:vAlign w:val="center"/>
          </w:tcPr>
          <w:p w14:paraId="661F3489"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562F5E09"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A701088" w14:textId="77777777" w:rsidTr="00220A8D">
        <w:trPr>
          <w:jc w:val="center"/>
        </w:trPr>
        <w:tc>
          <w:tcPr>
            <w:tcW w:w="350" w:type="pct"/>
            <w:vMerge/>
            <w:tcBorders>
              <w:tl2br w:val="nil"/>
              <w:tr2bl w:val="nil"/>
            </w:tcBorders>
            <w:vAlign w:val="center"/>
          </w:tcPr>
          <w:p w14:paraId="506538B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63D99D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1443093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AC593D1" w14:textId="566E3594"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分配电箱、开关箱</w:t>
            </w:r>
            <w:r w:rsidR="0022024E">
              <w:rPr>
                <w:rStyle w:val="font61"/>
                <w:rFonts w:hint="default"/>
                <w:lang w:bidi="ar"/>
              </w:rPr>
              <w:t>正立</w:t>
            </w:r>
            <w:r w:rsidRPr="007066A2">
              <w:rPr>
                <w:rStyle w:val="font61"/>
                <w:rFonts w:hint="default"/>
                <w:lang w:bidi="ar"/>
              </w:rPr>
              <w:t>使用。</w:t>
            </w:r>
          </w:p>
        </w:tc>
        <w:tc>
          <w:tcPr>
            <w:tcW w:w="1125" w:type="pct"/>
            <w:tcBorders>
              <w:tl2br w:val="nil"/>
              <w:tr2bl w:val="nil"/>
            </w:tcBorders>
            <w:vAlign w:val="center"/>
          </w:tcPr>
          <w:p w14:paraId="38C49709"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8E31380"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B27B941" w14:textId="77777777" w:rsidTr="00220A8D">
        <w:trPr>
          <w:jc w:val="center"/>
        </w:trPr>
        <w:tc>
          <w:tcPr>
            <w:tcW w:w="350" w:type="pct"/>
            <w:vMerge/>
            <w:tcBorders>
              <w:tl2br w:val="nil"/>
              <w:tr2bl w:val="nil"/>
            </w:tcBorders>
            <w:vAlign w:val="center"/>
          </w:tcPr>
          <w:p w14:paraId="683714F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42CF0C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B1CAA1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5B76631"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分配电箱、开关箱箱门标明编号、责任人等，箱门内侧标明分路标记及系统连接图。</w:t>
            </w:r>
          </w:p>
        </w:tc>
        <w:tc>
          <w:tcPr>
            <w:tcW w:w="1125" w:type="pct"/>
            <w:tcBorders>
              <w:tl2br w:val="nil"/>
              <w:tr2bl w:val="nil"/>
            </w:tcBorders>
            <w:vAlign w:val="center"/>
          </w:tcPr>
          <w:p w14:paraId="27D83441"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C595BE9"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752A941" w14:textId="77777777" w:rsidTr="00220A8D">
        <w:trPr>
          <w:jc w:val="center"/>
        </w:trPr>
        <w:tc>
          <w:tcPr>
            <w:tcW w:w="350" w:type="pct"/>
            <w:vMerge/>
            <w:tcBorders>
              <w:tl2br w:val="nil"/>
              <w:tr2bl w:val="nil"/>
            </w:tcBorders>
            <w:vAlign w:val="center"/>
          </w:tcPr>
          <w:p w14:paraId="3DFAFAF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07B5F8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780B960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F8867C8"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分配电箱、开关箱箱门上锁。</w:t>
            </w:r>
          </w:p>
        </w:tc>
        <w:tc>
          <w:tcPr>
            <w:tcW w:w="1125" w:type="pct"/>
            <w:tcBorders>
              <w:tl2br w:val="nil"/>
              <w:tr2bl w:val="nil"/>
            </w:tcBorders>
            <w:vAlign w:val="center"/>
          </w:tcPr>
          <w:p w14:paraId="5F02559F"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79B993D"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4F5819C" w14:textId="77777777" w:rsidTr="00220A8D">
        <w:trPr>
          <w:jc w:val="center"/>
        </w:trPr>
        <w:tc>
          <w:tcPr>
            <w:tcW w:w="350" w:type="pct"/>
            <w:vMerge/>
            <w:tcBorders>
              <w:tl2br w:val="nil"/>
              <w:tr2bl w:val="nil"/>
            </w:tcBorders>
            <w:vAlign w:val="center"/>
          </w:tcPr>
          <w:p w14:paraId="33C7D16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13B854E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val="restart"/>
            <w:tcBorders>
              <w:tl2br w:val="nil"/>
              <w:tr2bl w:val="nil"/>
            </w:tcBorders>
            <w:vAlign w:val="center"/>
          </w:tcPr>
          <w:p w14:paraId="219CD8AA"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电缆敷设方式</w:t>
            </w:r>
          </w:p>
        </w:tc>
        <w:tc>
          <w:tcPr>
            <w:tcW w:w="1893" w:type="pct"/>
            <w:tcBorders>
              <w:tl2br w:val="nil"/>
              <w:tr2bl w:val="nil"/>
            </w:tcBorders>
            <w:vAlign w:val="center"/>
          </w:tcPr>
          <w:p w14:paraId="1930A995"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电缆采用架空或埋地敷设。</w:t>
            </w:r>
          </w:p>
        </w:tc>
        <w:tc>
          <w:tcPr>
            <w:tcW w:w="1125" w:type="pct"/>
            <w:tcBorders>
              <w:tl2br w:val="nil"/>
              <w:tr2bl w:val="nil"/>
            </w:tcBorders>
            <w:vAlign w:val="center"/>
          </w:tcPr>
          <w:p w14:paraId="7AE678F7"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6BB92A3"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5D59BE2" w14:textId="77777777" w:rsidTr="00220A8D">
        <w:trPr>
          <w:jc w:val="center"/>
        </w:trPr>
        <w:tc>
          <w:tcPr>
            <w:tcW w:w="350" w:type="pct"/>
            <w:vMerge/>
            <w:tcBorders>
              <w:tl2br w:val="nil"/>
              <w:tr2bl w:val="nil"/>
            </w:tcBorders>
            <w:vAlign w:val="center"/>
          </w:tcPr>
          <w:p w14:paraId="297A040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8F96FE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4462E2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3659471"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电缆线敷设符合规范要求。</w:t>
            </w:r>
          </w:p>
        </w:tc>
        <w:tc>
          <w:tcPr>
            <w:tcW w:w="1125" w:type="pct"/>
            <w:tcBorders>
              <w:tl2br w:val="nil"/>
              <w:tr2bl w:val="nil"/>
            </w:tcBorders>
            <w:vAlign w:val="center"/>
          </w:tcPr>
          <w:p w14:paraId="5AFC79B5"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2D5F99C"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6B6DDAB" w14:textId="77777777" w:rsidTr="00220A8D">
        <w:trPr>
          <w:jc w:val="center"/>
        </w:trPr>
        <w:tc>
          <w:tcPr>
            <w:tcW w:w="350" w:type="pct"/>
            <w:vMerge/>
            <w:tcBorders>
              <w:tl2br w:val="nil"/>
              <w:tr2bl w:val="nil"/>
            </w:tcBorders>
            <w:vAlign w:val="center"/>
          </w:tcPr>
          <w:p w14:paraId="6EC9E82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2DBB26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5156EC1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EACC2D8"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水上或潮湿地带采用防水电缆，电缆线接头经防水处理。</w:t>
            </w:r>
          </w:p>
        </w:tc>
        <w:tc>
          <w:tcPr>
            <w:tcW w:w="1125" w:type="pct"/>
            <w:tcBorders>
              <w:tl2br w:val="nil"/>
              <w:tr2bl w:val="nil"/>
            </w:tcBorders>
            <w:vAlign w:val="center"/>
          </w:tcPr>
          <w:p w14:paraId="14BB95B0"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B6A43C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461EFCC" w14:textId="77777777" w:rsidTr="00220A8D">
        <w:trPr>
          <w:jc w:val="center"/>
        </w:trPr>
        <w:tc>
          <w:tcPr>
            <w:tcW w:w="350" w:type="pct"/>
            <w:vMerge/>
            <w:tcBorders>
              <w:tl2br w:val="nil"/>
              <w:tr2bl w:val="nil"/>
            </w:tcBorders>
            <w:vAlign w:val="center"/>
          </w:tcPr>
          <w:p w14:paraId="2062C1C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7B02B1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C729FC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468372A"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下穿既有道路电缆设防护套管。</w:t>
            </w:r>
          </w:p>
        </w:tc>
        <w:tc>
          <w:tcPr>
            <w:tcW w:w="1125" w:type="pct"/>
            <w:tcBorders>
              <w:tl2br w:val="nil"/>
              <w:tr2bl w:val="nil"/>
            </w:tcBorders>
            <w:vAlign w:val="center"/>
          </w:tcPr>
          <w:p w14:paraId="4D18FDA1"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52C6EC3E"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4516E31" w14:textId="77777777" w:rsidTr="00220A8D">
        <w:trPr>
          <w:jc w:val="center"/>
        </w:trPr>
        <w:tc>
          <w:tcPr>
            <w:tcW w:w="350" w:type="pct"/>
            <w:vMerge/>
            <w:tcBorders>
              <w:tl2br w:val="nil"/>
              <w:tr2bl w:val="nil"/>
            </w:tcBorders>
            <w:vAlign w:val="center"/>
          </w:tcPr>
          <w:p w14:paraId="2C3946D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C5E945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36ECF3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D0F33A4"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电缆线未老化、未破皮。</w:t>
            </w:r>
          </w:p>
        </w:tc>
        <w:tc>
          <w:tcPr>
            <w:tcW w:w="1125" w:type="pct"/>
            <w:tcBorders>
              <w:tl2br w:val="nil"/>
              <w:tr2bl w:val="nil"/>
            </w:tcBorders>
            <w:vAlign w:val="center"/>
          </w:tcPr>
          <w:p w14:paraId="1B3CCDD5"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6B12126"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93ABE42" w14:textId="77777777" w:rsidTr="00220A8D">
        <w:trPr>
          <w:jc w:val="center"/>
        </w:trPr>
        <w:tc>
          <w:tcPr>
            <w:tcW w:w="350" w:type="pct"/>
            <w:vMerge/>
            <w:tcBorders>
              <w:tl2br w:val="nil"/>
              <w:tr2bl w:val="nil"/>
            </w:tcBorders>
            <w:vAlign w:val="center"/>
          </w:tcPr>
          <w:p w14:paraId="52FD414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8BDA40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val="restart"/>
            <w:tcBorders>
              <w:tl2br w:val="nil"/>
              <w:tr2bl w:val="nil"/>
            </w:tcBorders>
            <w:vAlign w:val="center"/>
          </w:tcPr>
          <w:p w14:paraId="7E4A373E"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接地与接零、防雷</w:t>
            </w:r>
          </w:p>
        </w:tc>
        <w:tc>
          <w:tcPr>
            <w:tcW w:w="1893" w:type="pct"/>
            <w:tcBorders>
              <w:tl2br w:val="nil"/>
              <w:tr2bl w:val="nil"/>
            </w:tcBorders>
            <w:vAlign w:val="center"/>
          </w:tcPr>
          <w:p w14:paraId="00364727"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电气设备的金属外壳与保护零线连接。</w:t>
            </w:r>
          </w:p>
        </w:tc>
        <w:tc>
          <w:tcPr>
            <w:tcW w:w="1125" w:type="pct"/>
            <w:tcBorders>
              <w:tl2br w:val="nil"/>
              <w:tr2bl w:val="nil"/>
            </w:tcBorders>
            <w:vAlign w:val="center"/>
          </w:tcPr>
          <w:p w14:paraId="3D545FEF"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8F13993"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FCE576E" w14:textId="77777777" w:rsidTr="00220A8D">
        <w:trPr>
          <w:jc w:val="center"/>
        </w:trPr>
        <w:tc>
          <w:tcPr>
            <w:tcW w:w="350" w:type="pct"/>
            <w:vMerge/>
            <w:tcBorders>
              <w:tl2br w:val="nil"/>
              <w:tr2bl w:val="nil"/>
            </w:tcBorders>
            <w:vAlign w:val="center"/>
          </w:tcPr>
          <w:p w14:paraId="2DA1952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AE32B2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7FBE71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5DD285C"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接地线采用多股铜线。</w:t>
            </w:r>
          </w:p>
        </w:tc>
        <w:tc>
          <w:tcPr>
            <w:tcW w:w="1125" w:type="pct"/>
            <w:tcBorders>
              <w:tl2br w:val="nil"/>
              <w:tr2bl w:val="nil"/>
            </w:tcBorders>
            <w:vAlign w:val="center"/>
          </w:tcPr>
          <w:p w14:paraId="50622471"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01CE6C7"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1BC8D21" w14:textId="77777777" w:rsidTr="00220A8D">
        <w:trPr>
          <w:jc w:val="center"/>
        </w:trPr>
        <w:tc>
          <w:tcPr>
            <w:tcW w:w="350" w:type="pct"/>
            <w:vMerge/>
            <w:tcBorders>
              <w:tl2br w:val="nil"/>
              <w:tr2bl w:val="nil"/>
            </w:tcBorders>
            <w:vAlign w:val="center"/>
          </w:tcPr>
          <w:p w14:paraId="39FCE97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369506D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E336D8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5FE63BB"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垂直接地体采用螺纹钢、铝导体，采用角钢、钢管或光面圆钢。</w:t>
            </w:r>
          </w:p>
        </w:tc>
        <w:tc>
          <w:tcPr>
            <w:tcW w:w="1125" w:type="pct"/>
            <w:tcBorders>
              <w:tl2br w:val="nil"/>
              <w:tr2bl w:val="nil"/>
            </w:tcBorders>
            <w:vAlign w:val="center"/>
          </w:tcPr>
          <w:p w14:paraId="6B44EEE6"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E8DD1F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DB9F46F" w14:textId="77777777" w:rsidTr="00220A8D">
        <w:trPr>
          <w:jc w:val="center"/>
        </w:trPr>
        <w:tc>
          <w:tcPr>
            <w:tcW w:w="350" w:type="pct"/>
            <w:vMerge/>
            <w:tcBorders>
              <w:tl2br w:val="nil"/>
              <w:tr2bl w:val="nil"/>
            </w:tcBorders>
            <w:vAlign w:val="center"/>
          </w:tcPr>
          <w:p w14:paraId="297EFEC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800352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B045A3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1049351"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避雷系统定期检测。</w:t>
            </w:r>
          </w:p>
        </w:tc>
        <w:tc>
          <w:tcPr>
            <w:tcW w:w="1125" w:type="pct"/>
            <w:tcBorders>
              <w:tl2br w:val="nil"/>
              <w:tr2bl w:val="nil"/>
            </w:tcBorders>
            <w:vAlign w:val="center"/>
          </w:tcPr>
          <w:p w14:paraId="679466E3"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33BF1D9"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7AE180" w14:textId="77777777" w:rsidTr="00220A8D">
        <w:trPr>
          <w:jc w:val="center"/>
        </w:trPr>
        <w:tc>
          <w:tcPr>
            <w:tcW w:w="350" w:type="pct"/>
            <w:vMerge/>
            <w:tcBorders>
              <w:tl2br w:val="nil"/>
              <w:tr2bl w:val="nil"/>
            </w:tcBorders>
            <w:vAlign w:val="center"/>
          </w:tcPr>
          <w:p w14:paraId="11E3480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74EF83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B94BD8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438C22E" w14:textId="77777777" w:rsidR="00787D12" w:rsidRPr="007066A2" w:rsidRDefault="00787D12" w:rsidP="005E23E7">
            <w:pPr>
              <w:widowControl/>
              <w:numPr>
                <w:ilvl w:val="0"/>
                <w:numId w:val="4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起重设备、外用电梯、滑升模板的金属操作平台及物料提升机作重复接地。</w:t>
            </w:r>
          </w:p>
        </w:tc>
        <w:tc>
          <w:tcPr>
            <w:tcW w:w="1125" w:type="pct"/>
            <w:tcBorders>
              <w:tl2br w:val="nil"/>
              <w:tr2bl w:val="nil"/>
            </w:tcBorders>
            <w:vAlign w:val="center"/>
          </w:tcPr>
          <w:p w14:paraId="707E577E"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9EF757C"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ECB36CA" w14:textId="77777777" w:rsidTr="00220A8D">
        <w:trPr>
          <w:jc w:val="center"/>
        </w:trPr>
        <w:tc>
          <w:tcPr>
            <w:tcW w:w="350" w:type="pct"/>
            <w:vMerge w:val="restart"/>
            <w:tcBorders>
              <w:tl2br w:val="nil"/>
              <w:tr2bl w:val="nil"/>
            </w:tcBorders>
            <w:vAlign w:val="center"/>
          </w:tcPr>
          <w:p w14:paraId="2F29C1F8"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2-3</w:t>
            </w:r>
          </w:p>
        </w:tc>
        <w:tc>
          <w:tcPr>
            <w:tcW w:w="474" w:type="pct"/>
            <w:vMerge w:val="restart"/>
            <w:tcBorders>
              <w:tl2br w:val="nil"/>
              <w:tr2bl w:val="nil"/>
            </w:tcBorders>
            <w:vAlign w:val="center"/>
          </w:tcPr>
          <w:p w14:paraId="70031218"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便道便桥、临时码头</w:t>
            </w:r>
          </w:p>
        </w:tc>
        <w:tc>
          <w:tcPr>
            <w:tcW w:w="669" w:type="pct"/>
            <w:vMerge w:val="restart"/>
            <w:tcBorders>
              <w:tl2br w:val="nil"/>
              <w:tr2bl w:val="nil"/>
            </w:tcBorders>
            <w:vAlign w:val="center"/>
          </w:tcPr>
          <w:p w14:paraId="40DA1C1A"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便道便桥</w:t>
            </w:r>
          </w:p>
        </w:tc>
        <w:tc>
          <w:tcPr>
            <w:tcW w:w="1893" w:type="pct"/>
            <w:tcBorders>
              <w:tl2br w:val="nil"/>
              <w:tr2bl w:val="nil"/>
            </w:tcBorders>
            <w:vAlign w:val="center"/>
          </w:tcPr>
          <w:p w14:paraId="0A74F52E"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便桥、便道等设置合理，安全防护措施完善，符合规范要求和工程实际。</w:t>
            </w:r>
          </w:p>
        </w:tc>
        <w:tc>
          <w:tcPr>
            <w:tcW w:w="1125" w:type="pct"/>
            <w:tcBorders>
              <w:tl2br w:val="nil"/>
              <w:tr2bl w:val="nil"/>
            </w:tcBorders>
            <w:vAlign w:val="center"/>
          </w:tcPr>
          <w:p w14:paraId="43EE901F"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21BC7C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3263E80" w14:textId="77777777" w:rsidTr="00220A8D">
        <w:trPr>
          <w:jc w:val="center"/>
        </w:trPr>
        <w:tc>
          <w:tcPr>
            <w:tcW w:w="350" w:type="pct"/>
            <w:vMerge/>
            <w:tcBorders>
              <w:tl2br w:val="nil"/>
              <w:tr2bl w:val="nil"/>
            </w:tcBorders>
            <w:vAlign w:val="center"/>
          </w:tcPr>
          <w:p w14:paraId="0501D10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31BBE35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100C46A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41FE9522"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施工便道、便桥按设计方案实施。</w:t>
            </w:r>
          </w:p>
        </w:tc>
        <w:tc>
          <w:tcPr>
            <w:tcW w:w="1125" w:type="pct"/>
            <w:tcBorders>
              <w:tl2br w:val="nil"/>
              <w:tr2bl w:val="nil"/>
            </w:tcBorders>
            <w:vAlign w:val="center"/>
          </w:tcPr>
          <w:p w14:paraId="5EAC22D9"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CC1D57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0E5AC65" w14:textId="77777777" w:rsidTr="00220A8D">
        <w:trPr>
          <w:jc w:val="center"/>
        </w:trPr>
        <w:tc>
          <w:tcPr>
            <w:tcW w:w="350" w:type="pct"/>
            <w:vMerge/>
            <w:tcBorders>
              <w:tl2br w:val="nil"/>
              <w:tr2bl w:val="nil"/>
            </w:tcBorders>
            <w:vAlign w:val="center"/>
          </w:tcPr>
          <w:p w14:paraId="6D385DE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67884D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788C6BE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E13F07B"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危险路段设置防护设施。</w:t>
            </w:r>
          </w:p>
        </w:tc>
        <w:tc>
          <w:tcPr>
            <w:tcW w:w="1125" w:type="pct"/>
            <w:tcBorders>
              <w:tl2br w:val="nil"/>
              <w:tr2bl w:val="nil"/>
            </w:tcBorders>
            <w:vAlign w:val="center"/>
          </w:tcPr>
          <w:p w14:paraId="1DFD72D5"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F2B082F"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5730A0D" w14:textId="77777777" w:rsidTr="00220A8D">
        <w:trPr>
          <w:jc w:val="center"/>
        </w:trPr>
        <w:tc>
          <w:tcPr>
            <w:tcW w:w="350" w:type="pct"/>
            <w:vMerge/>
            <w:tcBorders>
              <w:tl2br w:val="nil"/>
              <w:tr2bl w:val="nil"/>
            </w:tcBorders>
            <w:vAlign w:val="center"/>
          </w:tcPr>
          <w:p w14:paraId="161376C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3C1AE0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83F142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6F5A197"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临时便道（桥）、基坑开挖等施工作业有防护网、防护栏杆等安全防护措施。</w:t>
            </w:r>
          </w:p>
        </w:tc>
        <w:tc>
          <w:tcPr>
            <w:tcW w:w="1125" w:type="pct"/>
            <w:tcBorders>
              <w:tl2br w:val="nil"/>
              <w:tr2bl w:val="nil"/>
            </w:tcBorders>
            <w:vAlign w:val="center"/>
          </w:tcPr>
          <w:p w14:paraId="7845143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D266811"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220A8D" w:rsidRPr="007066A2" w14:paraId="5C87FBD4" w14:textId="77777777" w:rsidTr="00220A8D">
        <w:trPr>
          <w:jc w:val="center"/>
        </w:trPr>
        <w:tc>
          <w:tcPr>
            <w:tcW w:w="350" w:type="pct"/>
            <w:vMerge/>
            <w:tcBorders>
              <w:tl2br w:val="nil"/>
              <w:tr2bl w:val="nil"/>
            </w:tcBorders>
            <w:vAlign w:val="center"/>
          </w:tcPr>
          <w:p w14:paraId="4D9F1ECE" w14:textId="77777777" w:rsidR="00220A8D" w:rsidRPr="007066A2" w:rsidRDefault="00220A8D"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C6DA1AB" w14:textId="77777777" w:rsidR="00220A8D" w:rsidRPr="007066A2" w:rsidRDefault="00220A8D"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4E01F59" w14:textId="77777777" w:rsidR="00220A8D" w:rsidRPr="007066A2" w:rsidRDefault="00220A8D"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51F677B" w14:textId="04058EFB" w:rsidR="00220A8D" w:rsidRPr="007066A2" w:rsidRDefault="00220A8D" w:rsidP="005E23E7">
            <w:pPr>
              <w:widowControl/>
              <w:numPr>
                <w:ilvl w:val="0"/>
                <w:numId w:val="43"/>
              </w:numPr>
              <w:adjustRightInd w:val="0"/>
              <w:snapToGrid/>
              <w:spacing w:line="331" w:lineRule="auto"/>
              <w:ind w:left="0" w:firstLineChars="0" w:firstLine="0"/>
              <w:jc w:val="left"/>
              <w:textAlignment w:val="center"/>
              <w:rPr>
                <w:rStyle w:val="font41"/>
                <w:rFonts w:hint="default"/>
                <w:lang w:bidi="ar"/>
              </w:rPr>
            </w:pPr>
            <w:r>
              <w:rPr>
                <w:rStyle w:val="font41"/>
                <w:rFonts w:hint="default"/>
                <w:lang w:bidi="ar"/>
              </w:rPr>
              <w:t>钢便桥</w:t>
            </w:r>
            <w:r w:rsidR="00A91D12">
              <w:rPr>
                <w:rStyle w:val="font41"/>
                <w:rFonts w:hint="default"/>
                <w:lang w:bidi="ar"/>
              </w:rPr>
              <w:t>拆除过程中开展监测预警</w:t>
            </w:r>
          </w:p>
        </w:tc>
        <w:tc>
          <w:tcPr>
            <w:tcW w:w="1125" w:type="pct"/>
            <w:tcBorders>
              <w:tl2br w:val="nil"/>
              <w:tr2bl w:val="nil"/>
            </w:tcBorders>
            <w:vAlign w:val="center"/>
          </w:tcPr>
          <w:p w14:paraId="00D1C4D6" w14:textId="67623596" w:rsidR="00220A8D" w:rsidRPr="007066A2" w:rsidRDefault="00A91D12" w:rsidP="005E23E7">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A78EF7B" w14:textId="77777777" w:rsidR="00220A8D" w:rsidRPr="007066A2" w:rsidRDefault="00220A8D"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6D2CC04" w14:textId="77777777" w:rsidTr="00220A8D">
        <w:trPr>
          <w:jc w:val="center"/>
        </w:trPr>
        <w:tc>
          <w:tcPr>
            <w:tcW w:w="350" w:type="pct"/>
            <w:vMerge/>
            <w:tcBorders>
              <w:tl2br w:val="nil"/>
              <w:tr2bl w:val="nil"/>
            </w:tcBorders>
            <w:vAlign w:val="center"/>
          </w:tcPr>
          <w:p w14:paraId="79555F3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B32167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B95E06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FCF8AB8"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便道按需要硬化、临时排水设施到位。</w:t>
            </w:r>
          </w:p>
        </w:tc>
        <w:tc>
          <w:tcPr>
            <w:tcW w:w="1125" w:type="pct"/>
            <w:tcBorders>
              <w:tl2br w:val="nil"/>
              <w:tr2bl w:val="nil"/>
            </w:tcBorders>
            <w:vAlign w:val="center"/>
          </w:tcPr>
          <w:p w14:paraId="48097582"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DEDCCB3"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1100949" w14:textId="77777777" w:rsidTr="00220A8D">
        <w:trPr>
          <w:jc w:val="center"/>
        </w:trPr>
        <w:tc>
          <w:tcPr>
            <w:tcW w:w="350" w:type="pct"/>
            <w:vMerge/>
            <w:tcBorders>
              <w:tl2br w:val="nil"/>
              <w:tr2bl w:val="nil"/>
            </w:tcBorders>
            <w:vAlign w:val="center"/>
          </w:tcPr>
          <w:p w14:paraId="2FE978E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ACF889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76B7C07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25EF371"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与既有道路交叉处、急弯陡坡、平交道口设置以及连续转弯等危险地段，设置安全警示标志。</w:t>
            </w:r>
          </w:p>
        </w:tc>
        <w:tc>
          <w:tcPr>
            <w:tcW w:w="1125" w:type="pct"/>
            <w:tcBorders>
              <w:tl2br w:val="nil"/>
              <w:tr2bl w:val="nil"/>
            </w:tcBorders>
            <w:vAlign w:val="center"/>
          </w:tcPr>
          <w:p w14:paraId="0FADECA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E5D6C4A"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001904E" w14:textId="77777777" w:rsidTr="00220A8D">
        <w:trPr>
          <w:jc w:val="center"/>
        </w:trPr>
        <w:tc>
          <w:tcPr>
            <w:tcW w:w="350" w:type="pct"/>
            <w:vMerge/>
            <w:tcBorders>
              <w:tl2br w:val="nil"/>
              <w:tr2bl w:val="nil"/>
            </w:tcBorders>
            <w:vAlign w:val="center"/>
          </w:tcPr>
          <w:p w14:paraId="5F40E40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77998D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EE97EC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EB11F6A"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急弯、陡坡、连续转弯等危险路段硬化。</w:t>
            </w:r>
          </w:p>
        </w:tc>
        <w:tc>
          <w:tcPr>
            <w:tcW w:w="1125" w:type="pct"/>
            <w:tcBorders>
              <w:tl2br w:val="nil"/>
              <w:tr2bl w:val="nil"/>
            </w:tcBorders>
            <w:vAlign w:val="center"/>
          </w:tcPr>
          <w:p w14:paraId="3C0EE2E0"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2227C26"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1FE2DDA" w14:textId="77777777" w:rsidTr="00220A8D">
        <w:trPr>
          <w:jc w:val="center"/>
        </w:trPr>
        <w:tc>
          <w:tcPr>
            <w:tcW w:w="350" w:type="pct"/>
            <w:vMerge/>
            <w:tcBorders>
              <w:tl2br w:val="nil"/>
              <w:tr2bl w:val="nil"/>
            </w:tcBorders>
            <w:vAlign w:val="center"/>
          </w:tcPr>
          <w:p w14:paraId="7709B34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A2FE52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A76660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1B34ED1E"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41"/>
                <w:rFonts w:hint="default"/>
                <w:lang w:bidi="ar"/>
              </w:rPr>
              <w:t>跨航道便桥设置防撞设施和警示标志。</w:t>
            </w:r>
          </w:p>
        </w:tc>
        <w:tc>
          <w:tcPr>
            <w:tcW w:w="1125" w:type="pct"/>
            <w:tcBorders>
              <w:tl2br w:val="nil"/>
              <w:tr2bl w:val="nil"/>
            </w:tcBorders>
            <w:vAlign w:val="center"/>
          </w:tcPr>
          <w:p w14:paraId="587951D1"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144A86D"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D3E69ED" w14:textId="77777777" w:rsidTr="00220A8D">
        <w:trPr>
          <w:jc w:val="center"/>
        </w:trPr>
        <w:tc>
          <w:tcPr>
            <w:tcW w:w="350" w:type="pct"/>
            <w:vMerge/>
            <w:tcBorders>
              <w:tl2br w:val="nil"/>
              <w:tr2bl w:val="nil"/>
            </w:tcBorders>
            <w:vAlign w:val="center"/>
          </w:tcPr>
          <w:p w14:paraId="0F31A5E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7EB6D1C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val="restart"/>
            <w:tcBorders>
              <w:tl2br w:val="nil"/>
              <w:tr2bl w:val="nil"/>
            </w:tcBorders>
            <w:vAlign w:val="center"/>
          </w:tcPr>
          <w:p w14:paraId="469BCDD6"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临时码头、栈桥</w:t>
            </w:r>
          </w:p>
        </w:tc>
        <w:tc>
          <w:tcPr>
            <w:tcW w:w="1893" w:type="pct"/>
            <w:tcBorders>
              <w:tl2br w:val="nil"/>
              <w:tr2bl w:val="nil"/>
            </w:tcBorders>
            <w:vAlign w:val="center"/>
          </w:tcPr>
          <w:p w14:paraId="62346A46"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临时码头、栈桥按设计方案实施。</w:t>
            </w:r>
          </w:p>
        </w:tc>
        <w:tc>
          <w:tcPr>
            <w:tcW w:w="1125" w:type="pct"/>
            <w:tcBorders>
              <w:tl2br w:val="nil"/>
              <w:tr2bl w:val="nil"/>
            </w:tcBorders>
            <w:vAlign w:val="center"/>
          </w:tcPr>
          <w:p w14:paraId="0FDDEFFA"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504BF68D"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19CB79F" w14:textId="77777777" w:rsidTr="00220A8D">
        <w:trPr>
          <w:jc w:val="center"/>
        </w:trPr>
        <w:tc>
          <w:tcPr>
            <w:tcW w:w="350" w:type="pct"/>
            <w:vMerge/>
            <w:tcBorders>
              <w:tl2br w:val="nil"/>
              <w:tr2bl w:val="nil"/>
            </w:tcBorders>
            <w:vAlign w:val="center"/>
          </w:tcPr>
          <w:p w14:paraId="2E724F6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725C5BD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5C3BF68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36DBEDD"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临时码头、栈桥桥面边缘处等设置安全防护栏。</w:t>
            </w:r>
          </w:p>
        </w:tc>
        <w:tc>
          <w:tcPr>
            <w:tcW w:w="1125" w:type="pct"/>
            <w:tcBorders>
              <w:tl2br w:val="nil"/>
              <w:tr2bl w:val="nil"/>
            </w:tcBorders>
            <w:vAlign w:val="center"/>
          </w:tcPr>
          <w:p w14:paraId="243FD6A4"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01A0774"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267BC3" w14:textId="77777777" w:rsidTr="00220A8D">
        <w:trPr>
          <w:jc w:val="center"/>
        </w:trPr>
        <w:tc>
          <w:tcPr>
            <w:tcW w:w="350" w:type="pct"/>
            <w:vMerge/>
            <w:tcBorders>
              <w:tl2br w:val="nil"/>
              <w:tr2bl w:val="nil"/>
            </w:tcBorders>
            <w:vAlign w:val="center"/>
          </w:tcPr>
          <w:p w14:paraId="343D175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6B64B5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A75FCF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B7547F8"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临时码头、栈桥设置消防器材、救生设施。</w:t>
            </w:r>
          </w:p>
        </w:tc>
        <w:tc>
          <w:tcPr>
            <w:tcW w:w="1125" w:type="pct"/>
            <w:tcBorders>
              <w:tl2br w:val="nil"/>
              <w:tr2bl w:val="nil"/>
            </w:tcBorders>
            <w:vAlign w:val="center"/>
          </w:tcPr>
          <w:p w14:paraId="3D56EB8E"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A978718"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CDF650E" w14:textId="77777777" w:rsidTr="00220A8D">
        <w:trPr>
          <w:jc w:val="center"/>
        </w:trPr>
        <w:tc>
          <w:tcPr>
            <w:tcW w:w="350" w:type="pct"/>
            <w:vMerge/>
            <w:tcBorders>
              <w:tl2br w:val="nil"/>
              <w:tr2bl w:val="nil"/>
            </w:tcBorders>
            <w:vAlign w:val="center"/>
          </w:tcPr>
          <w:p w14:paraId="0966ABB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2D6C7C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4BAE28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0912896"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临时码头选在岸坡稳定、波浪和流速小、水深适宜的岸段。</w:t>
            </w:r>
          </w:p>
        </w:tc>
        <w:tc>
          <w:tcPr>
            <w:tcW w:w="1125" w:type="pct"/>
            <w:tcBorders>
              <w:tl2br w:val="nil"/>
              <w:tr2bl w:val="nil"/>
            </w:tcBorders>
            <w:vAlign w:val="center"/>
          </w:tcPr>
          <w:p w14:paraId="6BCEF0A2"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CF27780"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103FF4C" w14:textId="77777777" w:rsidTr="00220A8D">
        <w:trPr>
          <w:jc w:val="center"/>
        </w:trPr>
        <w:tc>
          <w:tcPr>
            <w:tcW w:w="350" w:type="pct"/>
            <w:vMerge/>
            <w:tcBorders>
              <w:tl2br w:val="nil"/>
              <w:tr2bl w:val="nil"/>
            </w:tcBorders>
            <w:vAlign w:val="center"/>
          </w:tcPr>
          <w:p w14:paraId="2134B82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7E89A9E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248C94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D5F97DE"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临时栈桥设置限宽、限速、限载标志。</w:t>
            </w:r>
          </w:p>
        </w:tc>
        <w:tc>
          <w:tcPr>
            <w:tcW w:w="1125" w:type="pct"/>
            <w:tcBorders>
              <w:tl2br w:val="nil"/>
              <w:tr2bl w:val="nil"/>
            </w:tcBorders>
            <w:vAlign w:val="center"/>
          </w:tcPr>
          <w:p w14:paraId="1751F406"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E0B4287"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620AF6F" w14:textId="77777777" w:rsidTr="00220A8D">
        <w:trPr>
          <w:jc w:val="center"/>
        </w:trPr>
        <w:tc>
          <w:tcPr>
            <w:tcW w:w="350" w:type="pct"/>
            <w:vMerge/>
            <w:tcBorders>
              <w:tl2br w:val="nil"/>
              <w:tr2bl w:val="nil"/>
            </w:tcBorders>
            <w:vAlign w:val="center"/>
          </w:tcPr>
          <w:p w14:paraId="2165E0A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C690D0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526EBD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1326675"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栈桥和栈桥码头设专人管理。</w:t>
            </w:r>
          </w:p>
        </w:tc>
        <w:tc>
          <w:tcPr>
            <w:tcW w:w="1125" w:type="pct"/>
            <w:tcBorders>
              <w:tl2br w:val="nil"/>
              <w:tr2bl w:val="nil"/>
            </w:tcBorders>
            <w:vAlign w:val="center"/>
          </w:tcPr>
          <w:p w14:paraId="059157B2"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3DDFC31"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B7BF96C" w14:textId="77777777" w:rsidTr="00220A8D">
        <w:trPr>
          <w:jc w:val="center"/>
        </w:trPr>
        <w:tc>
          <w:tcPr>
            <w:tcW w:w="350" w:type="pct"/>
            <w:vMerge/>
            <w:tcBorders>
              <w:tl2br w:val="nil"/>
              <w:tr2bl w:val="nil"/>
            </w:tcBorders>
            <w:vAlign w:val="center"/>
          </w:tcPr>
          <w:p w14:paraId="0EF728C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3AE333C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947287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79E7899B"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通航水域内搭设码头和栈桥，取得海事和航道管理部门的批准，按要求设置航行警示标志。</w:t>
            </w:r>
          </w:p>
        </w:tc>
        <w:tc>
          <w:tcPr>
            <w:tcW w:w="1125" w:type="pct"/>
            <w:tcBorders>
              <w:tl2br w:val="nil"/>
              <w:tr2bl w:val="nil"/>
            </w:tcBorders>
            <w:vAlign w:val="center"/>
          </w:tcPr>
          <w:p w14:paraId="42970A9A"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77E833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4E1DBAB" w14:textId="77777777" w:rsidTr="00220A8D">
        <w:trPr>
          <w:jc w:val="center"/>
        </w:trPr>
        <w:tc>
          <w:tcPr>
            <w:tcW w:w="350" w:type="pct"/>
            <w:vMerge/>
            <w:tcBorders>
              <w:tl2br w:val="nil"/>
              <w:tr2bl w:val="nil"/>
            </w:tcBorders>
            <w:vAlign w:val="center"/>
          </w:tcPr>
          <w:p w14:paraId="2E1C590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1091707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6943AC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FA0C5CD"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栈桥行车道两侧设置</w:t>
            </w:r>
            <w:proofErr w:type="gramStart"/>
            <w:r w:rsidRPr="007066A2">
              <w:rPr>
                <w:rStyle w:val="font61"/>
                <w:rFonts w:hint="default"/>
                <w:lang w:bidi="ar"/>
              </w:rPr>
              <w:t>护轮坎</w:t>
            </w:r>
            <w:proofErr w:type="gramEnd"/>
            <w:r w:rsidRPr="007066A2">
              <w:rPr>
                <w:rStyle w:val="font61"/>
                <w:rFonts w:hint="default"/>
                <w:lang w:bidi="ar"/>
              </w:rPr>
              <w:t>。</w:t>
            </w:r>
          </w:p>
        </w:tc>
        <w:tc>
          <w:tcPr>
            <w:tcW w:w="1125" w:type="pct"/>
            <w:tcBorders>
              <w:tl2br w:val="nil"/>
              <w:tr2bl w:val="nil"/>
            </w:tcBorders>
            <w:vAlign w:val="center"/>
          </w:tcPr>
          <w:p w14:paraId="05D148EE"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8E784E3"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46A321A" w14:textId="77777777" w:rsidTr="00220A8D">
        <w:trPr>
          <w:jc w:val="center"/>
        </w:trPr>
        <w:tc>
          <w:tcPr>
            <w:tcW w:w="350" w:type="pct"/>
            <w:vMerge/>
            <w:tcBorders>
              <w:tl2br w:val="nil"/>
              <w:tr2bl w:val="nil"/>
            </w:tcBorders>
            <w:vAlign w:val="center"/>
          </w:tcPr>
          <w:p w14:paraId="17B51BD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19F9F68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573505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3DDF564"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乙炔</w:t>
            </w:r>
            <w:proofErr w:type="gramStart"/>
            <w:r w:rsidRPr="007066A2">
              <w:rPr>
                <w:rStyle w:val="font61"/>
                <w:rFonts w:hint="default"/>
                <w:lang w:bidi="ar"/>
              </w:rPr>
              <w:t>瓶采取</w:t>
            </w:r>
            <w:proofErr w:type="gramEnd"/>
            <w:r w:rsidRPr="007066A2">
              <w:rPr>
                <w:rStyle w:val="font61"/>
                <w:rFonts w:hint="default"/>
                <w:lang w:bidi="ar"/>
              </w:rPr>
              <w:t>固定措施，直接将其放置在栈桥上。</w:t>
            </w:r>
          </w:p>
        </w:tc>
        <w:tc>
          <w:tcPr>
            <w:tcW w:w="1125" w:type="pct"/>
            <w:tcBorders>
              <w:tl2br w:val="nil"/>
              <w:tr2bl w:val="nil"/>
            </w:tcBorders>
            <w:vAlign w:val="center"/>
          </w:tcPr>
          <w:p w14:paraId="051BEABA"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B089C8B"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5A864C0" w14:textId="77777777" w:rsidTr="00220A8D">
        <w:trPr>
          <w:jc w:val="center"/>
        </w:trPr>
        <w:tc>
          <w:tcPr>
            <w:tcW w:w="350" w:type="pct"/>
            <w:vMerge/>
            <w:tcBorders>
              <w:tl2br w:val="nil"/>
              <w:tr2bl w:val="nil"/>
            </w:tcBorders>
            <w:vAlign w:val="center"/>
          </w:tcPr>
          <w:p w14:paraId="6910CC5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47CD91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4A1F26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53DCE3C2"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夜间施工，设置满足要求的照明设施。</w:t>
            </w:r>
          </w:p>
        </w:tc>
        <w:tc>
          <w:tcPr>
            <w:tcW w:w="1125" w:type="pct"/>
            <w:tcBorders>
              <w:tl2br w:val="nil"/>
              <w:tr2bl w:val="nil"/>
            </w:tcBorders>
            <w:vAlign w:val="center"/>
          </w:tcPr>
          <w:p w14:paraId="5C1A65DD"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BC2A7B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978B6DC" w14:textId="77777777" w:rsidTr="00220A8D">
        <w:trPr>
          <w:jc w:val="center"/>
        </w:trPr>
        <w:tc>
          <w:tcPr>
            <w:tcW w:w="350" w:type="pct"/>
            <w:vMerge/>
            <w:tcBorders>
              <w:tl2br w:val="nil"/>
              <w:tr2bl w:val="nil"/>
            </w:tcBorders>
            <w:vAlign w:val="center"/>
          </w:tcPr>
          <w:p w14:paraId="582E1B26"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7BD4755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0A58F9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A81CAA7" w14:textId="77777777" w:rsidR="00787D12" w:rsidRPr="007066A2" w:rsidRDefault="00787D12" w:rsidP="005E23E7">
            <w:pPr>
              <w:widowControl/>
              <w:numPr>
                <w:ilvl w:val="0"/>
                <w:numId w:val="4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临时栈桥、码头按施工方案拆除顺序进行拆除作业。</w:t>
            </w:r>
          </w:p>
        </w:tc>
        <w:tc>
          <w:tcPr>
            <w:tcW w:w="1125" w:type="pct"/>
            <w:tcBorders>
              <w:tl2br w:val="nil"/>
              <w:tr2bl w:val="nil"/>
            </w:tcBorders>
            <w:vAlign w:val="center"/>
          </w:tcPr>
          <w:p w14:paraId="304830C0"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5C83058C"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57DB17B" w14:textId="77777777" w:rsidTr="00220A8D">
        <w:trPr>
          <w:jc w:val="center"/>
        </w:trPr>
        <w:tc>
          <w:tcPr>
            <w:tcW w:w="350" w:type="pct"/>
            <w:vMerge w:val="restart"/>
            <w:tcBorders>
              <w:tl2br w:val="nil"/>
              <w:tr2bl w:val="nil"/>
            </w:tcBorders>
            <w:vAlign w:val="center"/>
          </w:tcPr>
          <w:p w14:paraId="170BD816"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lastRenderedPageBreak/>
              <w:t>2-4</w:t>
            </w:r>
          </w:p>
        </w:tc>
        <w:tc>
          <w:tcPr>
            <w:tcW w:w="474" w:type="pct"/>
            <w:vMerge w:val="restart"/>
            <w:tcBorders>
              <w:tl2br w:val="nil"/>
              <w:tr2bl w:val="nil"/>
            </w:tcBorders>
            <w:vAlign w:val="center"/>
          </w:tcPr>
          <w:p w14:paraId="3C6D8661"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施工机械设备</w:t>
            </w:r>
          </w:p>
        </w:tc>
        <w:tc>
          <w:tcPr>
            <w:tcW w:w="669" w:type="pct"/>
            <w:vMerge w:val="restart"/>
            <w:tcBorders>
              <w:tl2br w:val="nil"/>
              <w:tr2bl w:val="nil"/>
            </w:tcBorders>
            <w:vAlign w:val="center"/>
          </w:tcPr>
          <w:p w14:paraId="50C90E87"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特种</w:t>
            </w:r>
            <w:r w:rsidRPr="007066A2">
              <w:rPr>
                <w:rFonts w:ascii="宋体" w:hAnsi="宋体" w:cs="宋体"/>
                <w:color w:val="000000"/>
                <w:kern w:val="0"/>
                <w:sz w:val="18"/>
                <w:szCs w:val="18"/>
                <w:lang w:bidi="ar"/>
              </w:rPr>
              <w:t>设备</w:t>
            </w:r>
          </w:p>
        </w:tc>
        <w:tc>
          <w:tcPr>
            <w:tcW w:w="1893" w:type="pct"/>
            <w:tcBorders>
              <w:tl2br w:val="nil"/>
              <w:tr2bl w:val="nil"/>
            </w:tcBorders>
            <w:vAlign w:val="center"/>
          </w:tcPr>
          <w:p w14:paraId="4C3F4256" w14:textId="77777777" w:rsidR="00787D12" w:rsidRPr="007066A2" w:rsidRDefault="00787D12" w:rsidP="005E23E7">
            <w:pPr>
              <w:widowControl/>
              <w:numPr>
                <w:ilvl w:val="0"/>
                <w:numId w:val="4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特种设备</w:t>
            </w:r>
            <w:proofErr w:type="gramStart"/>
            <w:r w:rsidRPr="007066A2">
              <w:rPr>
                <w:rStyle w:val="font61"/>
                <w:rFonts w:hint="default"/>
                <w:lang w:bidi="ar"/>
              </w:rPr>
              <w:t>安拆有</w:t>
            </w:r>
            <w:proofErr w:type="gramEnd"/>
            <w:r w:rsidRPr="007066A2">
              <w:rPr>
                <w:rStyle w:val="font61"/>
                <w:rFonts w:hint="default"/>
                <w:lang w:bidi="ar"/>
              </w:rPr>
              <w:t>专项施工方案或方案经审批就已开工实施，按照方案和作业指导书施工，门式起重机安装方案有起重能力验算、吊车站位图。</w:t>
            </w:r>
          </w:p>
        </w:tc>
        <w:tc>
          <w:tcPr>
            <w:tcW w:w="1125" w:type="pct"/>
            <w:tcBorders>
              <w:tl2br w:val="nil"/>
              <w:tr2bl w:val="nil"/>
            </w:tcBorders>
            <w:vAlign w:val="center"/>
          </w:tcPr>
          <w:p w14:paraId="31E0A94C"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2CB8A1A"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A385176" w14:textId="77777777" w:rsidTr="00220A8D">
        <w:trPr>
          <w:jc w:val="center"/>
        </w:trPr>
        <w:tc>
          <w:tcPr>
            <w:tcW w:w="350" w:type="pct"/>
            <w:vMerge/>
            <w:tcBorders>
              <w:tl2br w:val="nil"/>
              <w:tr2bl w:val="nil"/>
            </w:tcBorders>
            <w:vAlign w:val="center"/>
          </w:tcPr>
          <w:p w14:paraId="620E91B3"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3F86DF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4C9EC8A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0284DCE1" w14:textId="77777777" w:rsidR="00787D12" w:rsidRPr="007066A2" w:rsidRDefault="00787D12" w:rsidP="005E23E7">
            <w:pPr>
              <w:widowControl/>
              <w:numPr>
                <w:ilvl w:val="0"/>
                <w:numId w:val="4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81"/>
                <w:rFonts w:hint="default"/>
                <w:b w:val="0"/>
                <w:bCs w:val="0"/>
                <w:lang w:bidi="ar"/>
              </w:rPr>
              <w:t>起重机械的变幅限位器、力矩限制器、起重量限制器、防坠安全器、钢丝绳防脱装置、防脱钩装置以及各种行程限位开关等安全附件能正常工作。</w:t>
            </w:r>
          </w:p>
        </w:tc>
        <w:tc>
          <w:tcPr>
            <w:tcW w:w="1125" w:type="pct"/>
            <w:tcBorders>
              <w:tl2br w:val="nil"/>
              <w:tr2bl w:val="nil"/>
            </w:tcBorders>
            <w:vAlign w:val="center"/>
          </w:tcPr>
          <w:p w14:paraId="3E1A6347"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55F75D6"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20AA784" w14:textId="77777777" w:rsidTr="00220A8D">
        <w:trPr>
          <w:jc w:val="center"/>
        </w:trPr>
        <w:tc>
          <w:tcPr>
            <w:tcW w:w="350" w:type="pct"/>
            <w:vMerge/>
            <w:tcBorders>
              <w:tl2br w:val="nil"/>
              <w:tr2bl w:val="nil"/>
            </w:tcBorders>
            <w:vAlign w:val="center"/>
          </w:tcPr>
          <w:p w14:paraId="2D99D09E"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0E51272"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F01591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21C45BC5" w14:textId="77777777" w:rsidR="00787D12" w:rsidRPr="007066A2" w:rsidRDefault="00787D12" w:rsidP="005E23E7">
            <w:pPr>
              <w:widowControl/>
              <w:numPr>
                <w:ilvl w:val="0"/>
                <w:numId w:val="4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龙门吊、塔吊、架桥机等运行于轨道上的起重机械，安装</w:t>
            </w:r>
            <w:proofErr w:type="gramStart"/>
            <w:r w:rsidRPr="007066A2">
              <w:rPr>
                <w:rStyle w:val="font61"/>
                <w:rFonts w:hint="default"/>
                <w:lang w:bidi="ar"/>
              </w:rPr>
              <w:t>夹轨器</w:t>
            </w:r>
            <w:proofErr w:type="gramEnd"/>
            <w:r w:rsidRPr="007066A2">
              <w:rPr>
                <w:rStyle w:val="font61"/>
                <w:rFonts w:hint="default"/>
                <w:lang w:bidi="ar"/>
              </w:rPr>
              <w:t>、锚碇等防风、防爬装置。</w:t>
            </w:r>
          </w:p>
        </w:tc>
        <w:tc>
          <w:tcPr>
            <w:tcW w:w="1125" w:type="pct"/>
            <w:tcBorders>
              <w:tl2br w:val="nil"/>
              <w:tr2bl w:val="nil"/>
            </w:tcBorders>
            <w:vAlign w:val="center"/>
          </w:tcPr>
          <w:p w14:paraId="0501566F"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F5D86D7"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95DCF37" w14:textId="77777777" w:rsidTr="00220A8D">
        <w:trPr>
          <w:jc w:val="center"/>
        </w:trPr>
        <w:tc>
          <w:tcPr>
            <w:tcW w:w="350" w:type="pct"/>
            <w:vMerge/>
            <w:tcBorders>
              <w:tl2br w:val="nil"/>
              <w:tr2bl w:val="nil"/>
            </w:tcBorders>
            <w:vAlign w:val="center"/>
          </w:tcPr>
          <w:p w14:paraId="4DC962B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41DE138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7F9FE93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4C31EFA" w14:textId="77777777" w:rsidR="00787D12" w:rsidRPr="007066A2" w:rsidRDefault="00787D12" w:rsidP="005E23E7">
            <w:pPr>
              <w:widowControl/>
              <w:numPr>
                <w:ilvl w:val="0"/>
                <w:numId w:val="4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流动式起重机行驶和作业场地不平整，与沟渠、基坑之间的安全距离符合规范要求。</w:t>
            </w:r>
          </w:p>
        </w:tc>
        <w:tc>
          <w:tcPr>
            <w:tcW w:w="1125" w:type="pct"/>
            <w:tcBorders>
              <w:tl2br w:val="nil"/>
              <w:tr2bl w:val="nil"/>
            </w:tcBorders>
            <w:vAlign w:val="center"/>
          </w:tcPr>
          <w:p w14:paraId="3C882C9F"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4F24946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10B5591" w14:textId="77777777" w:rsidTr="00220A8D">
        <w:trPr>
          <w:jc w:val="center"/>
        </w:trPr>
        <w:tc>
          <w:tcPr>
            <w:tcW w:w="350" w:type="pct"/>
            <w:vMerge/>
            <w:tcBorders>
              <w:tl2br w:val="nil"/>
              <w:tr2bl w:val="nil"/>
            </w:tcBorders>
            <w:vAlign w:val="center"/>
          </w:tcPr>
          <w:p w14:paraId="2EE359B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2F6323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19F1A600"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67A1A0D" w14:textId="77777777" w:rsidR="00787D12" w:rsidRPr="007066A2" w:rsidRDefault="00787D12" w:rsidP="005E23E7">
            <w:pPr>
              <w:widowControl/>
              <w:numPr>
                <w:ilvl w:val="0"/>
                <w:numId w:val="4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流动式起重机作业前，支腿全部伸出或在撑脚下垫方木。</w:t>
            </w:r>
          </w:p>
        </w:tc>
        <w:tc>
          <w:tcPr>
            <w:tcW w:w="1125" w:type="pct"/>
            <w:tcBorders>
              <w:tl2br w:val="nil"/>
              <w:tr2bl w:val="nil"/>
            </w:tcBorders>
            <w:vAlign w:val="center"/>
          </w:tcPr>
          <w:p w14:paraId="75464C92"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4F473CD"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B25E0AB" w14:textId="77777777" w:rsidTr="00220A8D">
        <w:trPr>
          <w:jc w:val="center"/>
        </w:trPr>
        <w:tc>
          <w:tcPr>
            <w:tcW w:w="350" w:type="pct"/>
            <w:vMerge/>
            <w:tcBorders>
              <w:tl2br w:val="nil"/>
              <w:tr2bl w:val="nil"/>
            </w:tcBorders>
            <w:vAlign w:val="center"/>
          </w:tcPr>
          <w:p w14:paraId="3ADE6A3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19D0E2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134D00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621D588F" w14:textId="77777777" w:rsidR="00787D12" w:rsidRPr="007066A2" w:rsidRDefault="00787D12" w:rsidP="005E23E7">
            <w:pPr>
              <w:widowControl/>
              <w:numPr>
                <w:ilvl w:val="0"/>
                <w:numId w:val="4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塔吊上部装设测风仪。</w:t>
            </w:r>
          </w:p>
        </w:tc>
        <w:tc>
          <w:tcPr>
            <w:tcW w:w="1125" w:type="pct"/>
            <w:tcBorders>
              <w:tl2br w:val="nil"/>
              <w:tr2bl w:val="nil"/>
            </w:tcBorders>
            <w:vAlign w:val="center"/>
          </w:tcPr>
          <w:p w14:paraId="1ADB5E3F"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6CBB5E84"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1007B97" w14:textId="77777777" w:rsidTr="00220A8D">
        <w:trPr>
          <w:jc w:val="center"/>
        </w:trPr>
        <w:tc>
          <w:tcPr>
            <w:tcW w:w="350" w:type="pct"/>
            <w:vMerge/>
            <w:tcBorders>
              <w:tl2br w:val="nil"/>
              <w:tr2bl w:val="nil"/>
            </w:tcBorders>
            <w:vAlign w:val="center"/>
          </w:tcPr>
          <w:p w14:paraId="2728DD8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5C87DE8"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579307A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E992107" w14:textId="77777777" w:rsidR="00787D12" w:rsidRPr="007066A2" w:rsidRDefault="00787D12" w:rsidP="005E23E7">
            <w:pPr>
              <w:widowControl/>
              <w:numPr>
                <w:ilvl w:val="0"/>
                <w:numId w:val="4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61"/>
                <w:rFonts w:hint="default"/>
                <w:lang w:bidi="ar"/>
              </w:rPr>
              <w:t>吊装作业停止后，将起重机停放在停机线上，采用</w:t>
            </w:r>
            <w:proofErr w:type="gramStart"/>
            <w:r w:rsidRPr="007066A2">
              <w:rPr>
                <w:rStyle w:val="font61"/>
                <w:rFonts w:hint="default"/>
                <w:lang w:bidi="ar"/>
              </w:rPr>
              <w:t>夹轨器</w:t>
            </w:r>
            <w:proofErr w:type="gramEnd"/>
            <w:r w:rsidRPr="007066A2">
              <w:rPr>
                <w:rStyle w:val="font61"/>
                <w:rFonts w:hint="default"/>
                <w:lang w:bidi="ar"/>
              </w:rPr>
              <w:t>锁紧。</w:t>
            </w:r>
          </w:p>
        </w:tc>
        <w:tc>
          <w:tcPr>
            <w:tcW w:w="1125" w:type="pct"/>
            <w:tcBorders>
              <w:tl2br w:val="nil"/>
              <w:tr2bl w:val="nil"/>
            </w:tcBorders>
            <w:vAlign w:val="center"/>
          </w:tcPr>
          <w:p w14:paraId="1394EC74"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533FC8A0"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A02CB05" w14:textId="77777777" w:rsidTr="00220A8D">
        <w:trPr>
          <w:jc w:val="center"/>
        </w:trPr>
        <w:tc>
          <w:tcPr>
            <w:tcW w:w="350" w:type="pct"/>
            <w:vMerge/>
            <w:tcBorders>
              <w:tl2br w:val="nil"/>
              <w:tr2bl w:val="nil"/>
            </w:tcBorders>
            <w:vAlign w:val="center"/>
          </w:tcPr>
          <w:p w14:paraId="1A92250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73A42B5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val="restart"/>
            <w:tcBorders>
              <w:tl2br w:val="nil"/>
              <w:tr2bl w:val="nil"/>
            </w:tcBorders>
            <w:vAlign w:val="center"/>
          </w:tcPr>
          <w:p w14:paraId="7C200E68"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架桥机</w:t>
            </w:r>
          </w:p>
        </w:tc>
        <w:tc>
          <w:tcPr>
            <w:tcW w:w="1893" w:type="pct"/>
            <w:tcBorders>
              <w:tl2br w:val="nil"/>
              <w:tr2bl w:val="nil"/>
            </w:tcBorders>
            <w:vAlign w:val="center"/>
          </w:tcPr>
          <w:p w14:paraId="74D5AF94" w14:textId="77777777" w:rsidR="00787D12" w:rsidRPr="007066A2" w:rsidRDefault="00787D12" w:rsidP="005E23E7">
            <w:pPr>
              <w:widowControl/>
              <w:numPr>
                <w:ilvl w:val="0"/>
                <w:numId w:val="4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81"/>
                <w:rFonts w:hint="default"/>
                <w:b w:val="0"/>
                <w:bCs w:val="0"/>
                <w:lang w:bidi="ar"/>
              </w:rPr>
              <w:t>安装桥梁有上、下纵坡时，架桥机纵向移位设置防止滑行措施。</w:t>
            </w:r>
          </w:p>
        </w:tc>
        <w:tc>
          <w:tcPr>
            <w:tcW w:w="1125" w:type="pct"/>
            <w:tcBorders>
              <w:tl2br w:val="nil"/>
              <w:tr2bl w:val="nil"/>
            </w:tcBorders>
            <w:vAlign w:val="center"/>
          </w:tcPr>
          <w:p w14:paraId="44BDAE16"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BCC5C6E"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54CBBF7" w14:textId="77777777" w:rsidTr="00220A8D">
        <w:trPr>
          <w:jc w:val="center"/>
        </w:trPr>
        <w:tc>
          <w:tcPr>
            <w:tcW w:w="350" w:type="pct"/>
            <w:vMerge/>
            <w:tcBorders>
              <w:tl2br w:val="nil"/>
              <w:tr2bl w:val="nil"/>
            </w:tcBorders>
            <w:vAlign w:val="center"/>
          </w:tcPr>
          <w:p w14:paraId="4833373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FDAF06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D44B58B" w14:textId="77777777" w:rsidR="00787D12" w:rsidRPr="007066A2" w:rsidRDefault="00787D12" w:rsidP="005E23E7">
            <w:pPr>
              <w:widowControl/>
              <w:snapToGrid/>
              <w:spacing w:line="331" w:lineRule="auto"/>
              <w:ind w:firstLineChars="0" w:firstLine="0"/>
              <w:jc w:val="left"/>
              <w:rPr>
                <w:rFonts w:ascii="宋体" w:hAnsi="宋体" w:cs="宋体" w:hint="eastAsia"/>
                <w:color w:val="000000"/>
                <w:sz w:val="18"/>
                <w:szCs w:val="18"/>
              </w:rPr>
            </w:pPr>
          </w:p>
        </w:tc>
        <w:tc>
          <w:tcPr>
            <w:tcW w:w="1893" w:type="pct"/>
            <w:tcBorders>
              <w:tl2br w:val="nil"/>
              <w:tr2bl w:val="nil"/>
            </w:tcBorders>
            <w:vAlign w:val="center"/>
          </w:tcPr>
          <w:p w14:paraId="0FF57C87" w14:textId="77777777" w:rsidR="00787D12" w:rsidRPr="007066A2" w:rsidRDefault="00787D12" w:rsidP="005E23E7">
            <w:pPr>
              <w:widowControl/>
              <w:numPr>
                <w:ilvl w:val="0"/>
                <w:numId w:val="4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81"/>
                <w:rFonts w:hint="default"/>
                <w:b w:val="0"/>
                <w:bCs w:val="0"/>
                <w:lang w:bidi="ar"/>
              </w:rPr>
              <w:t>前、中和后支腿横向运行轨道设置水平，或间距符合规范要求。</w:t>
            </w:r>
          </w:p>
        </w:tc>
        <w:tc>
          <w:tcPr>
            <w:tcW w:w="1125" w:type="pct"/>
            <w:tcBorders>
              <w:tl2br w:val="nil"/>
              <w:tr2bl w:val="nil"/>
            </w:tcBorders>
            <w:vAlign w:val="center"/>
          </w:tcPr>
          <w:p w14:paraId="57B6F127"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04E4228"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1C00B2C" w14:textId="77777777" w:rsidTr="00220A8D">
        <w:trPr>
          <w:jc w:val="center"/>
        </w:trPr>
        <w:tc>
          <w:tcPr>
            <w:tcW w:w="350" w:type="pct"/>
            <w:vMerge/>
            <w:tcBorders>
              <w:tl2br w:val="nil"/>
              <w:tr2bl w:val="nil"/>
            </w:tcBorders>
            <w:vAlign w:val="center"/>
          </w:tcPr>
          <w:p w14:paraId="1BD3DED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2A192F3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2335C2B4" w14:textId="77777777" w:rsidR="00787D12" w:rsidRPr="007066A2" w:rsidRDefault="00787D12" w:rsidP="005E23E7">
            <w:pPr>
              <w:widowControl/>
              <w:snapToGrid/>
              <w:spacing w:line="331" w:lineRule="auto"/>
              <w:ind w:firstLineChars="0" w:firstLine="0"/>
              <w:jc w:val="left"/>
              <w:rPr>
                <w:rFonts w:ascii="宋体" w:hAnsi="宋体" w:cs="宋体" w:hint="eastAsia"/>
                <w:color w:val="000000"/>
                <w:sz w:val="18"/>
                <w:szCs w:val="18"/>
              </w:rPr>
            </w:pPr>
          </w:p>
        </w:tc>
        <w:tc>
          <w:tcPr>
            <w:tcW w:w="1893" w:type="pct"/>
            <w:tcBorders>
              <w:tl2br w:val="nil"/>
              <w:tr2bl w:val="nil"/>
            </w:tcBorders>
            <w:vAlign w:val="center"/>
          </w:tcPr>
          <w:p w14:paraId="607B25D1" w14:textId="77777777" w:rsidR="00787D12" w:rsidRPr="007066A2" w:rsidRDefault="00787D12" w:rsidP="005E23E7">
            <w:pPr>
              <w:widowControl/>
              <w:numPr>
                <w:ilvl w:val="0"/>
                <w:numId w:val="44"/>
              </w:numPr>
              <w:adjustRightInd w:val="0"/>
              <w:snapToGrid/>
              <w:spacing w:line="331" w:lineRule="auto"/>
              <w:ind w:left="0" w:firstLineChars="0" w:firstLine="0"/>
              <w:jc w:val="left"/>
              <w:textAlignment w:val="center"/>
              <w:rPr>
                <w:rFonts w:ascii="宋体" w:hAnsi="宋体" w:cs="宋体" w:hint="eastAsia"/>
                <w:color w:val="000000"/>
                <w:sz w:val="18"/>
                <w:szCs w:val="18"/>
              </w:rPr>
            </w:pPr>
            <w:proofErr w:type="gramStart"/>
            <w:r w:rsidRPr="007066A2">
              <w:rPr>
                <w:rStyle w:val="font81"/>
                <w:rFonts w:hint="default"/>
                <w:b w:val="0"/>
                <w:bCs w:val="0"/>
                <w:lang w:bidi="ar"/>
              </w:rPr>
              <w:t>纵移或</w:t>
            </w:r>
            <w:proofErr w:type="gramEnd"/>
            <w:r w:rsidRPr="007066A2">
              <w:rPr>
                <w:rStyle w:val="font81"/>
                <w:rFonts w:hint="default"/>
                <w:b w:val="0"/>
                <w:bCs w:val="0"/>
                <w:lang w:bidi="ar"/>
              </w:rPr>
              <w:t>横移轨道两端，设置挡铁。</w:t>
            </w:r>
          </w:p>
        </w:tc>
        <w:tc>
          <w:tcPr>
            <w:tcW w:w="1125" w:type="pct"/>
            <w:tcBorders>
              <w:tl2br w:val="nil"/>
              <w:tr2bl w:val="nil"/>
            </w:tcBorders>
            <w:vAlign w:val="center"/>
          </w:tcPr>
          <w:p w14:paraId="6F66A621"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50002CB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11BC4BB" w14:textId="77777777" w:rsidTr="00220A8D">
        <w:trPr>
          <w:jc w:val="center"/>
        </w:trPr>
        <w:tc>
          <w:tcPr>
            <w:tcW w:w="350" w:type="pct"/>
            <w:vMerge/>
            <w:tcBorders>
              <w:tl2br w:val="nil"/>
              <w:tr2bl w:val="nil"/>
            </w:tcBorders>
            <w:vAlign w:val="center"/>
          </w:tcPr>
          <w:p w14:paraId="2F7974A5"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17CB9B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08EE01F8" w14:textId="77777777" w:rsidR="00787D12" w:rsidRPr="007066A2" w:rsidRDefault="00787D12" w:rsidP="005E23E7">
            <w:pPr>
              <w:widowControl/>
              <w:snapToGrid/>
              <w:spacing w:line="331" w:lineRule="auto"/>
              <w:ind w:firstLineChars="0" w:firstLine="0"/>
              <w:jc w:val="left"/>
              <w:rPr>
                <w:rFonts w:ascii="宋体" w:hAnsi="宋体" w:cs="宋体" w:hint="eastAsia"/>
                <w:color w:val="000000"/>
                <w:sz w:val="18"/>
                <w:szCs w:val="18"/>
              </w:rPr>
            </w:pPr>
          </w:p>
        </w:tc>
        <w:tc>
          <w:tcPr>
            <w:tcW w:w="1893" w:type="pct"/>
            <w:tcBorders>
              <w:tl2br w:val="nil"/>
              <w:tr2bl w:val="nil"/>
            </w:tcBorders>
            <w:vAlign w:val="center"/>
          </w:tcPr>
          <w:p w14:paraId="2DCE4210" w14:textId="77777777" w:rsidR="00787D12" w:rsidRPr="007066A2" w:rsidRDefault="00787D12" w:rsidP="005E23E7">
            <w:pPr>
              <w:widowControl/>
              <w:numPr>
                <w:ilvl w:val="0"/>
                <w:numId w:val="4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81"/>
                <w:rFonts w:hint="default"/>
                <w:b w:val="0"/>
                <w:bCs w:val="0"/>
                <w:lang w:bidi="ar"/>
              </w:rPr>
              <w:t>前支腿横移</w:t>
            </w:r>
            <w:proofErr w:type="gramStart"/>
            <w:r w:rsidRPr="007066A2">
              <w:rPr>
                <w:rStyle w:val="font81"/>
                <w:rFonts w:hint="default"/>
                <w:b w:val="0"/>
                <w:bCs w:val="0"/>
                <w:lang w:bidi="ar"/>
              </w:rPr>
              <w:t>轨道垫木不</w:t>
            </w:r>
            <w:proofErr w:type="gramEnd"/>
            <w:r w:rsidRPr="007066A2">
              <w:rPr>
                <w:rStyle w:val="font81"/>
                <w:rFonts w:hint="default"/>
                <w:b w:val="0"/>
                <w:bCs w:val="0"/>
                <w:lang w:bidi="ar"/>
              </w:rPr>
              <w:t>超过3层。</w:t>
            </w:r>
          </w:p>
        </w:tc>
        <w:tc>
          <w:tcPr>
            <w:tcW w:w="1125" w:type="pct"/>
            <w:tcBorders>
              <w:tl2br w:val="nil"/>
              <w:tr2bl w:val="nil"/>
            </w:tcBorders>
            <w:vAlign w:val="center"/>
          </w:tcPr>
          <w:p w14:paraId="5CC937C7" w14:textId="77777777" w:rsidR="00787D12" w:rsidRPr="007066A2" w:rsidRDefault="00787D12" w:rsidP="005E23E7">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E6DB093"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C90AB55" w14:textId="77777777" w:rsidTr="00220A8D">
        <w:trPr>
          <w:jc w:val="center"/>
        </w:trPr>
        <w:tc>
          <w:tcPr>
            <w:tcW w:w="350" w:type="pct"/>
            <w:vMerge w:val="restart"/>
            <w:tcBorders>
              <w:tl2br w:val="nil"/>
              <w:tr2bl w:val="nil"/>
            </w:tcBorders>
            <w:vAlign w:val="center"/>
          </w:tcPr>
          <w:p w14:paraId="6156FECA"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bookmarkStart w:id="113" w:name="OLE_LINK2" w:colFirst="1" w:colLast="5"/>
            <w:r w:rsidRPr="007066A2">
              <w:rPr>
                <w:rFonts w:ascii="宋体" w:hAnsi="宋体" w:cs="宋体" w:hint="eastAsia"/>
                <w:color w:val="000000"/>
                <w:sz w:val="18"/>
                <w:szCs w:val="18"/>
              </w:rPr>
              <w:t>2-5</w:t>
            </w:r>
          </w:p>
        </w:tc>
        <w:tc>
          <w:tcPr>
            <w:tcW w:w="474" w:type="pct"/>
            <w:vMerge w:val="restart"/>
            <w:tcBorders>
              <w:tl2br w:val="nil"/>
              <w:tr2bl w:val="nil"/>
            </w:tcBorders>
            <w:vAlign w:val="center"/>
          </w:tcPr>
          <w:p w14:paraId="617988D0" w14:textId="77777777" w:rsidR="00787D12" w:rsidRPr="007066A2" w:rsidRDefault="00787D12" w:rsidP="005E23E7">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kern w:val="0"/>
                <w:sz w:val="18"/>
                <w:szCs w:val="18"/>
                <w:lang w:bidi="ar"/>
              </w:rPr>
              <w:t>不良地质与特殊</w:t>
            </w:r>
            <w:proofErr w:type="gramStart"/>
            <w:r w:rsidRPr="007066A2">
              <w:rPr>
                <w:rFonts w:ascii="宋体" w:hAnsi="宋体" w:cs="宋体" w:hint="eastAsia"/>
                <w:kern w:val="0"/>
                <w:sz w:val="18"/>
                <w:szCs w:val="18"/>
                <w:lang w:bidi="ar"/>
              </w:rPr>
              <w:t>岩土地段</w:t>
            </w:r>
            <w:proofErr w:type="gramEnd"/>
          </w:p>
        </w:tc>
        <w:tc>
          <w:tcPr>
            <w:tcW w:w="669" w:type="pct"/>
            <w:vMerge w:val="restart"/>
            <w:tcBorders>
              <w:tl2br w:val="nil"/>
              <w:tr2bl w:val="nil"/>
            </w:tcBorders>
            <w:vAlign w:val="center"/>
          </w:tcPr>
          <w:p w14:paraId="0E826FF4" w14:textId="77777777" w:rsidR="00787D12" w:rsidRPr="007066A2" w:rsidRDefault="00787D12" w:rsidP="005E23E7">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sz w:val="18"/>
                <w:szCs w:val="18"/>
              </w:rPr>
              <w:t>采空区</w:t>
            </w:r>
          </w:p>
        </w:tc>
        <w:tc>
          <w:tcPr>
            <w:tcW w:w="1893" w:type="pct"/>
            <w:tcBorders>
              <w:tl2br w:val="nil"/>
              <w:tr2bl w:val="nil"/>
            </w:tcBorders>
            <w:vAlign w:val="center"/>
          </w:tcPr>
          <w:p w14:paraId="3D0D95B1" w14:textId="77777777" w:rsidR="00787D12" w:rsidRPr="007066A2" w:rsidRDefault="00787D12" w:rsidP="005E23E7">
            <w:pPr>
              <w:widowControl/>
              <w:numPr>
                <w:ilvl w:val="0"/>
                <w:numId w:val="45"/>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color w:val="000000"/>
                <w:kern w:val="0"/>
                <w:sz w:val="18"/>
                <w:szCs w:val="18"/>
                <w:lang w:bidi="ar"/>
              </w:rPr>
              <w:t>转运大件材料时，应设专人指挥</w:t>
            </w:r>
          </w:p>
        </w:tc>
        <w:tc>
          <w:tcPr>
            <w:tcW w:w="1125" w:type="pct"/>
            <w:tcBorders>
              <w:tl2br w:val="nil"/>
              <w:tr2bl w:val="nil"/>
            </w:tcBorders>
            <w:vAlign w:val="center"/>
          </w:tcPr>
          <w:p w14:paraId="4D348E07" w14:textId="77777777" w:rsidR="00787D12" w:rsidRPr="007066A2" w:rsidRDefault="00787D12" w:rsidP="005E23E7">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4397D81"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BBCE52F" w14:textId="77777777" w:rsidTr="00220A8D">
        <w:trPr>
          <w:jc w:val="center"/>
        </w:trPr>
        <w:tc>
          <w:tcPr>
            <w:tcW w:w="350" w:type="pct"/>
            <w:vMerge/>
            <w:tcBorders>
              <w:tl2br w:val="nil"/>
              <w:tr2bl w:val="nil"/>
            </w:tcBorders>
            <w:vAlign w:val="center"/>
          </w:tcPr>
          <w:p w14:paraId="3509C441"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52BACC6D"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3415121" w14:textId="77777777" w:rsidR="00787D12" w:rsidRPr="007066A2" w:rsidRDefault="00787D12" w:rsidP="005E23E7">
            <w:pPr>
              <w:widowControl/>
              <w:snapToGrid/>
              <w:spacing w:line="331" w:lineRule="auto"/>
              <w:ind w:firstLineChars="0" w:firstLine="0"/>
              <w:jc w:val="left"/>
              <w:rPr>
                <w:rFonts w:ascii="宋体" w:hAnsi="宋体" w:cs="宋体" w:hint="eastAsia"/>
                <w:color w:val="000000"/>
                <w:sz w:val="18"/>
                <w:szCs w:val="18"/>
              </w:rPr>
            </w:pPr>
          </w:p>
        </w:tc>
        <w:tc>
          <w:tcPr>
            <w:tcW w:w="1893" w:type="pct"/>
            <w:tcBorders>
              <w:tl2br w:val="nil"/>
              <w:tr2bl w:val="nil"/>
            </w:tcBorders>
            <w:vAlign w:val="center"/>
          </w:tcPr>
          <w:p w14:paraId="5BD24F87" w14:textId="77777777" w:rsidR="00787D12" w:rsidRPr="007066A2" w:rsidRDefault="00787D12" w:rsidP="005E23E7">
            <w:pPr>
              <w:widowControl/>
              <w:numPr>
                <w:ilvl w:val="0"/>
                <w:numId w:val="45"/>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color w:val="000000"/>
                <w:kern w:val="0"/>
                <w:sz w:val="18"/>
                <w:szCs w:val="18"/>
                <w:lang w:bidi="ar"/>
              </w:rPr>
              <w:t>驻地选址不应设在不良地质区域或高压线下方等重大风险地点</w:t>
            </w:r>
            <w:r w:rsidRPr="007066A2">
              <w:rPr>
                <w:rFonts w:ascii="宋体" w:hAnsi="宋体" w:cs="宋体" w:hint="eastAsia"/>
                <w:color w:val="000000"/>
                <w:kern w:val="0"/>
                <w:sz w:val="18"/>
                <w:szCs w:val="18"/>
                <w:lang w:bidi="ar"/>
              </w:rPr>
              <w:t>。</w:t>
            </w:r>
          </w:p>
        </w:tc>
        <w:tc>
          <w:tcPr>
            <w:tcW w:w="1125" w:type="pct"/>
            <w:tcBorders>
              <w:tl2br w:val="nil"/>
              <w:tr2bl w:val="nil"/>
            </w:tcBorders>
            <w:vAlign w:val="center"/>
          </w:tcPr>
          <w:p w14:paraId="2E41E781" w14:textId="77777777" w:rsidR="00787D12" w:rsidRPr="007066A2" w:rsidRDefault="00787D12" w:rsidP="005E23E7">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315B0433"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179EE64" w14:textId="77777777" w:rsidTr="00220A8D">
        <w:trPr>
          <w:trHeight w:val="90"/>
          <w:jc w:val="center"/>
        </w:trPr>
        <w:tc>
          <w:tcPr>
            <w:tcW w:w="350" w:type="pct"/>
            <w:vMerge/>
            <w:tcBorders>
              <w:tl2br w:val="nil"/>
              <w:tr2bl w:val="nil"/>
            </w:tcBorders>
            <w:vAlign w:val="center"/>
          </w:tcPr>
          <w:p w14:paraId="68B0E894"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5D771EB"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val="restart"/>
            <w:tcBorders>
              <w:tl2br w:val="nil"/>
              <w:tr2bl w:val="nil"/>
            </w:tcBorders>
            <w:vAlign w:val="center"/>
          </w:tcPr>
          <w:p w14:paraId="153A43C1" w14:textId="77777777" w:rsidR="00787D12" w:rsidRPr="007066A2" w:rsidRDefault="00787D12" w:rsidP="005E23E7">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黄土区</w:t>
            </w:r>
          </w:p>
        </w:tc>
        <w:tc>
          <w:tcPr>
            <w:tcW w:w="1893" w:type="pct"/>
            <w:tcBorders>
              <w:tl2br w:val="nil"/>
              <w:tr2bl w:val="nil"/>
            </w:tcBorders>
            <w:vAlign w:val="center"/>
          </w:tcPr>
          <w:p w14:paraId="7745EE7E" w14:textId="77777777" w:rsidR="00787D12" w:rsidRPr="007066A2" w:rsidRDefault="00787D12" w:rsidP="005E23E7">
            <w:pPr>
              <w:widowControl/>
              <w:numPr>
                <w:ilvl w:val="0"/>
                <w:numId w:val="45"/>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color w:val="000000"/>
                <w:kern w:val="0"/>
                <w:sz w:val="18"/>
                <w:szCs w:val="18"/>
                <w:lang w:bidi="ar"/>
              </w:rPr>
              <w:t>梁板堆放层数和间距应符合规范要求，</w:t>
            </w:r>
            <w:r w:rsidRPr="007066A2">
              <w:rPr>
                <w:rFonts w:ascii="宋体" w:hAnsi="宋体" w:cs="宋体" w:hint="eastAsia"/>
                <w:color w:val="000000"/>
                <w:kern w:val="0"/>
                <w:sz w:val="18"/>
                <w:szCs w:val="18"/>
                <w:lang w:bidi="ar"/>
              </w:rPr>
              <w:t>应符合路基承载要求。</w:t>
            </w:r>
          </w:p>
        </w:tc>
        <w:tc>
          <w:tcPr>
            <w:tcW w:w="1125" w:type="pct"/>
            <w:tcBorders>
              <w:tl2br w:val="nil"/>
              <w:tr2bl w:val="nil"/>
            </w:tcBorders>
            <w:vAlign w:val="center"/>
          </w:tcPr>
          <w:p w14:paraId="50DB5E7E" w14:textId="77777777" w:rsidR="00787D12" w:rsidRPr="007066A2" w:rsidRDefault="00787D12" w:rsidP="005E23E7">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0AC4F865"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31F02B4" w14:textId="77777777" w:rsidTr="00220A8D">
        <w:trPr>
          <w:jc w:val="center"/>
        </w:trPr>
        <w:tc>
          <w:tcPr>
            <w:tcW w:w="350" w:type="pct"/>
            <w:vMerge/>
            <w:tcBorders>
              <w:tl2br w:val="nil"/>
              <w:tr2bl w:val="nil"/>
            </w:tcBorders>
            <w:vAlign w:val="center"/>
          </w:tcPr>
          <w:p w14:paraId="7DBB58E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174E894F"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3AF66B0D" w14:textId="77777777" w:rsidR="00787D12" w:rsidRPr="007066A2" w:rsidRDefault="00787D12" w:rsidP="005E23E7">
            <w:pPr>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1A7592EA" w14:textId="77777777" w:rsidR="00787D12" w:rsidRPr="007066A2" w:rsidRDefault="00787D12" w:rsidP="005E23E7">
            <w:pPr>
              <w:widowControl/>
              <w:numPr>
                <w:ilvl w:val="0"/>
                <w:numId w:val="45"/>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color w:val="000000"/>
                <w:kern w:val="0"/>
                <w:sz w:val="18"/>
                <w:szCs w:val="18"/>
                <w:lang w:bidi="ar"/>
              </w:rPr>
              <w:t>地基应进行承载力计算，并严格按照方案进行地基硬化处理</w:t>
            </w:r>
            <w:r w:rsidRPr="007066A2">
              <w:rPr>
                <w:rFonts w:ascii="宋体" w:hAnsi="宋体" w:cs="宋体" w:hint="eastAsia"/>
                <w:color w:val="000000"/>
                <w:kern w:val="0"/>
                <w:sz w:val="18"/>
                <w:szCs w:val="18"/>
                <w:lang w:bidi="ar"/>
              </w:rPr>
              <w:t>。</w:t>
            </w:r>
          </w:p>
        </w:tc>
        <w:tc>
          <w:tcPr>
            <w:tcW w:w="1125" w:type="pct"/>
            <w:tcBorders>
              <w:tl2br w:val="nil"/>
              <w:tr2bl w:val="nil"/>
            </w:tcBorders>
            <w:vAlign w:val="center"/>
          </w:tcPr>
          <w:p w14:paraId="2B91CF89" w14:textId="77777777" w:rsidR="00787D12" w:rsidRPr="007066A2" w:rsidRDefault="00787D12" w:rsidP="005E23E7">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13D37AE9"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542F5E1" w14:textId="77777777" w:rsidTr="00220A8D">
        <w:trPr>
          <w:jc w:val="center"/>
        </w:trPr>
        <w:tc>
          <w:tcPr>
            <w:tcW w:w="350" w:type="pct"/>
            <w:vMerge/>
            <w:tcBorders>
              <w:tl2br w:val="nil"/>
              <w:tr2bl w:val="nil"/>
            </w:tcBorders>
            <w:vAlign w:val="center"/>
          </w:tcPr>
          <w:p w14:paraId="47B786DC"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66BD8D1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10DAD67F" w14:textId="77777777" w:rsidR="00787D12" w:rsidRPr="007066A2" w:rsidRDefault="00787D12" w:rsidP="005E23E7">
            <w:pPr>
              <w:snapToGrid/>
              <w:spacing w:line="331" w:lineRule="auto"/>
              <w:ind w:firstLineChars="0" w:firstLine="0"/>
              <w:jc w:val="center"/>
              <w:rPr>
                <w:rFonts w:ascii="宋体" w:hAnsi="宋体" w:cs="宋体" w:hint="eastAsia"/>
                <w:color w:val="000000"/>
                <w:sz w:val="18"/>
                <w:szCs w:val="18"/>
              </w:rPr>
            </w:pPr>
          </w:p>
        </w:tc>
        <w:tc>
          <w:tcPr>
            <w:tcW w:w="1893" w:type="pct"/>
            <w:tcBorders>
              <w:tl2br w:val="nil"/>
              <w:tr2bl w:val="nil"/>
            </w:tcBorders>
            <w:vAlign w:val="center"/>
          </w:tcPr>
          <w:p w14:paraId="36637485" w14:textId="77777777" w:rsidR="00787D12" w:rsidRPr="007066A2" w:rsidRDefault="00787D12" w:rsidP="005E23E7">
            <w:pPr>
              <w:widowControl/>
              <w:numPr>
                <w:ilvl w:val="0"/>
                <w:numId w:val="45"/>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color w:val="000000"/>
                <w:kern w:val="0"/>
                <w:sz w:val="18"/>
                <w:szCs w:val="18"/>
                <w:lang w:bidi="ar"/>
              </w:rPr>
              <w:t>山区河流受自然环境的影响较大，水流速度快、水位涨落变化大，</w:t>
            </w:r>
            <w:r w:rsidRPr="007066A2">
              <w:rPr>
                <w:rFonts w:ascii="宋体" w:hAnsi="宋体" w:cs="宋体" w:hint="eastAsia"/>
                <w:color w:val="000000"/>
                <w:kern w:val="0"/>
                <w:sz w:val="18"/>
                <w:szCs w:val="18"/>
                <w:lang w:bidi="ar"/>
              </w:rPr>
              <w:t>临时设施需要考虑水流的影响。</w:t>
            </w:r>
          </w:p>
        </w:tc>
        <w:tc>
          <w:tcPr>
            <w:tcW w:w="1125" w:type="pct"/>
            <w:tcBorders>
              <w:tl2br w:val="nil"/>
              <w:tr2bl w:val="nil"/>
            </w:tcBorders>
            <w:vAlign w:val="center"/>
          </w:tcPr>
          <w:p w14:paraId="2079D681" w14:textId="77777777" w:rsidR="00787D12" w:rsidRPr="007066A2" w:rsidRDefault="00787D12" w:rsidP="005E23E7">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7D26D193"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E748ED1" w14:textId="77777777" w:rsidTr="00220A8D">
        <w:trPr>
          <w:jc w:val="center"/>
        </w:trPr>
        <w:tc>
          <w:tcPr>
            <w:tcW w:w="350" w:type="pct"/>
            <w:vMerge/>
            <w:tcBorders>
              <w:tl2br w:val="nil"/>
              <w:tr2bl w:val="nil"/>
            </w:tcBorders>
            <w:vAlign w:val="center"/>
          </w:tcPr>
          <w:p w14:paraId="04DF8DC9"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vMerge/>
            <w:tcBorders>
              <w:tl2br w:val="nil"/>
              <w:tr2bl w:val="nil"/>
            </w:tcBorders>
            <w:vAlign w:val="center"/>
          </w:tcPr>
          <w:p w14:paraId="0F4F11B8" w14:textId="77777777" w:rsidR="00787D12" w:rsidRPr="007066A2" w:rsidRDefault="00787D12" w:rsidP="005E23E7">
            <w:pPr>
              <w:snapToGrid/>
              <w:spacing w:line="331" w:lineRule="auto"/>
              <w:ind w:firstLineChars="0" w:firstLine="0"/>
              <w:jc w:val="center"/>
              <w:rPr>
                <w:rFonts w:ascii="宋体" w:hAnsi="宋体" w:cs="宋体" w:hint="eastAsia"/>
                <w:color w:val="000000"/>
                <w:sz w:val="18"/>
                <w:szCs w:val="18"/>
              </w:rPr>
            </w:pPr>
          </w:p>
        </w:tc>
        <w:tc>
          <w:tcPr>
            <w:tcW w:w="669" w:type="pct"/>
            <w:vMerge/>
            <w:tcBorders>
              <w:tl2br w:val="nil"/>
              <w:tr2bl w:val="nil"/>
            </w:tcBorders>
            <w:vAlign w:val="center"/>
          </w:tcPr>
          <w:p w14:paraId="67676E13" w14:textId="77777777" w:rsidR="00787D12" w:rsidRPr="007066A2" w:rsidRDefault="00787D12" w:rsidP="005E23E7">
            <w:pPr>
              <w:widowControl/>
              <w:snapToGrid/>
              <w:spacing w:line="331" w:lineRule="auto"/>
              <w:ind w:firstLineChars="0" w:firstLine="0"/>
              <w:jc w:val="left"/>
              <w:rPr>
                <w:rFonts w:ascii="宋体" w:hAnsi="宋体" w:cs="宋体" w:hint="eastAsia"/>
                <w:color w:val="000000"/>
                <w:sz w:val="18"/>
                <w:szCs w:val="18"/>
              </w:rPr>
            </w:pPr>
          </w:p>
        </w:tc>
        <w:tc>
          <w:tcPr>
            <w:tcW w:w="1893" w:type="pct"/>
            <w:tcBorders>
              <w:tl2br w:val="nil"/>
              <w:tr2bl w:val="nil"/>
            </w:tcBorders>
            <w:vAlign w:val="center"/>
          </w:tcPr>
          <w:p w14:paraId="05F6AB85" w14:textId="77777777" w:rsidR="00787D12" w:rsidRPr="007066A2" w:rsidRDefault="00787D12" w:rsidP="005E23E7">
            <w:pPr>
              <w:widowControl/>
              <w:numPr>
                <w:ilvl w:val="0"/>
                <w:numId w:val="45"/>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color w:val="000000"/>
                <w:kern w:val="0"/>
                <w:sz w:val="18"/>
                <w:szCs w:val="18"/>
                <w:lang w:bidi="ar"/>
              </w:rPr>
              <w:t>多山地区沟壑</w:t>
            </w:r>
            <w:r w:rsidRPr="007066A2">
              <w:rPr>
                <w:rFonts w:ascii="宋体" w:hAnsi="宋体" w:cs="宋体" w:hint="eastAsia"/>
                <w:color w:val="000000"/>
                <w:kern w:val="0"/>
                <w:sz w:val="18"/>
                <w:szCs w:val="18"/>
                <w:lang w:bidi="ar"/>
              </w:rPr>
              <w:t>的</w:t>
            </w:r>
            <w:r w:rsidRPr="007066A2">
              <w:rPr>
                <w:rFonts w:ascii="宋体" w:hAnsi="宋体" w:cs="宋体"/>
                <w:color w:val="000000"/>
                <w:kern w:val="0"/>
                <w:sz w:val="18"/>
                <w:szCs w:val="18"/>
                <w:lang w:bidi="ar"/>
              </w:rPr>
              <w:t>部分积水段形成薄弱</w:t>
            </w:r>
            <w:r w:rsidRPr="007066A2">
              <w:rPr>
                <w:rFonts w:ascii="宋体" w:hAnsi="宋体" w:cs="宋体" w:hint="eastAsia"/>
                <w:color w:val="000000"/>
                <w:kern w:val="0"/>
                <w:sz w:val="18"/>
                <w:szCs w:val="18"/>
                <w:lang w:bidi="ar"/>
              </w:rPr>
              <w:t>、</w:t>
            </w:r>
            <w:r w:rsidRPr="007066A2">
              <w:rPr>
                <w:rFonts w:ascii="宋体" w:hAnsi="宋体" w:cs="宋体"/>
                <w:color w:val="000000"/>
                <w:kern w:val="0"/>
                <w:sz w:val="18"/>
                <w:szCs w:val="18"/>
                <w:lang w:bidi="ar"/>
              </w:rPr>
              <w:t>虚弱地基</w:t>
            </w:r>
            <w:r w:rsidRPr="007066A2">
              <w:rPr>
                <w:rFonts w:ascii="宋体" w:hAnsi="宋体" w:cs="宋体" w:hint="eastAsia"/>
                <w:color w:val="000000"/>
                <w:kern w:val="0"/>
                <w:sz w:val="18"/>
                <w:szCs w:val="18"/>
                <w:lang w:bidi="ar"/>
              </w:rPr>
              <w:t>临时设施修建应验</w:t>
            </w:r>
            <w:proofErr w:type="gramStart"/>
            <w:r w:rsidRPr="007066A2">
              <w:rPr>
                <w:rFonts w:ascii="宋体" w:hAnsi="宋体" w:cs="宋体" w:hint="eastAsia"/>
                <w:color w:val="000000"/>
                <w:kern w:val="0"/>
                <w:sz w:val="18"/>
                <w:szCs w:val="18"/>
                <w:lang w:bidi="ar"/>
              </w:rPr>
              <w:t>算考虑</w:t>
            </w:r>
            <w:proofErr w:type="gramEnd"/>
            <w:r w:rsidRPr="007066A2">
              <w:rPr>
                <w:rFonts w:ascii="宋体" w:hAnsi="宋体" w:cs="宋体" w:hint="eastAsia"/>
                <w:color w:val="000000"/>
                <w:kern w:val="0"/>
                <w:sz w:val="18"/>
                <w:szCs w:val="18"/>
                <w:lang w:bidi="ar"/>
              </w:rPr>
              <w:t>虚弱地基的承载力。</w:t>
            </w:r>
          </w:p>
        </w:tc>
        <w:tc>
          <w:tcPr>
            <w:tcW w:w="1125" w:type="pct"/>
            <w:tcBorders>
              <w:tl2br w:val="nil"/>
              <w:tr2bl w:val="nil"/>
            </w:tcBorders>
            <w:vAlign w:val="center"/>
          </w:tcPr>
          <w:p w14:paraId="631EADE9" w14:textId="77777777" w:rsidR="00787D12" w:rsidRPr="007066A2" w:rsidRDefault="00787D12" w:rsidP="005E23E7">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489" w:type="pct"/>
            <w:tcBorders>
              <w:tl2br w:val="nil"/>
              <w:tr2bl w:val="nil"/>
            </w:tcBorders>
            <w:vAlign w:val="center"/>
          </w:tcPr>
          <w:p w14:paraId="2B029E0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bookmarkEnd w:id="113"/>
      <w:tr w:rsidR="00787D12" w:rsidRPr="007066A2" w14:paraId="2823DFA4" w14:textId="77777777" w:rsidTr="00220A8D">
        <w:trPr>
          <w:trHeight w:val="90"/>
          <w:jc w:val="center"/>
        </w:trPr>
        <w:tc>
          <w:tcPr>
            <w:tcW w:w="350" w:type="pct"/>
            <w:tcBorders>
              <w:tl2br w:val="nil"/>
              <w:tr2bl w:val="nil"/>
            </w:tcBorders>
            <w:vAlign w:val="center"/>
          </w:tcPr>
          <w:p w14:paraId="7897A477" w14:textId="77777777" w:rsidR="00787D12" w:rsidRPr="007066A2" w:rsidRDefault="00787D12" w:rsidP="005E23E7">
            <w:pPr>
              <w:widowControl/>
              <w:snapToGrid/>
              <w:spacing w:line="331" w:lineRule="auto"/>
              <w:ind w:firstLineChars="0" w:firstLine="0"/>
              <w:jc w:val="center"/>
              <w:rPr>
                <w:rFonts w:ascii="宋体" w:hAnsi="宋体" w:cs="宋体" w:hint="eastAsia"/>
                <w:color w:val="000000"/>
                <w:sz w:val="18"/>
                <w:szCs w:val="18"/>
              </w:rPr>
            </w:pPr>
          </w:p>
        </w:tc>
        <w:tc>
          <w:tcPr>
            <w:tcW w:w="474" w:type="pct"/>
            <w:tcBorders>
              <w:tl2br w:val="nil"/>
              <w:tr2bl w:val="nil"/>
            </w:tcBorders>
            <w:vAlign w:val="center"/>
          </w:tcPr>
          <w:p w14:paraId="6C8D6070"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其他</w:t>
            </w:r>
          </w:p>
        </w:tc>
        <w:tc>
          <w:tcPr>
            <w:tcW w:w="669" w:type="pct"/>
            <w:tcBorders>
              <w:tl2br w:val="nil"/>
              <w:tr2bl w:val="nil"/>
            </w:tcBorders>
            <w:vAlign w:val="center"/>
          </w:tcPr>
          <w:p w14:paraId="06B9A898" w14:textId="77777777" w:rsidR="00787D12" w:rsidRPr="007066A2" w:rsidRDefault="00787D12" w:rsidP="005E23E7">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bookmarkStart w:id="114" w:name="OLE_LINK3"/>
            <w:r w:rsidRPr="007066A2">
              <w:rPr>
                <w:rFonts w:ascii="宋体" w:hAnsi="宋体" w:cs="宋体" w:hint="eastAsia"/>
                <w:color w:val="000000"/>
                <w:kern w:val="0"/>
                <w:sz w:val="18"/>
                <w:szCs w:val="18"/>
                <w:lang w:bidi="ar"/>
              </w:rPr>
              <w:t>/</w:t>
            </w:r>
            <w:bookmarkEnd w:id="114"/>
          </w:p>
        </w:tc>
        <w:tc>
          <w:tcPr>
            <w:tcW w:w="1893" w:type="pct"/>
            <w:tcBorders>
              <w:tl2br w:val="nil"/>
              <w:tr2bl w:val="nil"/>
            </w:tcBorders>
            <w:vAlign w:val="center"/>
          </w:tcPr>
          <w:p w14:paraId="1B858518" w14:textId="77777777" w:rsidR="00787D12" w:rsidRPr="007066A2" w:rsidRDefault="00787D12" w:rsidP="005E23E7">
            <w:pPr>
              <w:widowControl/>
              <w:snapToGrid/>
              <w:spacing w:line="331" w:lineRule="auto"/>
              <w:ind w:firstLineChars="0" w:firstLine="0"/>
              <w:jc w:val="center"/>
              <w:textAlignment w:val="center"/>
              <w:rPr>
                <w:rStyle w:val="font81"/>
                <w:rFonts w:hint="default"/>
                <w:b w:val="0"/>
                <w:bCs w:val="0"/>
                <w:lang w:bidi="ar"/>
              </w:rPr>
            </w:pPr>
            <w:r w:rsidRPr="007066A2">
              <w:rPr>
                <w:rFonts w:ascii="宋体" w:hAnsi="宋体" w:cs="宋体" w:hint="eastAsia"/>
                <w:color w:val="000000"/>
                <w:kern w:val="0"/>
                <w:sz w:val="18"/>
                <w:szCs w:val="18"/>
                <w:lang w:bidi="ar"/>
              </w:rPr>
              <w:t>/</w:t>
            </w:r>
          </w:p>
        </w:tc>
        <w:tc>
          <w:tcPr>
            <w:tcW w:w="1125" w:type="pct"/>
            <w:tcBorders>
              <w:tl2br w:val="nil"/>
              <w:tr2bl w:val="nil"/>
            </w:tcBorders>
            <w:vAlign w:val="center"/>
          </w:tcPr>
          <w:p w14:paraId="6C4FB432" w14:textId="77777777" w:rsidR="00787D12" w:rsidRPr="007066A2" w:rsidRDefault="00787D12" w:rsidP="005E23E7">
            <w:pPr>
              <w:widowControl/>
              <w:snapToGrid/>
              <w:spacing w:line="331" w:lineRule="auto"/>
              <w:ind w:firstLineChars="0" w:firstLine="0"/>
              <w:jc w:val="center"/>
              <w:textAlignment w:val="center"/>
              <w:rPr>
                <w:rFonts w:hAnsi="宋体" w:hint="eastAsia"/>
                <w:sz w:val="18"/>
                <w:szCs w:val="18"/>
                <w:lang w:val="zh-CN" w:bidi="zh-CN"/>
              </w:rPr>
            </w:pPr>
          </w:p>
        </w:tc>
        <w:tc>
          <w:tcPr>
            <w:tcW w:w="489" w:type="pct"/>
            <w:tcBorders>
              <w:tl2br w:val="nil"/>
              <w:tr2bl w:val="nil"/>
            </w:tcBorders>
            <w:vAlign w:val="center"/>
          </w:tcPr>
          <w:p w14:paraId="48C0D122" w14:textId="77777777" w:rsidR="00787D12" w:rsidRPr="007066A2" w:rsidRDefault="00787D12" w:rsidP="005E23E7">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387C5E" w:rsidRPr="007066A2" w14:paraId="1A4761AE" w14:textId="77777777" w:rsidTr="00387C5E">
        <w:trPr>
          <w:trHeight w:val="90"/>
          <w:jc w:val="center"/>
        </w:trPr>
        <w:tc>
          <w:tcPr>
            <w:tcW w:w="5000" w:type="pct"/>
            <w:gridSpan w:val="6"/>
            <w:tcBorders>
              <w:tl2br w:val="nil"/>
              <w:tr2bl w:val="nil"/>
            </w:tcBorders>
            <w:vAlign w:val="center"/>
          </w:tcPr>
          <w:p w14:paraId="580A32B0" w14:textId="31FB725B" w:rsidR="00387C5E" w:rsidRPr="007066A2" w:rsidRDefault="00387C5E" w:rsidP="005E23E7">
            <w:pPr>
              <w:widowControl/>
              <w:snapToGrid/>
              <w:spacing w:line="331" w:lineRule="auto"/>
              <w:ind w:firstLine="360"/>
              <w:jc w:val="left"/>
              <w:textAlignment w:val="center"/>
              <w:rPr>
                <w:rFonts w:ascii="Wingdings" w:hAnsi="Wingdings" w:cs="Wingdings" w:hint="eastAsia"/>
                <w:color w:val="000000"/>
                <w:kern w:val="0"/>
                <w:sz w:val="18"/>
                <w:szCs w:val="18"/>
                <w:lang w:bidi="ar"/>
              </w:rPr>
            </w:pPr>
            <w:r w:rsidRPr="007066A2">
              <w:rPr>
                <w:rFonts w:ascii="黑体" w:eastAsia="黑体" w:hAnsi="黑体" w:cs="宋体" w:hint="eastAsia"/>
                <w:kern w:val="0"/>
                <w:sz w:val="18"/>
                <w:szCs w:val="18"/>
                <w:lang w:bidi="zh-CN"/>
              </w:rPr>
              <w:t>注</w:t>
            </w:r>
            <w:r w:rsidRPr="007066A2">
              <w:rPr>
                <w:rFonts w:ascii="黑体" w:eastAsia="黑体" w:hAnsi="黑体" w:cs="宋体"/>
                <w:kern w:val="0"/>
                <w:sz w:val="18"/>
                <w:szCs w:val="18"/>
                <w:lang w:bidi="zh-CN"/>
              </w:rPr>
              <w:t>1</w:t>
            </w:r>
            <w:r w:rsidRPr="007066A2">
              <w:rPr>
                <w:rFonts w:ascii="宋体" w:hAnsi="宋体" w:cs="宋体" w:hint="eastAsia"/>
                <w:kern w:val="0"/>
                <w:sz w:val="18"/>
                <w:szCs w:val="18"/>
                <w:lang w:bidi="zh-CN"/>
              </w:rPr>
              <w:t>：</w:t>
            </w:r>
            <w:r w:rsidRPr="007066A2">
              <w:rPr>
                <w:rFonts w:hAnsi="宋体" w:cs="宋体" w:hint="eastAsia"/>
                <w:sz w:val="18"/>
                <w:szCs w:val="18"/>
                <w:lang w:bidi="zh-CN"/>
              </w:rPr>
              <w:t>加粗条款为重点检查项。</w:t>
            </w:r>
          </w:p>
        </w:tc>
      </w:tr>
    </w:tbl>
    <w:p w14:paraId="43D44535" w14:textId="77777777" w:rsidR="005E23E7" w:rsidRDefault="005E23E7" w:rsidP="005E23E7">
      <w:pPr>
        <w:pStyle w:val="B-"/>
        <w:ind w:firstLine="420"/>
        <w:rPr>
          <w:lang w:val="zh-CN" w:bidi="zh-CN"/>
        </w:rPr>
      </w:pPr>
      <w:bookmarkStart w:id="115" w:name="_Toc199153224"/>
      <w:bookmarkStart w:id="116" w:name="_Toc199159244"/>
    </w:p>
    <w:p w14:paraId="65FB72B0" w14:textId="320F35F6" w:rsidR="00787D12" w:rsidRPr="005E23E7" w:rsidRDefault="00787D12" w:rsidP="005E23E7">
      <w:pPr>
        <w:autoSpaceDE w:val="0"/>
        <w:autoSpaceDN w:val="0"/>
        <w:snapToGrid/>
        <w:spacing w:line="331" w:lineRule="auto"/>
        <w:ind w:firstLineChars="0" w:firstLine="0"/>
        <w:jc w:val="center"/>
        <w:outlineLvl w:val="1"/>
        <w:rPr>
          <w:rFonts w:ascii="宋体" w:hAnsi="宋体" w:cs="宋体" w:hint="eastAsia"/>
          <w:b/>
          <w:bCs/>
          <w:kern w:val="0"/>
          <w:sz w:val="21"/>
          <w:lang w:val="zh-CN" w:bidi="zh-CN"/>
        </w:rPr>
      </w:pPr>
      <w:r w:rsidRPr="005E23E7">
        <w:rPr>
          <w:rFonts w:ascii="宋体" w:hAnsi="宋体" w:cs="宋体" w:hint="eastAsia"/>
          <w:b/>
          <w:bCs/>
          <w:kern w:val="0"/>
          <w:sz w:val="21"/>
          <w:lang w:val="zh-CN" w:bidi="zh-CN"/>
        </w:rPr>
        <w:t>表</w:t>
      </w:r>
      <w:r w:rsidRPr="005E23E7">
        <w:rPr>
          <w:rFonts w:ascii="宋体" w:hAnsi="宋体" w:cs="宋体"/>
          <w:b/>
          <w:bCs/>
          <w:kern w:val="0"/>
          <w:sz w:val="21"/>
          <w:lang w:val="zh-CN" w:bidi="zh-CN"/>
        </w:rPr>
        <w:t>A</w:t>
      </w:r>
      <w:r w:rsidRPr="005E23E7">
        <w:rPr>
          <w:rFonts w:ascii="宋体" w:hAnsi="宋体" w:cs="宋体" w:hint="eastAsia"/>
          <w:b/>
          <w:bCs/>
          <w:kern w:val="0"/>
          <w:sz w:val="21"/>
          <w:lang w:val="zh-CN" w:bidi="zh-CN"/>
        </w:rPr>
        <w:t>.</w:t>
      </w:r>
      <w:r w:rsidRPr="005E23E7">
        <w:rPr>
          <w:rFonts w:ascii="宋体" w:hAnsi="宋体" w:cs="宋体"/>
          <w:b/>
          <w:bCs/>
          <w:kern w:val="0"/>
          <w:sz w:val="21"/>
          <w:lang w:val="zh-CN" w:bidi="zh-CN"/>
        </w:rPr>
        <w:t xml:space="preserve">3 </w:t>
      </w:r>
      <w:r w:rsidRPr="005E23E7">
        <w:rPr>
          <w:rFonts w:ascii="宋体" w:hAnsi="宋体" w:cs="宋体" w:hint="eastAsia"/>
          <w:b/>
          <w:bCs/>
          <w:kern w:val="0"/>
          <w:sz w:val="21"/>
          <w:lang w:val="zh-CN" w:bidi="zh-CN"/>
        </w:rPr>
        <w:t>通用作业</w:t>
      </w:r>
      <w:bookmarkEnd w:id="115"/>
      <w:bookmarkEnd w:id="116"/>
    </w:p>
    <w:tbl>
      <w:tblPr>
        <w:tblW w:w="14535" w:type="dxa"/>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35"/>
        <w:gridCol w:w="1380"/>
        <w:gridCol w:w="1935"/>
        <w:gridCol w:w="5475"/>
        <w:gridCol w:w="3194"/>
        <w:gridCol w:w="1516"/>
      </w:tblGrid>
      <w:tr w:rsidR="00787D12" w:rsidRPr="007066A2" w14:paraId="7D04234E" w14:textId="77777777" w:rsidTr="00B74A3A">
        <w:trPr>
          <w:trHeight w:val="23"/>
          <w:tblHeader/>
        </w:trPr>
        <w:tc>
          <w:tcPr>
            <w:tcW w:w="1035" w:type="dxa"/>
            <w:tcBorders>
              <w:tl2br w:val="nil"/>
              <w:tr2bl w:val="nil"/>
            </w:tcBorders>
            <w:vAlign w:val="center"/>
          </w:tcPr>
          <w:p w14:paraId="7A6BC0C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序号</w:t>
            </w:r>
          </w:p>
        </w:tc>
        <w:tc>
          <w:tcPr>
            <w:tcW w:w="3315" w:type="dxa"/>
            <w:gridSpan w:val="2"/>
            <w:tcBorders>
              <w:tl2br w:val="nil"/>
              <w:tr2bl w:val="nil"/>
            </w:tcBorders>
            <w:vAlign w:val="center"/>
          </w:tcPr>
          <w:p w14:paraId="12CF5FE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类别</w:t>
            </w:r>
          </w:p>
        </w:tc>
        <w:tc>
          <w:tcPr>
            <w:tcW w:w="5475" w:type="dxa"/>
            <w:tcBorders>
              <w:tl2br w:val="nil"/>
              <w:tr2bl w:val="nil"/>
            </w:tcBorders>
            <w:vAlign w:val="center"/>
          </w:tcPr>
          <w:p w14:paraId="389F9B1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检查内容及要求</w:t>
            </w:r>
          </w:p>
        </w:tc>
        <w:tc>
          <w:tcPr>
            <w:tcW w:w="3194" w:type="dxa"/>
            <w:tcBorders>
              <w:tl2br w:val="nil"/>
              <w:tr2bl w:val="nil"/>
            </w:tcBorders>
            <w:vAlign w:val="center"/>
          </w:tcPr>
          <w:p w14:paraId="5E0E2164" w14:textId="77777777" w:rsidR="00787D12" w:rsidRPr="007066A2" w:rsidRDefault="00787D12" w:rsidP="009C4E7E">
            <w:pPr>
              <w:pStyle w:val="affffffffffd"/>
              <w:spacing w:line="331" w:lineRule="auto"/>
              <w:rPr>
                <w:rFonts w:hAnsi="宋体" w:cs="宋体" w:hint="eastAsia"/>
                <w:color w:val="000000"/>
                <w:szCs w:val="18"/>
                <w:lang w:bidi="ar"/>
              </w:rPr>
            </w:pPr>
            <w:r w:rsidRPr="007066A2">
              <w:rPr>
                <w:rFonts w:hint="eastAsia"/>
                <w:szCs w:val="18"/>
                <w:lang w:val="zh-CN" w:bidi="zh-CN"/>
              </w:rPr>
              <w:t>检查</w:t>
            </w:r>
            <w:r w:rsidRPr="007066A2">
              <w:rPr>
                <w:szCs w:val="18"/>
                <w:lang w:val="zh-CN" w:bidi="zh-CN"/>
              </w:rPr>
              <w:t>结果</w:t>
            </w:r>
          </w:p>
        </w:tc>
        <w:tc>
          <w:tcPr>
            <w:tcW w:w="1516" w:type="dxa"/>
            <w:tcBorders>
              <w:tl2br w:val="nil"/>
              <w:tr2bl w:val="nil"/>
            </w:tcBorders>
            <w:vAlign w:val="center"/>
          </w:tcPr>
          <w:p w14:paraId="5F23D736" w14:textId="77777777" w:rsidR="00787D12" w:rsidRPr="007066A2" w:rsidRDefault="00787D12" w:rsidP="009C4E7E">
            <w:pPr>
              <w:pStyle w:val="affffffffffd"/>
              <w:spacing w:line="331" w:lineRule="auto"/>
              <w:rPr>
                <w:rFonts w:hAnsi="宋体" w:cs="宋体" w:hint="eastAsia"/>
                <w:color w:val="000000"/>
                <w:szCs w:val="18"/>
                <w:lang w:bidi="ar"/>
              </w:rPr>
            </w:pPr>
            <w:r w:rsidRPr="007066A2">
              <w:rPr>
                <w:rFonts w:hint="eastAsia"/>
                <w:szCs w:val="18"/>
                <w:lang w:val="zh-CN" w:bidi="zh-CN"/>
              </w:rPr>
              <w:t>问题</w:t>
            </w:r>
            <w:r w:rsidRPr="007066A2">
              <w:rPr>
                <w:szCs w:val="18"/>
                <w:lang w:val="zh-CN" w:bidi="zh-CN"/>
              </w:rPr>
              <w:t>描述</w:t>
            </w:r>
          </w:p>
        </w:tc>
      </w:tr>
      <w:tr w:rsidR="00787D12" w:rsidRPr="007066A2" w14:paraId="6706E9EE" w14:textId="77777777" w:rsidTr="00B74A3A">
        <w:trPr>
          <w:trHeight w:val="23"/>
        </w:trPr>
        <w:tc>
          <w:tcPr>
            <w:tcW w:w="1035" w:type="dxa"/>
            <w:vMerge w:val="restart"/>
            <w:tcBorders>
              <w:tl2br w:val="nil"/>
              <w:tr2bl w:val="nil"/>
            </w:tcBorders>
            <w:vAlign w:val="center"/>
          </w:tcPr>
          <w:p w14:paraId="22CB6EB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3-1</w:t>
            </w:r>
          </w:p>
        </w:tc>
        <w:tc>
          <w:tcPr>
            <w:tcW w:w="3315" w:type="dxa"/>
            <w:gridSpan w:val="2"/>
            <w:vMerge w:val="restart"/>
            <w:tcBorders>
              <w:tl2br w:val="nil"/>
              <w:tr2bl w:val="nil"/>
            </w:tcBorders>
            <w:vAlign w:val="center"/>
          </w:tcPr>
          <w:p w14:paraId="7163DE7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高处作业</w:t>
            </w:r>
          </w:p>
        </w:tc>
        <w:tc>
          <w:tcPr>
            <w:tcW w:w="5475" w:type="dxa"/>
            <w:tcBorders>
              <w:tl2br w:val="nil"/>
              <w:tr2bl w:val="nil"/>
            </w:tcBorders>
            <w:vAlign w:val="center"/>
          </w:tcPr>
          <w:p w14:paraId="1F5A4F9A" w14:textId="77777777" w:rsidR="00787D12" w:rsidRPr="007066A2" w:rsidRDefault="00787D12" w:rsidP="009C4E7E">
            <w:pPr>
              <w:widowControl/>
              <w:numPr>
                <w:ilvl w:val="0"/>
                <w:numId w:val="46"/>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设置人员上下专用通道。</w:t>
            </w:r>
          </w:p>
        </w:tc>
        <w:tc>
          <w:tcPr>
            <w:tcW w:w="3194" w:type="dxa"/>
            <w:tcBorders>
              <w:tl2br w:val="nil"/>
              <w:tr2bl w:val="nil"/>
            </w:tcBorders>
            <w:vAlign w:val="center"/>
          </w:tcPr>
          <w:p w14:paraId="66AC8ECD"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4EF2FBC" w14:textId="77777777" w:rsidR="00787D12" w:rsidRPr="007066A2" w:rsidRDefault="00787D12" w:rsidP="009C4E7E">
            <w:pPr>
              <w:pStyle w:val="affffffffffd"/>
              <w:spacing w:line="331" w:lineRule="auto"/>
              <w:rPr>
                <w:szCs w:val="18"/>
                <w:lang w:bidi="zh-CN"/>
              </w:rPr>
            </w:pPr>
          </w:p>
        </w:tc>
      </w:tr>
      <w:tr w:rsidR="00787D12" w:rsidRPr="007066A2" w14:paraId="0E0F0B5C" w14:textId="77777777" w:rsidTr="00B74A3A">
        <w:trPr>
          <w:trHeight w:val="23"/>
        </w:trPr>
        <w:tc>
          <w:tcPr>
            <w:tcW w:w="1035" w:type="dxa"/>
            <w:vMerge/>
            <w:tcBorders>
              <w:tl2br w:val="nil"/>
              <w:tr2bl w:val="nil"/>
            </w:tcBorders>
            <w:vAlign w:val="center"/>
          </w:tcPr>
          <w:p w14:paraId="0F4936D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06CA893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22FFB18B" w14:textId="77777777" w:rsidR="00787D12" w:rsidRPr="007066A2" w:rsidRDefault="00787D12" w:rsidP="009C4E7E">
            <w:pPr>
              <w:widowControl/>
              <w:numPr>
                <w:ilvl w:val="0"/>
                <w:numId w:val="46"/>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高处作业场所的孔、洞、临边设置防护装置及警示标志。</w:t>
            </w:r>
          </w:p>
        </w:tc>
        <w:tc>
          <w:tcPr>
            <w:tcW w:w="3194" w:type="dxa"/>
            <w:tcBorders>
              <w:tl2br w:val="nil"/>
              <w:tr2bl w:val="nil"/>
            </w:tcBorders>
            <w:vAlign w:val="center"/>
          </w:tcPr>
          <w:p w14:paraId="464AE6CE"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2854759" w14:textId="77777777" w:rsidR="00787D12" w:rsidRPr="007066A2" w:rsidRDefault="00787D12" w:rsidP="009C4E7E">
            <w:pPr>
              <w:pStyle w:val="affffffffffd"/>
              <w:spacing w:line="331" w:lineRule="auto"/>
              <w:rPr>
                <w:szCs w:val="18"/>
                <w:lang w:bidi="zh-CN"/>
              </w:rPr>
            </w:pPr>
          </w:p>
        </w:tc>
      </w:tr>
      <w:tr w:rsidR="00787D12" w:rsidRPr="007066A2" w14:paraId="2207C11C" w14:textId="77777777" w:rsidTr="00B74A3A">
        <w:trPr>
          <w:trHeight w:val="23"/>
        </w:trPr>
        <w:tc>
          <w:tcPr>
            <w:tcW w:w="1035" w:type="dxa"/>
            <w:vMerge/>
            <w:tcBorders>
              <w:tl2br w:val="nil"/>
              <w:tr2bl w:val="nil"/>
            </w:tcBorders>
            <w:vAlign w:val="center"/>
          </w:tcPr>
          <w:p w14:paraId="72337CB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3C4496C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2E5A2F55" w14:textId="77777777" w:rsidR="00787D12" w:rsidRPr="007066A2" w:rsidRDefault="00787D12" w:rsidP="009C4E7E">
            <w:pPr>
              <w:widowControl/>
              <w:numPr>
                <w:ilvl w:val="0"/>
                <w:numId w:val="46"/>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作业平台脚手</w:t>
            </w:r>
            <w:proofErr w:type="gramStart"/>
            <w:r w:rsidRPr="007066A2">
              <w:rPr>
                <w:rFonts w:ascii="宋体" w:hAnsi="宋体" w:cs="宋体" w:hint="eastAsia"/>
                <w:color w:val="000000"/>
                <w:kern w:val="0"/>
                <w:sz w:val="18"/>
                <w:szCs w:val="18"/>
                <w:lang w:bidi="ar"/>
              </w:rPr>
              <w:t>板铺满且固定</w:t>
            </w:r>
            <w:proofErr w:type="gramEnd"/>
            <w:r w:rsidRPr="007066A2">
              <w:rPr>
                <w:rFonts w:ascii="宋体" w:hAnsi="宋体" w:cs="宋体" w:hint="eastAsia"/>
                <w:color w:val="000000"/>
                <w:kern w:val="0"/>
                <w:sz w:val="18"/>
                <w:szCs w:val="18"/>
                <w:lang w:bidi="ar"/>
              </w:rPr>
              <w:t>牢固，</w:t>
            </w:r>
            <w:proofErr w:type="gramStart"/>
            <w:r w:rsidRPr="007066A2">
              <w:rPr>
                <w:rFonts w:ascii="宋体" w:hAnsi="宋体" w:cs="宋体" w:hint="eastAsia"/>
                <w:color w:val="000000"/>
                <w:kern w:val="0"/>
                <w:sz w:val="18"/>
                <w:szCs w:val="18"/>
                <w:lang w:bidi="ar"/>
              </w:rPr>
              <w:t>有翘头板</w:t>
            </w:r>
            <w:proofErr w:type="gramEnd"/>
            <w:r w:rsidRPr="007066A2">
              <w:rPr>
                <w:rFonts w:ascii="宋体" w:hAnsi="宋体" w:cs="宋体" w:hint="eastAsia"/>
                <w:color w:val="000000"/>
                <w:kern w:val="0"/>
                <w:sz w:val="18"/>
                <w:szCs w:val="18"/>
                <w:lang w:bidi="ar"/>
              </w:rPr>
              <w:t>。</w:t>
            </w:r>
          </w:p>
        </w:tc>
        <w:tc>
          <w:tcPr>
            <w:tcW w:w="3194" w:type="dxa"/>
            <w:tcBorders>
              <w:tl2br w:val="nil"/>
              <w:tr2bl w:val="nil"/>
            </w:tcBorders>
            <w:vAlign w:val="center"/>
          </w:tcPr>
          <w:p w14:paraId="54D6A931"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A25AA6C" w14:textId="77777777" w:rsidR="00787D12" w:rsidRPr="007066A2" w:rsidRDefault="00787D12" w:rsidP="009C4E7E">
            <w:pPr>
              <w:pStyle w:val="affffffffffd"/>
              <w:spacing w:line="331" w:lineRule="auto"/>
              <w:rPr>
                <w:szCs w:val="18"/>
                <w:lang w:bidi="zh-CN"/>
              </w:rPr>
            </w:pPr>
          </w:p>
        </w:tc>
      </w:tr>
      <w:tr w:rsidR="00787D12" w:rsidRPr="007066A2" w14:paraId="06AC7890" w14:textId="77777777" w:rsidTr="00B74A3A">
        <w:trPr>
          <w:trHeight w:val="23"/>
        </w:trPr>
        <w:tc>
          <w:tcPr>
            <w:tcW w:w="1035" w:type="dxa"/>
            <w:vMerge/>
            <w:tcBorders>
              <w:tl2br w:val="nil"/>
              <w:tr2bl w:val="nil"/>
            </w:tcBorders>
            <w:vAlign w:val="center"/>
          </w:tcPr>
          <w:p w14:paraId="1E881AC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6678025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24FE6001" w14:textId="77777777" w:rsidR="00787D12" w:rsidRPr="007066A2" w:rsidRDefault="00787D12" w:rsidP="009C4E7E">
            <w:pPr>
              <w:widowControl/>
              <w:numPr>
                <w:ilvl w:val="0"/>
                <w:numId w:val="46"/>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挂置安全网。</w:t>
            </w:r>
          </w:p>
        </w:tc>
        <w:tc>
          <w:tcPr>
            <w:tcW w:w="3194" w:type="dxa"/>
            <w:tcBorders>
              <w:tl2br w:val="nil"/>
              <w:tr2bl w:val="nil"/>
            </w:tcBorders>
            <w:vAlign w:val="center"/>
          </w:tcPr>
          <w:p w14:paraId="4DB5DA22"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547E2709" w14:textId="77777777" w:rsidR="00787D12" w:rsidRPr="007066A2" w:rsidRDefault="00787D12" w:rsidP="009C4E7E">
            <w:pPr>
              <w:pStyle w:val="affffffffffd"/>
              <w:spacing w:line="331" w:lineRule="auto"/>
              <w:rPr>
                <w:szCs w:val="18"/>
                <w:lang w:bidi="zh-CN"/>
              </w:rPr>
            </w:pPr>
          </w:p>
        </w:tc>
      </w:tr>
      <w:tr w:rsidR="00787D12" w:rsidRPr="007066A2" w14:paraId="4B47EF81" w14:textId="77777777" w:rsidTr="00B74A3A">
        <w:trPr>
          <w:trHeight w:val="23"/>
        </w:trPr>
        <w:tc>
          <w:tcPr>
            <w:tcW w:w="1035" w:type="dxa"/>
            <w:vMerge/>
            <w:tcBorders>
              <w:tl2br w:val="nil"/>
              <w:tr2bl w:val="nil"/>
            </w:tcBorders>
            <w:vAlign w:val="center"/>
          </w:tcPr>
          <w:p w14:paraId="2199DC3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26A1204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0E5F89BA" w14:textId="77777777" w:rsidR="00787D12" w:rsidRPr="007066A2" w:rsidRDefault="00787D12" w:rsidP="009C4E7E">
            <w:pPr>
              <w:widowControl/>
              <w:numPr>
                <w:ilvl w:val="0"/>
                <w:numId w:val="46"/>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有消防器材。</w:t>
            </w:r>
          </w:p>
        </w:tc>
        <w:tc>
          <w:tcPr>
            <w:tcW w:w="3194" w:type="dxa"/>
            <w:tcBorders>
              <w:tl2br w:val="nil"/>
              <w:tr2bl w:val="nil"/>
            </w:tcBorders>
            <w:vAlign w:val="center"/>
          </w:tcPr>
          <w:p w14:paraId="023360D1"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815E6E7" w14:textId="77777777" w:rsidR="00787D12" w:rsidRPr="007066A2" w:rsidRDefault="00787D12" w:rsidP="009C4E7E">
            <w:pPr>
              <w:pStyle w:val="affffffffffd"/>
              <w:spacing w:line="331" w:lineRule="auto"/>
              <w:rPr>
                <w:szCs w:val="18"/>
                <w:lang w:bidi="zh-CN"/>
              </w:rPr>
            </w:pPr>
          </w:p>
        </w:tc>
      </w:tr>
      <w:tr w:rsidR="00787D12" w:rsidRPr="007066A2" w14:paraId="5C596D77" w14:textId="77777777" w:rsidTr="00B74A3A">
        <w:trPr>
          <w:trHeight w:val="23"/>
        </w:trPr>
        <w:tc>
          <w:tcPr>
            <w:tcW w:w="1035" w:type="dxa"/>
            <w:vMerge w:val="restart"/>
            <w:tcBorders>
              <w:tl2br w:val="nil"/>
              <w:tr2bl w:val="nil"/>
            </w:tcBorders>
            <w:vAlign w:val="center"/>
          </w:tcPr>
          <w:p w14:paraId="21BC128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3-2</w:t>
            </w:r>
          </w:p>
        </w:tc>
        <w:tc>
          <w:tcPr>
            <w:tcW w:w="3315" w:type="dxa"/>
            <w:gridSpan w:val="2"/>
            <w:vMerge w:val="restart"/>
            <w:tcBorders>
              <w:tl2br w:val="nil"/>
              <w:tr2bl w:val="nil"/>
            </w:tcBorders>
            <w:vAlign w:val="center"/>
          </w:tcPr>
          <w:p w14:paraId="47208EF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吊装作业</w:t>
            </w:r>
          </w:p>
        </w:tc>
        <w:tc>
          <w:tcPr>
            <w:tcW w:w="5475" w:type="dxa"/>
            <w:tcBorders>
              <w:tl2br w:val="nil"/>
              <w:tr2bl w:val="nil"/>
            </w:tcBorders>
            <w:vAlign w:val="center"/>
          </w:tcPr>
          <w:p w14:paraId="4718F76A"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吊装作业设置警戒区，警戒区小于</w:t>
            </w:r>
            <w:proofErr w:type="gramStart"/>
            <w:r w:rsidRPr="007066A2">
              <w:rPr>
                <w:rFonts w:ascii="宋体" w:hAnsi="宋体" w:cs="宋体" w:hint="eastAsia"/>
                <w:color w:val="000000"/>
                <w:kern w:val="0"/>
                <w:sz w:val="18"/>
                <w:szCs w:val="18"/>
                <w:lang w:bidi="ar"/>
              </w:rPr>
              <w:t>起吊物</w:t>
            </w:r>
            <w:proofErr w:type="gramEnd"/>
            <w:r w:rsidRPr="007066A2">
              <w:rPr>
                <w:rFonts w:ascii="宋体" w:hAnsi="宋体" w:cs="宋体" w:hint="eastAsia"/>
                <w:color w:val="000000"/>
                <w:kern w:val="0"/>
                <w:sz w:val="18"/>
                <w:szCs w:val="18"/>
                <w:lang w:bidi="ar"/>
              </w:rPr>
              <w:t>坠落影响范围。</w:t>
            </w:r>
          </w:p>
        </w:tc>
        <w:tc>
          <w:tcPr>
            <w:tcW w:w="3194" w:type="dxa"/>
            <w:tcBorders>
              <w:tl2br w:val="nil"/>
              <w:tr2bl w:val="nil"/>
            </w:tcBorders>
            <w:vAlign w:val="center"/>
          </w:tcPr>
          <w:p w14:paraId="23D87002"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14DAFAE" w14:textId="77777777" w:rsidR="00787D12" w:rsidRPr="007066A2" w:rsidRDefault="00787D12" w:rsidP="009C4E7E">
            <w:pPr>
              <w:pStyle w:val="affffffffffd"/>
              <w:spacing w:line="331" w:lineRule="auto"/>
              <w:rPr>
                <w:szCs w:val="18"/>
                <w:lang w:bidi="zh-CN"/>
              </w:rPr>
            </w:pPr>
          </w:p>
        </w:tc>
      </w:tr>
      <w:tr w:rsidR="00787D12" w:rsidRPr="007066A2" w14:paraId="128E436A" w14:textId="77777777" w:rsidTr="00B74A3A">
        <w:trPr>
          <w:trHeight w:val="23"/>
        </w:trPr>
        <w:tc>
          <w:tcPr>
            <w:tcW w:w="1035" w:type="dxa"/>
            <w:vMerge/>
            <w:tcBorders>
              <w:tl2br w:val="nil"/>
              <w:tr2bl w:val="nil"/>
            </w:tcBorders>
            <w:vAlign w:val="center"/>
          </w:tcPr>
          <w:p w14:paraId="6DC9647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62201B3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04C031A6"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垂直升降设备基础满足要求，架体附着装置牢固。</w:t>
            </w:r>
          </w:p>
        </w:tc>
        <w:tc>
          <w:tcPr>
            <w:tcW w:w="3194" w:type="dxa"/>
            <w:tcBorders>
              <w:tl2br w:val="nil"/>
              <w:tr2bl w:val="nil"/>
            </w:tcBorders>
            <w:vAlign w:val="center"/>
          </w:tcPr>
          <w:p w14:paraId="5C3D50AB"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74CA622" w14:textId="77777777" w:rsidR="00787D12" w:rsidRPr="007066A2" w:rsidRDefault="00787D12" w:rsidP="009C4E7E">
            <w:pPr>
              <w:pStyle w:val="affffffffffd"/>
              <w:spacing w:line="331" w:lineRule="auto"/>
              <w:rPr>
                <w:szCs w:val="18"/>
                <w:lang w:bidi="zh-CN"/>
              </w:rPr>
            </w:pPr>
          </w:p>
        </w:tc>
      </w:tr>
      <w:tr w:rsidR="00787D12" w:rsidRPr="007066A2" w14:paraId="21D063AD" w14:textId="77777777" w:rsidTr="00B74A3A">
        <w:trPr>
          <w:trHeight w:val="23"/>
        </w:trPr>
        <w:tc>
          <w:tcPr>
            <w:tcW w:w="1035" w:type="dxa"/>
            <w:vMerge/>
            <w:tcBorders>
              <w:tl2br w:val="nil"/>
              <w:tr2bl w:val="nil"/>
            </w:tcBorders>
            <w:vAlign w:val="center"/>
          </w:tcPr>
          <w:p w14:paraId="76BD03E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4C4BE9A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174F3D47"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塔吊</w:t>
            </w:r>
            <w:proofErr w:type="gramStart"/>
            <w:r w:rsidRPr="007066A2">
              <w:rPr>
                <w:rFonts w:ascii="宋体" w:hAnsi="宋体" w:cs="宋体" w:hint="eastAsia"/>
                <w:color w:val="000000"/>
                <w:kern w:val="0"/>
                <w:sz w:val="18"/>
                <w:szCs w:val="18"/>
                <w:lang w:bidi="ar"/>
              </w:rPr>
              <w:t>基础和架体</w:t>
            </w:r>
            <w:proofErr w:type="gramEnd"/>
            <w:r w:rsidRPr="007066A2">
              <w:rPr>
                <w:rFonts w:ascii="宋体" w:hAnsi="宋体" w:cs="宋体" w:hint="eastAsia"/>
                <w:color w:val="000000"/>
                <w:kern w:val="0"/>
                <w:sz w:val="18"/>
                <w:szCs w:val="18"/>
                <w:lang w:bidi="ar"/>
              </w:rPr>
              <w:t>附着装置牢固。</w:t>
            </w:r>
          </w:p>
        </w:tc>
        <w:tc>
          <w:tcPr>
            <w:tcW w:w="3194" w:type="dxa"/>
            <w:tcBorders>
              <w:tl2br w:val="nil"/>
              <w:tr2bl w:val="nil"/>
            </w:tcBorders>
            <w:vAlign w:val="center"/>
          </w:tcPr>
          <w:p w14:paraId="55EE9A91"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DAC9B58" w14:textId="77777777" w:rsidR="00787D12" w:rsidRPr="007066A2" w:rsidRDefault="00787D12" w:rsidP="009C4E7E">
            <w:pPr>
              <w:pStyle w:val="affffffffffd"/>
              <w:spacing w:line="331" w:lineRule="auto"/>
              <w:rPr>
                <w:szCs w:val="18"/>
                <w:lang w:bidi="zh-CN"/>
              </w:rPr>
            </w:pPr>
          </w:p>
        </w:tc>
      </w:tr>
      <w:tr w:rsidR="00787D12" w:rsidRPr="007066A2" w14:paraId="7DE624BE" w14:textId="77777777" w:rsidTr="00B74A3A">
        <w:trPr>
          <w:trHeight w:val="23"/>
        </w:trPr>
        <w:tc>
          <w:tcPr>
            <w:tcW w:w="1035" w:type="dxa"/>
            <w:vMerge/>
            <w:tcBorders>
              <w:tl2br w:val="nil"/>
              <w:tr2bl w:val="nil"/>
            </w:tcBorders>
            <w:vAlign w:val="center"/>
          </w:tcPr>
          <w:p w14:paraId="528C9C1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774E148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09771D0C"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轨道式起重机限位及保险装置有效。</w:t>
            </w:r>
          </w:p>
        </w:tc>
        <w:tc>
          <w:tcPr>
            <w:tcW w:w="3194" w:type="dxa"/>
            <w:tcBorders>
              <w:tl2br w:val="nil"/>
              <w:tr2bl w:val="nil"/>
            </w:tcBorders>
            <w:vAlign w:val="center"/>
          </w:tcPr>
          <w:p w14:paraId="39A21546"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A16F5F3" w14:textId="77777777" w:rsidR="00787D12" w:rsidRPr="007066A2" w:rsidRDefault="00787D12" w:rsidP="009C4E7E">
            <w:pPr>
              <w:pStyle w:val="affffffffffd"/>
              <w:spacing w:line="331" w:lineRule="auto"/>
              <w:rPr>
                <w:szCs w:val="18"/>
                <w:lang w:bidi="zh-CN"/>
              </w:rPr>
            </w:pPr>
          </w:p>
        </w:tc>
      </w:tr>
      <w:tr w:rsidR="00787D12" w:rsidRPr="007066A2" w14:paraId="2260E8ED" w14:textId="77777777" w:rsidTr="00B74A3A">
        <w:trPr>
          <w:trHeight w:val="23"/>
        </w:trPr>
        <w:tc>
          <w:tcPr>
            <w:tcW w:w="1035" w:type="dxa"/>
            <w:vMerge/>
            <w:tcBorders>
              <w:tl2br w:val="nil"/>
              <w:tr2bl w:val="nil"/>
            </w:tcBorders>
            <w:vAlign w:val="center"/>
          </w:tcPr>
          <w:p w14:paraId="011C997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413746D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00A46D56"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检验合格铭牌悬挂于明显位置。</w:t>
            </w:r>
          </w:p>
        </w:tc>
        <w:tc>
          <w:tcPr>
            <w:tcW w:w="3194" w:type="dxa"/>
            <w:tcBorders>
              <w:tl2br w:val="nil"/>
              <w:tr2bl w:val="nil"/>
            </w:tcBorders>
            <w:vAlign w:val="center"/>
          </w:tcPr>
          <w:p w14:paraId="3F033E08"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7A6F7ED0" w14:textId="77777777" w:rsidR="00787D12" w:rsidRPr="007066A2" w:rsidRDefault="00787D12" w:rsidP="009C4E7E">
            <w:pPr>
              <w:pStyle w:val="affffffffffd"/>
              <w:spacing w:line="331" w:lineRule="auto"/>
              <w:rPr>
                <w:szCs w:val="18"/>
                <w:lang w:bidi="zh-CN"/>
              </w:rPr>
            </w:pPr>
          </w:p>
        </w:tc>
      </w:tr>
      <w:tr w:rsidR="00787D12" w:rsidRPr="007066A2" w14:paraId="23639512" w14:textId="77777777" w:rsidTr="00B74A3A">
        <w:trPr>
          <w:trHeight w:val="23"/>
        </w:trPr>
        <w:tc>
          <w:tcPr>
            <w:tcW w:w="1035" w:type="dxa"/>
            <w:vMerge/>
            <w:tcBorders>
              <w:tl2br w:val="nil"/>
              <w:tr2bl w:val="nil"/>
            </w:tcBorders>
            <w:vAlign w:val="center"/>
          </w:tcPr>
          <w:p w14:paraId="7AD48D3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473A248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1C988665"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机具、设备张贴安全标识。</w:t>
            </w:r>
          </w:p>
        </w:tc>
        <w:tc>
          <w:tcPr>
            <w:tcW w:w="3194" w:type="dxa"/>
            <w:tcBorders>
              <w:tl2br w:val="nil"/>
              <w:tr2bl w:val="nil"/>
            </w:tcBorders>
            <w:vAlign w:val="center"/>
          </w:tcPr>
          <w:p w14:paraId="22689660"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215DB7DE" w14:textId="77777777" w:rsidR="00787D12" w:rsidRPr="007066A2" w:rsidRDefault="00787D12" w:rsidP="009C4E7E">
            <w:pPr>
              <w:pStyle w:val="affffffffffd"/>
              <w:spacing w:line="331" w:lineRule="auto"/>
              <w:rPr>
                <w:szCs w:val="18"/>
                <w:lang w:bidi="zh-CN"/>
              </w:rPr>
            </w:pPr>
          </w:p>
        </w:tc>
      </w:tr>
      <w:tr w:rsidR="00787D12" w:rsidRPr="007066A2" w14:paraId="096B4C58" w14:textId="77777777" w:rsidTr="00B74A3A">
        <w:trPr>
          <w:trHeight w:val="23"/>
        </w:trPr>
        <w:tc>
          <w:tcPr>
            <w:tcW w:w="1035" w:type="dxa"/>
            <w:vMerge/>
            <w:tcBorders>
              <w:tl2br w:val="nil"/>
              <w:tr2bl w:val="nil"/>
            </w:tcBorders>
            <w:vAlign w:val="center"/>
          </w:tcPr>
          <w:p w14:paraId="3E5A89B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3261F17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72796713"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机具、设备防护装置齐全。</w:t>
            </w:r>
          </w:p>
        </w:tc>
        <w:tc>
          <w:tcPr>
            <w:tcW w:w="3194" w:type="dxa"/>
            <w:tcBorders>
              <w:tl2br w:val="nil"/>
              <w:tr2bl w:val="nil"/>
            </w:tcBorders>
            <w:vAlign w:val="center"/>
          </w:tcPr>
          <w:p w14:paraId="367445FB"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25AD6E40" w14:textId="77777777" w:rsidR="00787D12" w:rsidRPr="007066A2" w:rsidRDefault="00787D12" w:rsidP="009C4E7E">
            <w:pPr>
              <w:pStyle w:val="affffffffffd"/>
              <w:spacing w:line="331" w:lineRule="auto"/>
              <w:rPr>
                <w:szCs w:val="18"/>
                <w:lang w:bidi="zh-CN"/>
              </w:rPr>
            </w:pPr>
          </w:p>
        </w:tc>
      </w:tr>
      <w:tr w:rsidR="00787D12" w:rsidRPr="007066A2" w14:paraId="1A15D25A" w14:textId="77777777" w:rsidTr="00B74A3A">
        <w:trPr>
          <w:trHeight w:val="23"/>
        </w:trPr>
        <w:tc>
          <w:tcPr>
            <w:tcW w:w="1035" w:type="dxa"/>
            <w:vMerge/>
            <w:tcBorders>
              <w:tl2br w:val="nil"/>
              <w:tr2bl w:val="nil"/>
            </w:tcBorders>
            <w:vAlign w:val="center"/>
          </w:tcPr>
          <w:p w14:paraId="745C7D3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1B3BCDF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60595EA9"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起重、升降等设备按规定检验合格，合格证书按规定张贴。</w:t>
            </w:r>
          </w:p>
        </w:tc>
        <w:tc>
          <w:tcPr>
            <w:tcW w:w="3194" w:type="dxa"/>
            <w:tcBorders>
              <w:tl2br w:val="nil"/>
              <w:tr2bl w:val="nil"/>
            </w:tcBorders>
            <w:vAlign w:val="center"/>
          </w:tcPr>
          <w:p w14:paraId="5F9162BE"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6785FBB2" w14:textId="77777777" w:rsidR="00787D12" w:rsidRPr="007066A2" w:rsidRDefault="00787D12" w:rsidP="009C4E7E">
            <w:pPr>
              <w:pStyle w:val="affffffffffd"/>
              <w:spacing w:line="331" w:lineRule="auto"/>
              <w:rPr>
                <w:szCs w:val="18"/>
                <w:lang w:bidi="zh-CN"/>
              </w:rPr>
            </w:pPr>
          </w:p>
        </w:tc>
      </w:tr>
      <w:tr w:rsidR="00787D12" w:rsidRPr="007066A2" w14:paraId="0DA48D50" w14:textId="77777777" w:rsidTr="00B74A3A">
        <w:trPr>
          <w:trHeight w:val="23"/>
        </w:trPr>
        <w:tc>
          <w:tcPr>
            <w:tcW w:w="1035" w:type="dxa"/>
            <w:vMerge/>
            <w:tcBorders>
              <w:tl2br w:val="nil"/>
              <w:tr2bl w:val="nil"/>
            </w:tcBorders>
            <w:vAlign w:val="center"/>
          </w:tcPr>
          <w:p w14:paraId="523395B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20048C1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697E2D2F"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Style w:val="font51"/>
                <w:rFonts w:hint="default"/>
                <w:b w:val="0"/>
                <w:bCs w:val="0"/>
                <w:lang w:bidi="ar"/>
              </w:rPr>
              <w:t>起重吊装</w:t>
            </w:r>
            <w:proofErr w:type="gramStart"/>
            <w:r w:rsidRPr="007066A2">
              <w:rPr>
                <w:rStyle w:val="font51"/>
                <w:rFonts w:hint="default"/>
                <w:b w:val="0"/>
                <w:bCs w:val="0"/>
                <w:lang w:bidi="ar"/>
              </w:rPr>
              <w:t>作业按</w:t>
            </w:r>
            <w:proofErr w:type="gramEnd"/>
            <w:r w:rsidRPr="007066A2">
              <w:rPr>
                <w:rStyle w:val="font51"/>
                <w:rFonts w:hint="default"/>
                <w:b w:val="0"/>
                <w:bCs w:val="0"/>
                <w:lang w:bidi="ar"/>
              </w:rPr>
              <w:t>设计方案实施。</w:t>
            </w:r>
          </w:p>
        </w:tc>
        <w:tc>
          <w:tcPr>
            <w:tcW w:w="3194" w:type="dxa"/>
            <w:tcBorders>
              <w:tl2br w:val="nil"/>
              <w:tr2bl w:val="nil"/>
            </w:tcBorders>
            <w:vAlign w:val="center"/>
          </w:tcPr>
          <w:p w14:paraId="28984914"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75385868" w14:textId="77777777" w:rsidR="00787D12" w:rsidRPr="007066A2" w:rsidRDefault="00787D12" w:rsidP="009C4E7E">
            <w:pPr>
              <w:pStyle w:val="affffffffffd"/>
              <w:spacing w:line="331" w:lineRule="auto"/>
              <w:rPr>
                <w:szCs w:val="18"/>
                <w:lang w:bidi="zh-CN"/>
              </w:rPr>
            </w:pPr>
          </w:p>
        </w:tc>
      </w:tr>
      <w:tr w:rsidR="00787D12" w:rsidRPr="007066A2" w14:paraId="0BD80AB0" w14:textId="77777777" w:rsidTr="00B74A3A">
        <w:trPr>
          <w:trHeight w:val="23"/>
        </w:trPr>
        <w:tc>
          <w:tcPr>
            <w:tcW w:w="1035" w:type="dxa"/>
            <w:vMerge/>
            <w:tcBorders>
              <w:tl2br w:val="nil"/>
              <w:tr2bl w:val="nil"/>
            </w:tcBorders>
            <w:vAlign w:val="center"/>
          </w:tcPr>
          <w:p w14:paraId="7CCDEF8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036B1A7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3EE2E3A1"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Style w:val="font51"/>
                <w:rFonts w:hint="default"/>
                <w:b w:val="0"/>
                <w:bCs w:val="0"/>
                <w:lang w:bidi="ar"/>
              </w:rPr>
              <w:t>起重机吊人。</w:t>
            </w:r>
          </w:p>
        </w:tc>
        <w:tc>
          <w:tcPr>
            <w:tcW w:w="3194" w:type="dxa"/>
            <w:tcBorders>
              <w:tl2br w:val="nil"/>
              <w:tr2bl w:val="nil"/>
            </w:tcBorders>
            <w:vAlign w:val="center"/>
          </w:tcPr>
          <w:p w14:paraId="21436B43"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2769FAA" w14:textId="77777777" w:rsidR="00787D12" w:rsidRPr="007066A2" w:rsidRDefault="00787D12" w:rsidP="009C4E7E">
            <w:pPr>
              <w:pStyle w:val="affffffffffd"/>
              <w:spacing w:line="331" w:lineRule="auto"/>
              <w:rPr>
                <w:szCs w:val="18"/>
                <w:lang w:bidi="zh-CN"/>
              </w:rPr>
            </w:pPr>
          </w:p>
        </w:tc>
      </w:tr>
      <w:tr w:rsidR="00787D12" w:rsidRPr="007066A2" w14:paraId="247BD509" w14:textId="77777777" w:rsidTr="00B74A3A">
        <w:trPr>
          <w:trHeight w:val="23"/>
        </w:trPr>
        <w:tc>
          <w:tcPr>
            <w:tcW w:w="1035" w:type="dxa"/>
            <w:vMerge/>
            <w:tcBorders>
              <w:tl2br w:val="nil"/>
              <w:tr2bl w:val="nil"/>
            </w:tcBorders>
            <w:vAlign w:val="center"/>
          </w:tcPr>
          <w:p w14:paraId="7A1EB1D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06987B6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22C26480"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作业人员在已吊起的构件下或起重臂下旋转范围内作业或通行。</w:t>
            </w:r>
          </w:p>
        </w:tc>
        <w:tc>
          <w:tcPr>
            <w:tcW w:w="3194" w:type="dxa"/>
            <w:tcBorders>
              <w:tl2br w:val="nil"/>
              <w:tr2bl w:val="nil"/>
            </w:tcBorders>
            <w:vAlign w:val="center"/>
          </w:tcPr>
          <w:p w14:paraId="16964CAF"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F08824F" w14:textId="77777777" w:rsidR="00787D12" w:rsidRPr="007066A2" w:rsidRDefault="00787D12" w:rsidP="009C4E7E">
            <w:pPr>
              <w:pStyle w:val="affffffffffd"/>
              <w:spacing w:line="331" w:lineRule="auto"/>
              <w:rPr>
                <w:szCs w:val="18"/>
                <w:lang w:bidi="zh-CN"/>
              </w:rPr>
            </w:pPr>
          </w:p>
        </w:tc>
      </w:tr>
      <w:tr w:rsidR="00787D12" w:rsidRPr="007066A2" w14:paraId="3FEBA365" w14:textId="77777777" w:rsidTr="00B74A3A">
        <w:trPr>
          <w:trHeight w:val="23"/>
        </w:trPr>
        <w:tc>
          <w:tcPr>
            <w:tcW w:w="1035" w:type="dxa"/>
            <w:vMerge/>
            <w:tcBorders>
              <w:tl2br w:val="nil"/>
              <w:tr2bl w:val="nil"/>
            </w:tcBorders>
            <w:vAlign w:val="center"/>
          </w:tcPr>
          <w:p w14:paraId="3DA886E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054CDE9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7104B619"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吊装作业设警戒区，或设置的警戒区</w:t>
            </w:r>
            <w:proofErr w:type="gramStart"/>
            <w:r w:rsidRPr="007066A2">
              <w:rPr>
                <w:rFonts w:ascii="宋体" w:hAnsi="宋体" w:cs="宋体" w:hint="eastAsia"/>
                <w:color w:val="000000"/>
                <w:kern w:val="0"/>
                <w:sz w:val="18"/>
                <w:szCs w:val="18"/>
                <w:lang w:bidi="ar"/>
              </w:rPr>
              <w:t>小于吊物坠落</w:t>
            </w:r>
            <w:proofErr w:type="gramEnd"/>
            <w:r w:rsidRPr="007066A2">
              <w:rPr>
                <w:rFonts w:ascii="宋体" w:hAnsi="宋体" w:cs="宋体" w:hint="eastAsia"/>
                <w:color w:val="000000"/>
                <w:kern w:val="0"/>
                <w:sz w:val="18"/>
                <w:szCs w:val="18"/>
                <w:lang w:bidi="ar"/>
              </w:rPr>
              <w:t>影响范围。</w:t>
            </w:r>
          </w:p>
        </w:tc>
        <w:tc>
          <w:tcPr>
            <w:tcW w:w="3194" w:type="dxa"/>
            <w:tcBorders>
              <w:tl2br w:val="nil"/>
              <w:tr2bl w:val="nil"/>
            </w:tcBorders>
            <w:vAlign w:val="center"/>
          </w:tcPr>
          <w:p w14:paraId="5CCADC75"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6D786C9D" w14:textId="77777777" w:rsidR="00787D12" w:rsidRPr="007066A2" w:rsidRDefault="00787D12" w:rsidP="009C4E7E">
            <w:pPr>
              <w:pStyle w:val="affffffffffd"/>
              <w:spacing w:line="331" w:lineRule="auto"/>
              <w:rPr>
                <w:szCs w:val="18"/>
                <w:lang w:bidi="zh-CN"/>
              </w:rPr>
            </w:pPr>
          </w:p>
        </w:tc>
      </w:tr>
      <w:tr w:rsidR="00787D12" w:rsidRPr="007066A2" w14:paraId="3E852D72" w14:textId="77777777" w:rsidTr="00B74A3A">
        <w:trPr>
          <w:trHeight w:val="23"/>
        </w:trPr>
        <w:tc>
          <w:tcPr>
            <w:tcW w:w="1035" w:type="dxa"/>
            <w:vMerge/>
            <w:tcBorders>
              <w:tl2br w:val="nil"/>
              <w:tr2bl w:val="nil"/>
            </w:tcBorders>
            <w:vAlign w:val="center"/>
          </w:tcPr>
          <w:p w14:paraId="4DE823F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5DB7D4F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70726165"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吊起的构件上堆放或悬挂零星物件。</w:t>
            </w:r>
          </w:p>
        </w:tc>
        <w:tc>
          <w:tcPr>
            <w:tcW w:w="3194" w:type="dxa"/>
            <w:tcBorders>
              <w:tl2br w:val="nil"/>
              <w:tr2bl w:val="nil"/>
            </w:tcBorders>
            <w:vAlign w:val="center"/>
          </w:tcPr>
          <w:p w14:paraId="6F0F5314"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9F31BFB" w14:textId="77777777" w:rsidR="00787D12" w:rsidRPr="007066A2" w:rsidRDefault="00787D12" w:rsidP="009C4E7E">
            <w:pPr>
              <w:pStyle w:val="affffffffffd"/>
              <w:spacing w:line="331" w:lineRule="auto"/>
              <w:rPr>
                <w:szCs w:val="18"/>
                <w:lang w:bidi="zh-CN"/>
              </w:rPr>
            </w:pPr>
          </w:p>
        </w:tc>
      </w:tr>
      <w:tr w:rsidR="00787D12" w:rsidRPr="007066A2" w14:paraId="06466C0B" w14:textId="77777777" w:rsidTr="00B74A3A">
        <w:trPr>
          <w:trHeight w:val="23"/>
        </w:trPr>
        <w:tc>
          <w:tcPr>
            <w:tcW w:w="1035" w:type="dxa"/>
            <w:vMerge/>
            <w:tcBorders>
              <w:tl2br w:val="nil"/>
              <w:tr2bl w:val="nil"/>
            </w:tcBorders>
            <w:vAlign w:val="center"/>
          </w:tcPr>
          <w:p w14:paraId="162D504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636D497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72A78735"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高空吊装梁等大型构件在构件</w:t>
            </w:r>
            <w:proofErr w:type="gramStart"/>
            <w:r w:rsidRPr="007066A2">
              <w:rPr>
                <w:rFonts w:ascii="宋体" w:hAnsi="宋体" w:cs="宋体" w:hint="eastAsia"/>
                <w:color w:val="000000"/>
                <w:kern w:val="0"/>
                <w:sz w:val="18"/>
                <w:szCs w:val="18"/>
                <w:lang w:bidi="ar"/>
              </w:rPr>
              <w:t>两端设溜绳</w:t>
            </w:r>
            <w:proofErr w:type="gramEnd"/>
            <w:r w:rsidRPr="007066A2">
              <w:rPr>
                <w:rFonts w:ascii="宋体" w:hAnsi="宋体" w:cs="宋体" w:hint="eastAsia"/>
                <w:color w:val="000000"/>
                <w:kern w:val="0"/>
                <w:sz w:val="18"/>
                <w:szCs w:val="18"/>
                <w:lang w:bidi="ar"/>
              </w:rPr>
              <w:t>。</w:t>
            </w:r>
          </w:p>
        </w:tc>
        <w:tc>
          <w:tcPr>
            <w:tcW w:w="3194" w:type="dxa"/>
            <w:tcBorders>
              <w:tl2br w:val="nil"/>
              <w:tr2bl w:val="nil"/>
            </w:tcBorders>
            <w:vAlign w:val="center"/>
          </w:tcPr>
          <w:p w14:paraId="1FFAF291"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79387752" w14:textId="77777777" w:rsidR="00787D12" w:rsidRPr="007066A2" w:rsidRDefault="00787D12" w:rsidP="009C4E7E">
            <w:pPr>
              <w:pStyle w:val="affffffffffd"/>
              <w:spacing w:line="331" w:lineRule="auto"/>
              <w:rPr>
                <w:szCs w:val="18"/>
                <w:lang w:bidi="zh-CN"/>
              </w:rPr>
            </w:pPr>
          </w:p>
        </w:tc>
      </w:tr>
      <w:tr w:rsidR="00787D12" w:rsidRPr="007066A2" w14:paraId="0B88F782" w14:textId="77777777" w:rsidTr="00B74A3A">
        <w:trPr>
          <w:trHeight w:val="23"/>
        </w:trPr>
        <w:tc>
          <w:tcPr>
            <w:tcW w:w="1035" w:type="dxa"/>
            <w:vMerge/>
            <w:tcBorders>
              <w:tl2br w:val="nil"/>
              <w:tr2bl w:val="nil"/>
            </w:tcBorders>
            <w:vAlign w:val="center"/>
          </w:tcPr>
          <w:p w14:paraId="56ABA12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1152807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2516C4D3"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钢丝绳磨损、断丝超标。</w:t>
            </w:r>
          </w:p>
        </w:tc>
        <w:tc>
          <w:tcPr>
            <w:tcW w:w="3194" w:type="dxa"/>
            <w:tcBorders>
              <w:tl2br w:val="nil"/>
              <w:tr2bl w:val="nil"/>
            </w:tcBorders>
            <w:vAlign w:val="center"/>
          </w:tcPr>
          <w:p w14:paraId="75898E98"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930430C" w14:textId="77777777" w:rsidR="00787D12" w:rsidRPr="007066A2" w:rsidRDefault="00787D12" w:rsidP="009C4E7E">
            <w:pPr>
              <w:pStyle w:val="affffffffffd"/>
              <w:spacing w:line="331" w:lineRule="auto"/>
              <w:rPr>
                <w:szCs w:val="18"/>
                <w:lang w:bidi="zh-CN"/>
              </w:rPr>
            </w:pPr>
          </w:p>
        </w:tc>
      </w:tr>
      <w:tr w:rsidR="00787D12" w:rsidRPr="007066A2" w14:paraId="3F43267D" w14:textId="77777777" w:rsidTr="00B74A3A">
        <w:trPr>
          <w:trHeight w:val="23"/>
        </w:trPr>
        <w:tc>
          <w:tcPr>
            <w:tcW w:w="1035" w:type="dxa"/>
            <w:vMerge/>
            <w:tcBorders>
              <w:tl2br w:val="nil"/>
              <w:tr2bl w:val="nil"/>
            </w:tcBorders>
            <w:vAlign w:val="center"/>
          </w:tcPr>
          <w:p w14:paraId="208BE90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3277913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300B3630"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吊塔、</w:t>
            </w:r>
            <w:proofErr w:type="gramStart"/>
            <w:r w:rsidRPr="007066A2">
              <w:rPr>
                <w:rFonts w:ascii="宋体" w:hAnsi="宋体" w:cs="宋体" w:hint="eastAsia"/>
                <w:color w:val="000000"/>
                <w:kern w:val="0"/>
                <w:sz w:val="18"/>
                <w:szCs w:val="18"/>
                <w:lang w:bidi="ar"/>
              </w:rPr>
              <w:t>扣塔塔架</w:t>
            </w:r>
            <w:proofErr w:type="gramEnd"/>
            <w:r w:rsidRPr="007066A2">
              <w:rPr>
                <w:rFonts w:ascii="宋体" w:hAnsi="宋体" w:cs="宋体" w:hint="eastAsia"/>
                <w:color w:val="000000"/>
                <w:kern w:val="0"/>
                <w:sz w:val="18"/>
                <w:szCs w:val="18"/>
                <w:lang w:bidi="ar"/>
              </w:rPr>
              <w:t>前后及侧向设置缆风索。</w:t>
            </w:r>
          </w:p>
        </w:tc>
        <w:tc>
          <w:tcPr>
            <w:tcW w:w="3194" w:type="dxa"/>
            <w:tcBorders>
              <w:tl2br w:val="nil"/>
              <w:tr2bl w:val="nil"/>
            </w:tcBorders>
            <w:vAlign w:val="center"/>
          </w:tcPr>
          <w:p w14:paraId="392A9A4B"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26DF455" w14:textId="77777777" w:rsidR="00787D12" w:rsidRPr="007066A2" w:rsidRDefault="00787D12" w:rsidP="009C4E7E">
            <w:pPr>
              <w:pStyle w:val="affffffffffd"/>
              <w:spacing w:line="331" w:lineRule="auto"/>
              <w:rPr>
                <w:szCs w:val="18"/>
                <w:lang w:bidi="zh-CN"/>
              </w:rPr>
            </w:pPr>
          </w:p>
        </w:tc>
      </w:tr>
      <w:tr w:rsidR="00787D12" w:rsidRPr="007066A2" w14:paraId="4ACE9A83" w14:textId="77777777" w:rsidTr="00B74A3A">
        <w:trPr>
          <w:trHeight w:val="23"/>
        </w:trPr>
        <w:tc>
          <w:tcPr>
            <w:tcW w:w="1035" w:type="dxa"/>
            <w:vMerge/>
            <w:tcBorders>
              <w:tl2br w:val="nil"/>
              <w:tr2bl w:val="nil"/>
            </w:tcBorders>
            <w:vAlign w:val="center"/>
          </w:tcPr>
          <w:p w14:paraId="0E28597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3CFBD0D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23888A73"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架桥机、龙门吊、移动式起重机等进行吊装作业时，构件不长时间在空中停留。</w:t>
            </w:r>
          </w:p>
        </w:tc>
        <w:tc>
          <w:tcPr>
            <w:tcW w:w="3194" w:type="dxa"/>
            <w:tcBorders>
              <w:tl2br w:val="nil"/>
              <w:tr2bl w:val="nil"/>
            </w:tcBorders>
            <w:vAlign w:val="center"/>
          </w:tcPr>
          <w:p w14:paraId="4834214A"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2EDE09D" w14:textId="77777777" w:rsidR="00787D12" w:rsidRPr="007066A2" w:rsidRDefault="00787D12" w:rsidP="009C4E7E">
            <w:pPr>
              <w:pStyle w:val="affffffffffd"/>
              <w:spacing w:line="331" w:lineRule="auto"/>
              <w:rPr>
                <w:szCs w:val="18"/>
                <w:lang w:bidi="zh-CN"/>
              </w:rPr>
            </w:pPr>
          </w:p>
        </w:tc>
      </w:tr>
      <w:tr w:rsidR="00787D12" w:rsidRPr="007066A2" w14:paraId="732C4921" w14:textId="77777777" w:rsidTr="00B74A3A">
        <w:trPr>
          <w:trHeight w:val="23"/>
        </w:trPr>
        <w:tc>
          <w:tcPr>
            <w:tcW w:w="1035" w:type="dxa"/>
            <w:vMerge/>
            <w:tcBorders>
              <w:tl2br w:val="nil"/>
              <w:tr2bl w:val="nil"/>
            </w:tcBorders>
            <w:vAlign w:val="center"/>
          </w:tcPr>
          <w:p w14:paraId="730A654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70DB94B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32E5983C"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施工用各种升降电梯、吊笼有可靠安全刹车装置。</w:t>
            </w:r>
          </w:p>
        </w:tc>
        <w:tc>
          <w:tcPr>
            <w:tcW w:w="3194" w:type="dxa"/>
            <w:tcBorders>
              <w:tl2br w:val="nil"/>
              <w:tr2bl w:val="nil"/>
            </w:tcBorders>
            <w:vAlign w:val="center"/>
          </w:tcPr>
          <w:p w14:paraId="2D0E0898"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E6C7E0C" w14:textId="77777777" w:rsidR="00787D12" w:rsidRPr="007066A2" w:rsidRDefault="00787D12" w:rsidP="009C4E7E">
            <w:pPr>
              <w:pStyle w:val="affffffffffd"/>
              <w:spacing w:line="331" w:lineRule="auto"/>
              <w:rPr>
                <w:szCs w:val="18"/>
                <w:lang w:bidi="zh-CN"/>
              </w:rPr>
            </w:pPr>
          </w:p>
        </w:tc>
      </w:tr>
      <w:tr w:rsidR="00787D12" w:rsidRPr="007066A2" w14:paraId="68E46FAD" w14:textId="77777777" w:rsidTr="00B74A3A">
        <w:trPr>
          <w:trHeight w:val="23"/>
        </w:trPr>
        <w:tc>
          <w:tcPr>
            <w:tcW w:w="1035" w:type="dxa"/>
            <w:vMerge/>
            <w:tcBorders>
              <w:tl2br w:val="nil"/>
              <w:tr2bl w:val="nil"/>
            </w:tcBorders>
            <w:vAlign w:val="center"/>
          </w:tcPr>
          <w:p w14:paraId="04FE6EB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2FEA933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551F5171"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起重设备、吊具及索具进行检查投入使用。</w:t>
            </w:r>
          </w:p>
        </w:tc>
        <w:tc>
          <w:tcPr>
            <w:tcW w:w="3194" w:type="dxa"/>
            <w:tcBorders>
              <w:tl2br w:val="nil"/>
              <w:tr2bl w:val="nil"/>
            </w:tcBorders>
            <w:vAlign w:val="center"/>
          </w:tcPr>
          <w:p w14:paraId="2D84446D"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641E469" w14:textId="77777777" w:rsidR="00787D12" w:rsidRPr="007066A2" w:rsidRDefault="00787D12" w:rsidP="009C4E7E">
            <w:pPr>
              <w:pStyle w:val="affffffffffd"/>
              <w:spacing w:line="331" w:lineRule="auto"/>
              <w:rPr>
                <w:szCs w:val="18"/>
                <w:lang w:bidi="zh-CN"/>
              </w:rPr>
            </w:pPr>
          </w:p>
        </w:tc>
      </w:tr>
      <w:tr w:rsidR="00787D12" w:rsidRPr="007066A2" w14:paraId="6A560D89" w14:textId="77777777" w:rsidTr="00B74A3A">
        <w:trPr>
          <w:trHeight w:val="23"/>
        </w:trPr>
        <w:tc>
          <w:tcPr>
            <w:tcW w:w="1035" w:type="dxa"/>
            <w:vMerge/>
            <w:tcBorders>
              <w:tl2br w:val="nil"/>
              <w:tr2bl w:val="nil"/>
            </w:tcBorders>
            <w:vAlign w:val="center"/>
          </w:tcPr>
          <w:p w14:paraId="1E9D306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0F563F6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7ACBFCEE"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起重作业专人指挥，吊运到位后，攀爬钢筋</w:t>
            </w:r>
            <w:proofErr w:type="gramStart"/>
            <w:r w:rsidRPr="007066A2">
              <w:rPr>
                <w:rFonts w:ascii="宋体" w:hAnsi="宋体" w:cs="宋体" w:hint="eastAsia"/>
                <w:color w:val="000000"/>
                <w:kern w:val="0"/>
                <w:sz w:val="18"/>
                <w:szCs w:val="18"/>
                <w:lang w:bidi="ar"/>
              </w:rPr>
              <w:t>笼</w:t>
            </w:r>
            <w:proofErr w:type="gramEnd"/>
            <w:r w:rsidRPr="007066A2">
              <w:rPr>
                <w:rFonts w:ascii="宋体" w:hAnsi="宋体" w:cs="宋体" w:hint="eastAsia"/>
                <w:color w:val="000000"/>
                <w:kern w:val="0"/>
                <w:sz w:val="18"/>
                <w:szCs w:val="18"/>
                <w:lang w:bidi="ar"/>
              </w:rPr>
              <w:t>摘钩。</w:t>
            </w:r>
          </w:p>
        </w:tc>
        <w:tc>
          <w:tcPr>
            <w:tcW w:w="3194" w:type="dxa"/>
            <w:tcBorders>
              <w:tl2br w:val="nil"/>
              <w:tr2bl w:val="nil"/>
            </w:tcBorders>
            <w:vAlign w:val="center"/>
          </w:tcPr>
          <w:p w14:paraId="7EB32979"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A4B0044" w14:textId="77777777" w:rsidR="00787D12" w:rsidRPr="007066A2" w:rsidRDefault="00787D12" w:rsidP="009C4E7E">
            <w:pPr>
              <w:pStyle w:val="affffffffffd"/>
              <w:spacing w:line="331" w:lineRule="auto"/>
              <w:rPr>
                <w:szCs w:val="18"/>
                <w:lang w:bidi="zh-CN"/>
              </w:rPr>
            </w:pPr>
          </w:p>
        </w:tc>
      </w:tr>
      <w:tr w:rsidR="00787D12" w:rsidRPr="007066A2" w14:paraId="2EB1026F" w14:textId="77777777" w:rsidTr="00B74A3A">
        <w:trPr>
          <w:trHeight w:val="23"/>
        </w:trPr>
        <w:tc>
          <w:tcPr>
            <w:tcW w:w="1035" w:type="dxa"/>
            <w:vMerge/>
            <w:tcBorders>
              <w:tl2br w:val="nil"/>
              <w:tr2bl w:val="nil"/>
            </w:tcBorders>
            <w:vAlign w:val="center"/>
          </w:tcPr>
          <w:p w14:paraId="0252430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28E0FEA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5A95906D"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proofErr w:type="gramStart"/>
            <w:r w:rsidRPr="007066A2">
              <w:rPr>
                <w:rFonts w:ascii="宋体" w:hAnsi="宋体" w:cs="宋体" w:hint="eastAsia"/>
                <w:color w:val="000000"/>
                <w:kern w:val="0"/>
                <w:sz w:val="18"/>
                <w:szCs w:val="18"/>
                <w:lang w:bidi="ar"/>
              </w:rPr>
              <w:t>吊运预绑钢筋</w:t>
            </w:r>
            <w:proofErr w:type="gramEnd"/>
            <w:r w:rsidRPr="007066A2">
              <w:rPr>
                <w:rFonts w:ascii="宋体" w:hAnsi="宋体" w:cs="宋体" w:hint="eastAsia"/>
                <w:color w:val="000000"/>
                <w:kern w:val="0"/>
                <w:sz w:val="18"/>
                <w:szCs w:val="18"/>
                <w:lang w:bidi="ar"/>
              </w:rPr>
              <w:t>骨架或成捆钢筋确定吊点的数量、位置和捆绑方法，单点起吊。</w:t>
            </w:r>
          </w:p>
        </w:tc>
        <w:tc>
          <w:tcPr>
            <w:tcW w:w="3194" w:type="dxa"/>
            <w:tcBorders>
              <w:tl2br w:val="nil"/>
              <w:tr2bl w:val="nil"/>
            </w:tcBorders>
            <w:vAlign w:val="center"/>
          </w:tcPr>
          <w:p w14:paraId="36D294F1"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7A8B83E" w14:textId="77777777" w:rsidR="00787D12" w:rsidRPr="007066A2" w:rsidRDefault="00787D12" w:rsidP="009C4E7E">
            <w:pPr>
              <w:pStyle w:val="affffffffffd"/>
              <w:spacing w:line="331" w:lineRule="auto"/>
              <w:rPr>
                <w:szCs w:val="18"/>
                <w:lang w:bidi="zh-CN"/>
              </w:rPr>
            </w:pPr>
          </w:p>
        </w:tc>
      </w:tr>
      <w:tr w:rsidR="00787D12" w:rsidRPr="007066A2" w14:paraId="320909EA" w14:textId="77777777" w:rsidTr="00B74A3A">
        <w:trPr>
          <w:trHeight w:val="23"/>
        </w:trPr>
        <w:tc>
          <w:tcPr>
            <w:tcW w:w="1035" w:type="dxa"/>
            <w:vMerge/>
            <w:tcBorders>
              <w:tl2br w:val="nil"/>
              <w:tr2bl w:val="nil"/>
            </w:tcBorders>
            <w:vAlign w:val="center"/>
          </w:tcPr>
          <w:p w14:paraId="57B722F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27C5DC0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6C9731D7"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穿防滑鞋、戴安全帽、系安全带。</w:t>
            </w:r>
          </w:p>
        </w:tc>
        <w:tc>
          <w:tcPr>
            <w:tcW w:w="3194" w:type="dxa"/>
            <w:tcBorders>
              <w:tl2br w:val="nil"/>
              <w:tr2bl w:val="nil"/>
            </w:tcBorders>
            <w:vAlign w:val="center"/>
          </w:tcPr>
          <w:p w14:paraId="7F5FE682"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D1B0E87" w14:textId="77777777" w:rsidR="00787D12" w:rsidRPr="007066A2" w:rsidRDefault="00787D12" w:rsidP="009C4E7E">
            <w:pPr>
              <w:pStyle w:val="affffffffffd"/>
              <w:spacing w:line="331" w:lineRule="auto"/>
              <w:rPr>
                <w:szCs w:val="18"/>
                <w:lang w:bidi="zh-CN"/>
              </w:rPr>
            </w:pPr>
          </w:p>
        </w:tc>
      </w:tr>
      <w:tr w:rsidR="00787D12" w:rsidRPr="007066A2" w14:paraId="554F945B" w14:textId="77777777" w:rsidTr="00B74A3A">
        <w:trPr>
          <w:trHeight w:val="23"/>
        </w:trPr>
        <w:tc>
          <w:tcPr>
            <w:tcW w:w="1035" w:type="dxa"/>
            <w:vMerge/>
            <w:tcBorders>
              <w:tl2br w:val="nil"/>
              <w:tr2bl w:val="nil"/>
            </w:tcBorders>
            <w:vAlign w:val="center"/>
          </w:tcPr>
          <w:p w14:paraId="1FCE2AA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4348126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3EF7C8CC"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检查起重设备安全装置、钢丝绳、滑轮、吊索、卡环等的可靠性。</w:t>
            </w:r>
          </w:p>
        </w:tc>
        <w:tc>
          <w:tcPr>
            <w:tcW w:w="3194" w:type="dxa"/>
            <w:tcBorders>
              <w:tl2br w:val="nil"/>
              <w:tr2bl w:val="nil"/>
            </w:tcBorders>
            <w:vAlign w:val="center"/>
          </w:tcPr>
          <w:p w14:paraId="42DF14D9"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32FA167" w14:textId="77777777" w:rsidR="00787D12" w:rsidRPr="007066A2" w:rsidRDefault="00787D12" w:rsidP="009C4E7E">
            <w:pPr>
              <w:pStyle w:val="affffffffffd"/>
              <w:spacing w:line="331" w:lineRule="auto"/>
              <w:rPr>
                <w:szCs w:val="18"/>
                <w:lang w:bidi="zh-CN"/>
              </w:rPr>
            </w:pPr>
          </w:p>
        </w:tc>
      </w:tr>
      <w:tr w:rsidR="00787D12" w:rsidRPr="007066A2" w14:paraId="28E3642E" w14:textId="77777777" w:rsidTr="00B74A3A">
        <w:trPr>
          <w:trHeight w:val="23"/>
        </w:trPr>
        <w:tc>
          <w:tcPr>
            <w:tcW w:w="1035" w:type="dxa"/>
            <w:vMerge/>
            <w:tcBorders>
              <w:tl2br w:val="nil"/>
              <w:tr2bl w:val="nil"/>
            </w:tcBorders>
            <w:vAlign w:val="center"/>
          </w:tcPr>
          <w:p w14:paraId="68FB39C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08E48C8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42EF7C25"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安装所使用的螺栓、钢</w:t>
            </w:r>
            <w:proofErr w:type="gramStart"/>
            <w:r w:rsidRPr="007066A2">
              <w:rPr>
                <w:rFonts w:ascii="宋体" w:hAnsi="宋体" w:cs="宋体" w:hint="eastAsia"/>
                <w:color w:val="000000"/>
                <w:kern w:val="0"/>
                <w:sz w:val="18"/>
                <w:szCs w:val="18"/>
                <w:lang w:bidi="ar"/>
              </w:rPr>
              <w:t>楔</w:t>
            </w:r>
            <w:proofErr w:type="gramEnd"/>
            <w:r w:rsidRPr="007066A2">
              <w:rPr>
                <w:rFonts w:ascii="宋体" w:hAnsi="宋体" w:cs="宋体" w:hint="eastAsia"/>
                <w:color w:val="000000"/>
                <w:kern w:val="0"/>
                <w:sz w:val="18"/>
                <w:szCs w:val="18"/>
                <w:lang w:bidi="ar"/>
              </w:rPr>
              <w:t>（或木楔）、钢垫板、</w:t>
            </w:r>
            <w:proofErr w:type="gramStart"/>
            <w:r w:rsidRPr="007066A2">
              <w:rPr>
                <w:rFonts w:ascii="宋体" w:hAnsi="宋体" w:cs="宋体" w:hint="eastAsia"/>
                <w:color w:val="000000"/>
                <w:kern w:val="0"/>
                <w:sz w:val="18"/>
                <w:szCs w:val="18"/>
                <w:lang w:bidi="ar"/>
              </w:rPr>
              <w:t>垫木和</w:t>
            </w:r>
            <w:proofErr w:type="gramEnd"/>
            <w:r w:rsidRPr="007066A2">
              <w:rPr>
                <w:rFonts w:ascii="宋体" w:hAnsi="宋体" w:cs="宋体" w:hint="eastAsia"/>
                <w:color w:val="000000"/>
                <w:kern w:val="0"/>
                <w:sz w:val="18"/>
                <w:szCs w:val="18"/>
                <w:lang w:bidi="ar"/>
              </w:rPr>
              <w:t>电焊条等材质符合国标要求。</w:t>
            </w:r>
          </w:p>
        </w:tc>
        <w:tc>
          <w:tcPr>
            <w:tcW w:w="3194" w:type="dxa"/>
            <w:tcBorders>
              <w:tl2br w:val="nil"/>
              <w:tr2bl w:val="nil"/>
            </w:tcBorders>
            <w:vAlign w:val="center"/>
          </w:tcPr>
          <w:p w14:paraId="787A6943"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B2516AB" w14:textId="77777777" w:rsidR="00787D12" w:rsidRPr="007066A2" w:rsidRDefault="00787D12" w:rsidP="009C4E7E">
            <w:pPr>
              <w:pStyle w:val="affffffffffd"/>
              <w:spacing w:line="331" w:lineRule="auto"/>
              <w:rPr>
                <w:szCs w:val="18"/>
                <w:lang w:bidi="zh-CN"/>
              </w:rPr>
            </w:pPr>
          </w:p>
        </w:tc>
      </w:tr>
      <w:tr w:rsidR="00787D12" w:rsidRPr="007066A2" w14:paraId="68E9767D" w14:textId="77777777" w:rsidTr="00B74A3A">
        <w:trPr>
          <w:trHeight w:val="23"/>
        </w:trPr>
        <w:tc>
          <w:tcPr>
            <w:tcW w:w="1035" w:type="dxa"/>
            <w:vMerge/>
            <w:tcBorders>
              <w:tl2br w:val="nil"/>
              <w:tr2bl w:val="nil"/>
            </w:tcBorders>
            <w:vAlign w:val="center"/>
          </w:tcPr>
          <w:p w14:paraId="36870C2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75EB27E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59660DE0" w14:textId="77777777" w:rsidR="00787D12" w:rsidRPr="007066A2" w:rsidRDefault="00787D12" w:rsidP="009C4E7E">
            <w:pPr>
              <w:widowControl/>
              <w:numPr>
                <w:ilvl w:val="0"/>
                <w:numId w:val="4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吊装作业电缆拖地，设置漏电保护装置。</w:t>
            </w:r>
          </w:p>
        </w:tc>
        <w:tc>
          <w:tcPr>
            <w:tcW w:w="3194" w:type="dxa"/>
            <w:tcBorders>
              <w:tl2br w:val="nil"/>
              <w:tr2bl w:val="nil"/>
            </w:tcBorders>
            <w:vAlign w:val="center"/>
          </w:tcPr>
          <w:p w14:paraId="3B2F1F1F"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9C9AC73" w14:textId="77777777" w:rsidR="00787D12" w:rsidRPr="007066A2" w:rsidRDefault="00787D12" w:rsidP="009C4E7E">
            <w:pPr>
              <w:pStyle w:val="affffffffffd"/>
              <w:spacing w:line="331" w:lineRule="auto"/>
              <w:rPr>
                <w:szCs w:val="18"/>
                <w:lang w:bidi="zh-CN"/>
              </w:rPr>
            </w:pPr>
          </w:p>
        </w:tc>
      </w:tr>
      <w:tr w:rsidR="00787D12" w:rsidRPr="007066A2" w14:paraId="113DBC8C" w14:textId="77777777" w:rsidTr="00B74A3A">
        <w:trPr>
          <w:trHeight w:val="23"/>
        </w:trPr>
        <w:tc>
          <w:tcPr>
            <w:tcW w:w="1035" w:type="dxa"/>
            <w:vMerge w:val="restart"/>
            <w:tcBorders>
              <w:tl2br w:val="nil"/>
              <w:tr2bl w:val="nil"/>
            </w:tcBorders>
            <w:vAlign w:val="center"/>
          </w:tcPr>
          <w:p w14:paraId="5F739AE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3-3</w:t>
            </w:r>
          </w:p>
        </w:tc>
        <w:tc>
          <w:tcPr>
            <w:tcW w:w="3315" w:type="dxa"/>
            <w:gridSpan w:val="2"/>
            <w:vMerge w:val="restart"/>
            <w:tcBorders>
              <w:tl2br w:val="nil"/>
              <w:tr2bl w:val="nil"/>
            </w:tcBorders>
            <w:vAlign w:val="center"/>
          </w:tcPr>
          <w:p w14:paraId="7109CB8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钢筋（钢绞线）作业</w:t>
            </w:r>
          </w:p>
        </w:tc>
        <w:tc>
          <w:tcPr>
            <w:tcW w:w="5475" w:type="dxa"/>
            <w:tcBorders>
              <w:tl2br w:val="nil"/>
              <w:tr2bl w:val="nil"/>
            </w:tcBorders>
            <w:vAlign w:val="center"/>
          </w:tcPr>
          <w:p w14:paraId="1FD11A49" w14:textId="77777777" w:rsidR="00787D12" w:rsidRPr="007066A2" w:rsidRDefault="00787D12" w:rsidP="009C4E7E">
            <w:pPr>
              <w:widowControl/>
              <w:numPr>
                <w:ilvl w:val="0"/>
                <w:numId w:val="4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钢筋加工安装规范。</w:t>
            </w:r>
          </w:p>
        </w:tc>
        <w:tc>
          <w:tcPr>
            <w:tcW w:w="3194" w:type="dxa"/>
            <w:tcBorders>
              <w:tl2br w:val="nil"/>
              <w:tr2bl w:val="nil"/>
            </w:tcBorders>
            <w:vAlign w:val="center"/>
          </w:tcPr>
          <w:p w14:paraId="33EA3744" w14:textId="77777777" w:rsidR="00787D12" w:rsidRPr="007066A2" w:rsidRDefault="00787D12" w:rsidP="009C4E7E">
            <w:pPr>
              <w:snapToGrid/>
              <w:spacing w:line="331" w:lineRule="auto"/>
              <w:ind w:firstLineChars="0" w:firstLine="0"/>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B56EFE3" w14:textId="77777777" w:rsidR="00787D12" w:rsidRPr="007066A2" w:rsidRDefault="00787D12" w:rsidP="009C4E7E">
            <w:pPr>
              <w:pStyle w:val="affffffffffd"/>
              <w:spacing w:line="331" w:lineRule="auto"/>
              <w:rPr>
                <w:szCs w:val="18"/>
                <w:lang w:bidi="zh-CN"/>
              </w:rPr>
            </w:pPr>
          </w:p>
        </w:tc>
      </w:tr>
      <w:tr w:rsidR="00787D12" w:rsidRPr="007066A2" w14:paraId="5E975008" w14:textId="77777777" w:rsidTr="00B74A3A">
        <w:trPr>
          <w:trHeight w:val="23"/>
        </w:trPr>
        <w:tc>
          <w:tcPr>
            <w:tcW w:w="1035" w:type="dxa"/>
            <w:vMerge/>
            <w:tcBorders>
              <w:tl2br w:val="nil"/>
              <w:tr2bl w:val="nil"/>
            </w:tcBorders>
            <w:vAlign w:val="center"/>
          </w:tcPr>
          <w:p w14:paraId="0876FB9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579F64B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18E7A08B" w14:textId="77777777" w:rsidR="00787D12" w:rsidRPr="007066A2" w:rsidRDefault="00787D12" w:rsidP="009C4E7E">
            <w:pPr>
              <w:widowControl/>
              <w:numPr>
                <w:ilvl w:val="0"/>
                <w:numId w:val="4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张拉预应力筋时，两端设置防护挡板。</w:t>
            </w:r>
          </w:p>
        </w:tc>
        <w:tc>
          <w:tcPr>
            <w:tcW w:w="3194" w:type="dxa"/>
            <w:tcBorders>
              <w:tl2br w:val="nil"/>
              <w:tr2bl w:val="nil"/>
            </w:tcBorders>
            <w:vAlign w:val="center"/>
          </w:tcPr>
          <w:p w14:paraId="0906A2BB"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5E9D962E" w14:textId="77777777" w:rsidR="00787D12" w:rsidRPr="007066A2" w:rsidRDefault="00787D12" w:rsidP="009C4E7E">
            <w:pPr>
              <w:pStyle w:val="affffffffffd"/>
              <w:spacing w:line="331" w:lineRule="auto"/>
              <w:rPr>
                <w:szCs w:val="18"/>
                <w:lang w:bidi="zh-CN"/>
              </w:rPr>
            </w:pPr>
          </w:p>
        </w:tc>
      </w:tr>
      <w:tr w:rsidR="00787D12" w:rsidRPr="007066A2" w14:paraId="1F6AFA74" w14:textId="77777777" w:rsidTr="00B74A3A">
        <w:trPr>
          <w:trHeight w:val="23"/>
        </w:trPr>
        <w:tc>
          <w:tcPr>
            <w:tcW w:w="1035" w:type="dxa"/>
            <w:vMerge/>
            <w:tcBorders>
              <w:tl2br w:val="nil"/>
              <w:tr2bl w:val="nil"/>
            </w:tcBorders>
            <w:vAlign w:val="center"/>
          </w:tcPr>
          <w:p w14:paraId="6DE61D4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2FFDBC2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34280726" w14:textId="77777777" w:rsidR="00787D12" w:rsidRPr="007066A2" w:rsidRDefault="00787D12" w:rsidP="009C4E7E">
            <w:pPr>
              <w:widowControl/>
              <w:numPr>
                <w:ilvl w:val="0"/>
                <w:numId w:val="4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张拉预应力筋时，沿台座长度方向按要求设置防护架。</w:t>
            </w:r>
          </w:p>
        </w:tc>
        <w:tc>
          <w:tcPr>
            <w:tcW w:w="3194" w:type="dxa"/>
            <w:tcBorders>
              <w:tl2br w:val="nil"/>
              <w:tr2bl w:val="nil"/>
            </w:tcBorders>
            <w:vAlign w:val="center"/>
          </w:tcPr>
          <w:p w14:paraId="7EA7149E"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6ACEED1A" w14:textId="77777777" w:rsidR="00787D12" w:rsidRPr="007066A2" w:rsidRDefault="00787D12" w:rsidP="009C4E7E">
            <w:pPr>
              <w:pStyle w:val="affffffffffd"/>
              <w:spacing w:line="331" w:lineRule="auto"/>
              <w:rPr>
                <w:szCs w:val="18"/>
                <w:lang w:bidi="zh-CN"/>
              </w:rPr>
            </w:pPr>
          </w:p>
        </w:tc>
      </w:tr>
      <w:tr w:rsidR="00787D12" w:rsidRPr="007066A2" w14:paraId="1C4700B7" w14:textId="77777777" w:rsidTr="00B74A3A">
        <w:trPr>
          <w:trHeight w:val="23"/>
        </w:trPr>
        <w:tc>
          <w:tcPr>
            <w:tcW w:w="1035" w:type="dxa"/>
            <w:vMerge/>
            <w:tcBorders>
              <w:tl2br w:val="nil"/>
              <w:tr2bl w:val="nil"/>
            </w:tcBorders>
            <w:vAlign w:val="center"/>
          </w:tcPr>
          <w:p w14:paraId="6616FF4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1B4CC13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6A9CC360" w14:textId="77777777" w:rsidR="00787D12" w:rsidRPr="007066A2" w:rsidRDefault="00787D12" w:rsidP="009C4E7E">
            <w:pPr>
              <w:widowControl/>
              <w:numPr>
                <w:ilvl w:val="0"/>
                <w:numId w:val="4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钢筋张拉方法、顺序满足施工设计要求。</w:t>
            </w:r>
          </w:p>
        </w:tc>
        <w:tc>
          <w:tcPr>
            <w:tcW w:w="3194" w:type="dxa"/>
            <w:tcBorders>
              <w:tl2br w:val="nil"/>
              <w:tr2bl w:val="nil"/>
            </w:tcBorders>
            <w:vAlign w:val="center"/>
          </w:tcPr>
          <w:p w14:paraId="1B0031C3"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7181D14A" w14:textId="77777777" w:rsidR="00787D12" w:rsidRPr="007066A2" w:rsidRDefault="00787D12" w:rsidP="009C4E7E">
            <w:pPr>
              <w:pStyle w:val="affffffffffd"/>
              <w:spacing w:line="331" w:lineRule="auto"/>
              <w:rPr>
                <w:szCs w:val="18"/>
                <w:lang w:bidi="zh-CN"/>
              </w:rPr>
            </w:pPr>
          </w:p>
        </w:tc>
      </w:tr>
      <w:tr w:rsidR="00787D12" w:rsidRPr="007066A2" w14:paraId="3E41ADAA" w14:textId="77777777" w:rsidTr="00B74A3A">
        <w:trPr>
          <w:trHeight w:val="23"/>
        </w:trPr>
        <w:tc>
          <w:tcPr>
            <w:tcW w:w="1035" w:type="dxa"/>
            <w:vMerge/>
            <w:tcBorders>
              <w:tl2br w:val="nil"/>
              <w:tr2bl w:val="nil"/>
            </w:tcBorders>
            <w:vAlign w:val="center"/>
          </w:tcPr>
          <w:p w14:paraId="6AF337A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0FAA22D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0D063AD7" w14:textId="77777777" w:rsidR="00787D12" w:rsidRPr="007066A2" w:rsidRDefault="00787D12" w:rsidP="009C4E7E">
            <w:pPr>
              <w:widowControl/>
              <w:numPr>
                <w:ilvl w:val="0"/>
                <w:numId w:val="4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钢筋断料、配料、弯料等工作在地面进行，在高空操作。</w:t>
            </w:r>
          </w:p>
        </w:tc>
        <w:tc>
          <w:tcPr>
            <w:tcW w:w="3194" w:type="dxa"/>
            <w:tcBorders>
              <w:tl2br w:val="nil"/>
              <w:tr2bl w:val="nil"/>
            </w:tcBorders>
            <w:vAlign w:val="center"/>
          </w:tcPr>
          <w:p w14:paraId="430C0333"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EE3A51A" w14:textId="77777777" w:rsidR="00787D12" w:rsidRPr="007066A2" w:rsidRDefault="00787D12" w:rsidP="009C4E7E">
            <w:pPr>
              <w:pStyle w:val="affffffffffd"/>
              <w:spacing w:line="331" w:lineRule="auto"/>
              <w:rPr>
                <w:szCs w:val="18"/>
                <w:lang w:bidi="zh-CN"/>
              </w:rPr>
            </w:pPr>
          </w:p>
        </w:tc>
      </w:tr>
      <w:tr w:rsidR="00787D12" w:rsidRPr="007066A2" w14:paraId="1427EA74" w14:textId="77777777" w:rsidTr="00B74A3A">
        <w:trPr>
          <w:trHeight w:val="23"/>
        </w:trPr>
        <w:tc>
          <w:tcPr>
            <w:tcW w:w="1035" w:type="dxa"/>
            <w:vMerge/>
            <w:tcBorders>
              <w:tl2br w:val="nil"/>
              <w:tr2bl w:val="nil"/>
            </w:tcBorders>
            <w:vAlign w:val="center"/>
          </w:tcPr>
          <w:p w14:paraId="78B016B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315" w:type="dxa"/>
            <w:gridSpan w:val="2"/>
            <w:vMerge/>
            <w:tcBorders>
              <w:tl2br w:val="nil"/>
              <w:tr2bl w:val="nil"/>
            </w:tcBorders>
            <w:vAlign w:val="center"/>
          </w:tcPr>
          <w:p w14:paraId="1664610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75" w:type="dxa"/>
            <w:tcBorders>
              <w:tl2br w:val="nil"/>
              <w:tr2bl w:val="nil"/>
            </w:tcBorders>
            <w:vAlign w:val="center"/>
          </w:tcPr>
          <w:p w14:paraId="23EABE15" w14:textId="77777777" w:rsidR="00787D12" w:rsidRPr="007066A2" w:rsidRDefault="00787D12" w:rsidP="009C4E7E">
            <w:pPr>
              <w:widowControl/>
              <w:numPr>
                <w:ilvl w:val="0"/>
                <w:numId w:val="4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站在钢筋上作业和攀爬钢筋上下。</w:t>
            </w:r>
          </w:p>
        </w:tc>
        <w:tc>
          <w:tcPr>
            <w:tcW w:w="3194" w:type="dxa"/>
            <w:tcBorders>
              <w:tl2br w:val="nil"/>
              <w:tr2bl w:val="nil"/>
            </w:tcBorders>
            <w:vAlign w:val="center"/>
          </w:tcPr>
          <w:p w14:paraId="7F8AE71E"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ED172A5" w14:textId="77777777" w:rsidR="00787D12" w:rsidRPr="007066A2" w:rsidRDefault="00787D12" w:rsidP="009C4E7E">
            <w:pPr>
              <w:pStyle w:val="affffffffffd"/>
              <w:spacing w:line="331" w:lineRule="auto"/>
              <w:rPr>
                <w:szCs w:val="18"/>
                <w:lang w:bidi="zh-CN"/>
              </w:rPr>
            </w:pPr>
          </w:p>
        </w:tc>
      </w:tr>
      <w:tr w:rsidR="00787D12" w:rsidRPr="007066A2" w14:paraId="1EBC70A7" w14:textId="77777777" w:rsidTr="00B74A3A">
        <w:trPr>
          <w:trHeight w:val="23"/>
        </w:trPr>
        <w:tc>
          <w:tcPr>
            <w:tcW w:w="1035" w:type="dxa"/>
            <w:vMerge w:val="restart"/>
            <w:tcBorders>
              <w:tl2br w:val="nil"/>
              <w:tr2bl w:val="nil"/>
            </w:tcBorders>
            <w:vAlign w:val="center"/>
          </w:tcPr>
          <w:p w14:paraId="5A5A14B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3-4</w:t>
            </w:r>
          </w:p>
        </w:tc>
        <w:tc>
          <w:tcPr>
            <w:tcW w:w="1380" w:type="dxa"/>
            <w:vMerge w:val="restart"/>
            <w:tcBorders>
              <w:tl2br w:val="nil"/>
              <w:tr2bl w:val="nil"/>
            </w:tcBorders>
            <w:vAlign w:val="center"/>
          </w:tcPr>
          <w:p w14:paraId="4CD8BF1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支架及模板作业</w:t>
            </w:r>
          </w:p>
        </w:tc>
        <w:tc>
          <w:tcPr>
            <w:tcW w:w="1935" w:type="dxa"/>
            <w:vMerge w:val="restart"/>
            <w:tcBorders>
              <w:tl2br w:val="nil"/>
              <w:tr2bl w:val="nil"/>
            </w:tcBorders>
            <w:vAlign w:val="center"/>
          </w:tcPr>
          <w:p w14:paraId="32289C3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模板施工作业</w:t>
            </w:r>
          </w:p>
        </w:tc>
        <w:tc>
          <w:tcPr>
            <w:tcW w:w="5475" w:type="dxa"/>
            <w:tcBorders>
              <w:tl2br w:val="nil"/>
              <w:tr2bl w:val="nil"/>
            </w:tcBorders>
            <w:vAlign w:val="center"/>
          </w:tcPr>
          <w:p w14:paraId="5AFCE9C7"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大型钢模板设置工作平台和爬梯。</w:t>
            </w:r>
          </w:p>
        </w:tc>
        <w:tc>
          <w:tcPr>
            <w:tcW w:w="3194" w:type="dxa"/>
            <w:tcBorders>
              <w:tl2br w:val="nil"/>
              <w:tr2bl w:val="nil"/>
            </w:tcBorders>
            <w:vAlign w:val="center"/>
          </w:tcPr>
          <w:p w14:paraId="33A1594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FEBA8E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89E11F7" w14:textId="77777777" w:rsidTr="00B74A3A">
        <w:trPr>
          <w:trHeight w:val="23"/>
        </w:trPr>
        <w:tc>
          <w:tcPr>
            <w:tcW w:w="1035" w:type="dxa"/>
            <w:vMerge/>
            <w:tcBorders>
              <w:tl2br w:val="nil"/>
              <w:tr2bl w:val="nil"/>
            </w:tcBorders>
            <w:vAlign w:val="center"/>
          </w:tcPr>
          <w:p w14:paraId="3E3A875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6667ECA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3BEF864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6EFF6566"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51"/>
                <w:rFonts w:hint="default"/>
                <w:b w:val="0"/>
                <w:bCs w:val="0"/>
                <w:lang w:bidi="ar"/>
              </w:rPr>
              <w:t>工作平台设置防护栏杆、挡脚板或布设限</w:t>
            </w:r>
            <w:proofErr w:type="gramStart"/>
            <w:r w:rsidRPr="007066A2">
              <w:rPr>
                <w:rStyle w:val="font51"/>
                <w:rFonts w:hint="default"/>
                <w:b w:val="0"/>
                <w:bCs w:val="0"/>
                <w:lang w:bidi="ar"/>
              </w:rPr>
              <w:t>载标志</w:t>
            </w:r>
            <w:proofErr w:type="gramEnd"/>
            <w:r w:rsidRPr="007066A2">
              <w:rPr>
                <w:rStyle w:val="font51"/>
                <w:rFonts w:hint="default"/>
                <w:b w:val="0"/>
                <w:bCs w:val="0"/>
                <w:lang w:bidi="ar"/>
              </w:rPr>
              <w:t>牌。</w:t>
            </w:r>
          </w:p>
        </w:tc>
        <w:tc>
          <w:tcPr>
            <w:tcW w:w="3194" w:type="dxa"/>
            <w:tcBorders>
              <w:tl2br w:val="nil"/>
              <w:tr2bl w:val="nil"/>
            </w:tcBorders>
            <w:vAlign w:val="center"/>
          </w:tcPr>
          <w:p w14:paraId="56E1F3D0"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55352D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7E8EBD0" w14:textId="77777777" w:rsidTr="00B74A3A">
        <w:trPr>
          <w:trHeight w:val="23"/>
        </w:trPr>
        <w:tc>
          <w:tcPr>
            <w:tcW w:w="1035" w:type="dxa"/>
            <w:vMerge/>
            <w:tcBorders>
              <w:tl2br w:val="nil"/>
              <w:tr2bl w:val="nil"/>
            </w:tcBorders>
            <w:vAlign w:val="center"/>
          </w:tcPr>
          <w:p w14:paraId="4324275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5D06230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4F7B798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4EF1CE50"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模板吊装现场设专人指挥。</w:t>
            </w:r>
          </w:p>
        </w:tc>
        <w:tc>
          <w:tcPr>
            <w:tcW w:w="3194" w:type="dxa"/>
            <w:tcBorders>
              <w:tl2br w:val="nil"/>
              <w:tr2bl w:val="nil"/>
            </w:tcBorders>
            <w:vAlign w:val="center"/>
          </w:tcPr>
          <w:p w14:paraId="2D84BB9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581D523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39E1721" w14:textId="77777777" w:rsidTr="00B74A3A">
        <w:trPr>
          <w:trHeight w:val="23"/>
        </w:trPr>
        <w:tc>
          <w:tcPr>
            <w:tcW w:w="1035" w:type="dxa"/>
            <w:vMerge/>
            <w:tcBorders>
              <w:tl2br w:val="nil"/>
              <w:tr2bl w:val="nil"/>
            </w:tcBorders>
            <w:vAlign w:val="center"/>
          </w:tcPr>
          <w:p w14:paraId="3DAB7BD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76BB4C9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0A76E48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0E29B93B"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模板吊环采用螺纹钢筋。</w:t>
            </w:r>
          </w:p>
        </w:tc>
        <w:tc>
          <w:tcPr>
            <w:tcW w:w="3194" w:type="dxa"/>
            <w:tcBorders>
              <w:tl2br w:val="nil"/>
              <w:tr2bl w:val="nil"/>
            </w:tcBorders>
            <w:vAlign w:val="center"/>
          </w:tcPr>
          <w:p w14:paraId="71B3CA0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95A2DD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46FECD9" w14:textId="77777777" w:rsidTr="00B74A3A">
        <w:trPr>
          <w:trHeight w:val="23"/>
        </w:trPr>
        <w:tc>
          <w:tcPr>
            <w:tcW w:w="1035" w:type="dxa"/>
            <w:vMerge/>
            <w:tcBorders>
              <w:tl2br w:val="nil"/>
              <w:tr2bl w:val="nil"/>
            </w:tcBorders>
            <w:vAlign w:val="center"/>
          </w:tcPr>
          <w:p w14:paraId="52EA2E6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7D02B79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6C4B544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20ED425F"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拆除人员使用稳固的登高工具、防护用品。</w:t>
            </w:r>
          </w:p>
        </w:tc>
        <w:tc>
          <w:tcPr>
            <w:tcW w:w="3194" w:type="dxa"/>
            <w:tcBorders>
              <w:tl2br w:val="nil"/>
              <w:tr2bl w:val="nil"/>
            </w:tcBorders>
            <w:vAlign w:val="center"/>
          </w:tcPr>
          <w:p w14:paraId="491805DC"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9A5B07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45EC570" w14:textId="77777777" w:rsidTr="00B74A3A">
        <w:trPr>
          <w:trHeight w:val="23"/>
        </w:trPr>
        <w:tc>
          <w:tcPr>
            <w:tcW w:w="1035" w:type="dxa"/>
            <w:vMerge/>
            <w:tcBorders>
              <w:tl2br w:val="nil"/>
              <w:tr2bl w:val="nil"/>
            </w:tcBorders>
            <w:vAlign w:val="center"/>
          </w:tcPr>
          <w:p w14:paraId="74DE00F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03D8168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13E4998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43E18B48"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作业人员走人行通道，不随意攀爬模板。</w:t>
            </w:r>
          </w:p>
        </w:tc>
        <w:tc>
          <w:tcPr>
            <w:tcW w:w="3194" w:type="dxa"/>
            <w:tcBorders>
              <w:tl2br w:val="nil"/>
              <w:tr2bl w:val="nil"/>
            </w:tcBorders>
            <w:vAlign w:val="center"/>
          </w:tcPr>
          <w:p w14:paraId="3EA92372"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79C1A18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CEF3E12" w14:textId="77777777" w:rsidTr="00B74A3A">
        <w:trPr>
          <w:trHeight w:val="23"/>
        </w:trPr>
        <w:tc>
          <w:tcPr>
            <w:tcW w:w="1035" w:type="dxa"/>
            <w:vMerge/>
            <w:tcBorders>
              <w:tl2br w:val="nil"/>
              <w:tr2bl w:val="nil"/>
            </w:tcBorders>
            <w:vAlign w:val="center"/>
          </w:tcPr>
          <w:p w14:paraId="12C903E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44A665F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3EA29A6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7F0A7446"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开工前，对机械设备安全防护装置及临时用电进行检查。</w:t>
            </w:r>
          </w:p>
        </w:tc>
        <w:tc>
          <w:tcPr>
            <w:tcW w:w="3194" w:type="dxa"/>
            <w:tcBorders>
              <w:tl2br w:val="nil"/>
              <w:tr2bl w:val="nil"/>
            </w:tcBorders>
            <w:vAlign w:val="center"/>
          </w:tcPr>
          <w:p w14:paraId="4F1BA23B"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722B949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16F3AB1" w14:textId="77777777" w:rsidTr="00B74A3A">
        <w:trPr>
          <w:trHeight w:val="23"/>
        </w:trPr>
        <w:tc>
          <w:tcPr>
            <w:tcW w:w="1035" w:type="dxa"/>
            <w:vMerge/>
            <w:tcBorders>
              <w:tl2br w:val="nil"/>
              <w:tr2bl w:val="nil"/>
            </w:tcBorders>
            <w:vAlign w:val="center"/>
          </w:tcPr>
          <w:p w14:paraId="512CDF6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41843CD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091F526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11A8559E"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现场加工木模板时，按操作规程使用压刨机、圆盘锯等机械。</w:t>
            </w:r>
          </w:p>
        </w:tc>
        <w:tc>
          <w:tcPr>
            <w:tcW w:w="3194" w:type="dxa"/>
            <w:tcBorders>
              <w:tl2br w:val="nil"/>
              <w:tr2bl w:val="nil"/>
            </w:tcBorders>
            <w:vAlign w:val="center"/>
          </w:tcPr>
          <w:p w14:paraId="01E943F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6CE17C6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1F99C0F" w14:textId="77777777" w:rsidTr="00B74A3A">
        <w:trPr>
          <w:trHeight w:val="23"/>
        </w:trPr>
        <w:tc>
          <w:tcPr>
            <w:tcW w:w="1035" w:type="dxa"/>
            <w:vMerge/>
            <w:tcBorders>
              <w:tl2br w:val="nil"/>
              <w:tr2bl w:val="nil"/>
            </w:tcBorders>
            <w:vAlign w:val="center"/>
          </w:tcPr>
          <w:p w14:paraId="432B61A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724E3D3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3E8EBF3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0549A9C6"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预拼装模板就位前，设置临时支撑。</w:t>
            </w:r>
          </w:p>
        </w:tc>
        <w:tc>
          <w:tcPr>
            <w:tcW w:w="3194" w:type="dxa"/>
            <w:tcBorders>
              <w:tl2br w:val="nil"/>
              <w:tr2bl w:val="nil"/>
            </w:tcBorders>
            <w:vAlign w:val="center"/>
          </w:tcPr>
          <w:p w14:paraId="7602C4C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6343FAC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52F10CC" w14:textId="77777777" w:rsidTr="00B74A3A">
        <w:trPr>
          <w:trHeight w:val="23"/>
        </w:trPr>
        <w:tc>
          <w:tcPr>
            <w:tcW w:w="1035" w:type="dxa"/>
            <w:vMerge/>
            <w:tcBorders>
              <w:tl2br w:val="nil"/>
              <w:tr2bl w:val="nil"/>
            </w:tcBorders>
            <w:vAlign w:val="center"/>
          </w:tcPr>
          <w:p w14:paraId="1FE4C28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26071E5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7A23C80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49BD4E8B"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运输车辆车厢内设置可靠的防护措施。</w:t>
            </w:r>
          </w:p>
        </w:tc>
        <w:tc>
          <w:tcPr>
            <w:tcW w:w="3194" w:type="dxa"/>
            <w:tcBorders>
              <w:tl2br w:val="nil"/>
              <w:tr2bl w:val="nil"/>
            </w:tcBorders>
            <w:vAlign w:val="center"/>
          </w:tcPr>
          <w:p w14:paraId="7E7B0588"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509026D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4D0AF95" w14:textId="77777777" w:rsidTr="00B74A3A">
        <w:trPr>
          <w:trHeight w:val="23"/>
        </w:trPr>
        <w:tc>
          <w:tcPr>
            <w:tcW w:w="1035" w:type="dxa"/>
            <w:vMerge/>
            <w:tcBorders>
              <w:tl2br w:val="nil"/>
              <w:tr2bl w:val="nil"/>
            </w:tcBorders>
            <w:vAlign w:val="center"/>
          </w:tcPr>
          <w:p w14:paraId="39A4444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6DDBBC9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21DEEF8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009805DC"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模板安装完毕后，检查扣件或螺栓是否紧固。</w:t>
            </w:r>
          </w:p>
        </w:tc>
        <w:tc>
          <w:tcPr>
            <w:tcW w:w="3194" w:type="dxa"/>
            <w:tcBorders>
              <w:tl2br w:val="nil"/>
              <w:tr2bl w:val="nil"/>
            </w:tcBorders>
            <w:vAlign w:val="center"/>
          </w:tcPr>
          <w:p w14:paraId="6325670B"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2CEEEB9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D2834D1" w14:textId="77777777" w:rsidTr="00B74A3A">
        <w:trPr>
          <w:trHeight w:val="23"/>
        </w:trPr>
        <w:tc>
          <w:tcPr>
            <w:tcW w:w="1035" w:type="dxa"/>
            <w:vMerge/>
            <w:tcBorders>
              <w:tl2br w:val="nil"/>
              <w:tr2bl w:val="nil"/>
            </w:tcBorders>
            <w:vAlign w:val="center"/>
          </w:tcPr>
          <w:p w14:paraId="34ECDC0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7DC16D1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00827A2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2893D9CB"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模板施工中，随意削减模板支撑及其它加固措施。</w:t>
            </w:r>
          </w:p>
        </w:tc>
        <w:tc>
          <w:tcPr>
            <w:tcW w:w="3194" w:type="dxa"/>
            <w:tcBorders>
              <w:tl2br w:val="nil"/>
              <w:tr2bl w:val="nil"/>
            </w:tcBorders>
            <w:vAlign w:val="center"/>
          </w:tcPr>
          <w:p w14:paraId="4B17151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F91F31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3437052" w14:textId="77777777" w:rsidTr="00B74A3A">
        <w:trPr>
          <w:trHeight w:val="23"/>
        </w:trPr>
        <w:tc>
          <w:tcPr>
            <w:tcW w:w="1035" w:type="dxa"/>
            <w:vMerge/>
            <w:tcBorders>
              <w:tl2br w:val="nil"/>
              <w:tr2bl w:val="nil"/>
            </w:tcBorders>
            <w:vAlign w:val="center"/>
          </w:tcPr>
          <w:p w14:paraId="7A7EFFE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752B3F4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1727F11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7258FF41"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拆模时，不用大锤硬砸、不用撬杠硬撬、不用力过猛等。</w:t>
            </w:r>
          </w:p>
        </w:tc>
        <w:tc>
          <w:tcPr>
            <w:tcW w:w="3194" w:type="dxa"/>
            <w:tcBorders>
              <w:tl2br w:val="nil"/>
              <w:tr2bl w:val="nil"/>
            </w:tcBorders>
            <w:vAlign w:val="center"/>
          </w:tcPr>
          <w:p w14:paraId="5B456323"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FF91FB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D01786F" w14:textId="77777777" w:rsidTr="00B74A3A">
        <w:trPr>
          <w:trHeight w:val="23"/>
        </w:trPr>
        <w:tc>
          <w:tcPr>
            <w:tcW w:w="1035" w:type="dxa"/>
            <w:vMerge/>
            <w:tcBorders>
              <w:tl2br w:val="nil"/>
              <w:tr2bl w:val="nil"/>
            </w:tcBorders>
            <w:vAlign w:val="center"/>
          </w:tcPr>
          <w:p w14:paraId="2D38F1C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7C9F252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0061DB5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45281755"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一次起吊一块大模板。</w:t>
            </w:r>
          </w:p>
        </w:tc>
        <w:tc>
          <w:tcPr>
            <w:tcW w:w="3194" w:type="dxa"/>
            <w:tcBorders>
              <w:tl2br w:val="nil"/>
              <w:tr2bl w:val="nil"/>
            </w:tcBorders>
            <w:vAlign w:val="center"/>
          </w:tcPr>
          <w:p w14:paraId="2E13EE5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DABA5B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2520350" w14:textId="77777777" w:rsidTr="00B74A3A">
        <w:trPr>
          <w:trHeight w:val="23"/>
        </w:trPr>
        <w:tc>
          <w:tcPr>
            <w:tcW w:w="1035" w:type="dxa"/>
            <w:vMerge/>
            <w:tcBorders>
              <w:tl2br w:val="nil"/>
              <w:tr2bl w:val="nil"/>
            </w:tcBorders>
            <w:vAlign w:val="center"/>
          </w:tcPr>
          <w:p w14:paraId="4C76061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66D3F93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6D0DA06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3ECF8A4D"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拆下的模板分类码放整齐，进行捆绑覆盖等加固措施。</w:t>
            </w:r>
          </w:p>
        </w:tc>
        <w:tc>
          <w:tcPr>
            <w:tcW w:w="3194" w:type="dxa"/>
            <w:tcBorders>
              <w:tl2br w:val="nil"/>
              <w:tr2bl w:val="nil"/>
            </w:tcBorders>
            <w:vAlign w:val="center"/>
          </w:tcPr>
          <w:p w14:paraId="3AF9819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0EE557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54370B1" w14:textId="77777777" w:rsidTr="00B74A3A">
        <w:trPr>
          <w:trHeight w:val="23"/>
        </w:trPr>
        <w:tc>
          <w:tcPr>
            <w:tcW w:w="1035" w:type="dxa"/>
            <w:vMerge/>
            <w:tcBorders>
              <w:tl2br w:val="nil"/>
              <w:tr2bl w:val="nil"/>
            </w:tcBorders>
            <w:vAlign w:val="center"/>
          </w:tcPr>
          <w:p w14:paraId="3F55CD4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59B220D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21A2F3C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037010EA"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模板安装稳固、严密，大型模板支撑体系有安装拆除专项方案及防倾倒措施。</w:t>
            </w:r>
          </w:p>
        </w:tc>
        <w:tc>
          <w:tcPr>
            <w:tcW w:w="3194" w:type="dxa"/>
            <w:tcBorders>
              <w:tl2br w:val="nil"/>
              <w:tr2bl w:val="nil"/>
            </w:tcBorders>
            <w:vAlign w:val="center"/>
          </w:tcPr>
          <w:p w14:paraId="7D4583C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6EDD278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DD0C34D" w14:textId="77777777" w:rsidTr="00B74A3A">
        <w:trPr>
          <w:trHeight w:val="23"/>
        </w:trPr>
        <w:tc>
          <w:tcPr>
            <w:tcW w:w="1035" w:type="dxa"/>
            <w:vMerge/>
            <w:tcBorders>
              <w:tl2br w:val="nil"/>
              <w:tr2bl w:val="nil"/>
            </w:tcBorders>
            <w:vAlign w:val="center"/>
          </w:tcPr>
          <w:p w14:paraId="774704B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7A8E1A6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val="restart"/>
            <w:tcBorders>
              <w:tl2br w:val="nil"/>
              <w:tr2bl w:val="nil"/>
            </w:tcBorders>
            <w:vAlign w:val="center"/>
          </w:tcPr>
          <w:p w14:paraId="3897EDE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支架施工作业</w:t>
            </w:r>
          </w:p>
        </w:tc>
        <w:tc>
          <w:tcPr>
            <w:tcW w:w="5475" w:type="dxa"/>
            <w:tcBorders>
              <w:tl2br w:val="nil"/>
              <w:tr2bl w:val="nil"/>
            </w:tcBorders>
            <w:vAlign w:val="center"/>
          </w:tcPr>
          <w:p w14:paraId="378ECD4D"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51"/>
                <w:rFonts w:hint="default"/>
                <w:b w:val="0"/>
                <w:bCs w:val="0"/>
                <w:lang w:bidi="ar"/>
              </w:rPr>
              <w:t>支架支撑体系按设计方案实施。</w:t>
            </w:r>
          </w:p>
        </w:tc>
        <w:tc>
          <w:tcPr>
            <w:tcW w:w="3194" w:type="dxa"/>
            <w:tcBorders>
              <w:tl2br w:val="nil"/>
              <w:tr2bl w:val="nil"/>
            </w:tcBorders>
            <w:vAlign w:val="center"/>
          </w:tcPr>
          <w:p w14:paraId="7C66CBA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E9FA6D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67641AA" w14:textId="77777777" w:rsidTr="00B74A3A">
        <w:trPr>
          <w:trHeight w:val="23"/>
        </w:trPr>
        <w:tc>
          <w:tcPr>
            <w:tcW w:w="1035" w:type="dxa"/>
            <w:vMerge/>
            <w:tcBorders>
              <w:tl2br w:val="nil"/>
              <w:tr2bl w:val="nil"/>
            </w:tcBorders>
            <w:vAlign w:val="center"/>
          </w:tcPr>
          <w:p w14:paraId="6CE12D1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158C06E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37F1984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4A6B6C6D"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支架按照程序进行专项设计、安全验算和审批。</w:t>
            </w:r>
          </w:p>
        </w:tc>
        <w:tc>
          <w:tcPr>
            <w:tcW w:w="3194" w:type="dxa"/>
            <w:tcBorders>
              <w:tl2br w:val="nil"/>
              <w:tr2bl w:val="nil"/>
            </w:tcBorders>
            <w:vAlign w:val="center"/>
          </w:tcPr>
          <w:p w14:paraId="162B77E1"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CA2A3E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B78A106" w14:textId="77777777" w:rsidTr="00B74A3A">
        <w:trPr>
          <w:trHeight w:val="23"/>
        </w:trPr>
        <w:tc>
          <w:tcPr>
            <w:tcW w:w="1035" w:type="dxa"/>
            <w:vMerge/>
            <w:tcBorders>
              <w:tl2br w:val="nil"/>
              <w:tr2bl w:val="nil"/>
            </w:tcBorders>
            <w:vAlign w:val="center"/>
          </w:tcPr>
          <w:p w14:paraId="21C1D67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244CBC6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2EE40E2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7E001FD2"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支架基础的场地设排水措施或设置满足场内排水要求。</w:t>
            </w:r>
          </w:p>
        </w:tc>
        <w:tc>
          <w:tcPr>
            <w:tcW w:w="3194" w:type="dxa"/>
            <w:tcBorders>
              <w:tl2br w:val="nil"/>
              <w:tr2bl w:val="nil"/>
            </w:tcBorders>
            <w:vAlign w:val="center"/>
          </w:tcPr>
          <w:p w14:paraId="65D1AED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82CD87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C638074" w14:textId="77777777" w:rsidTr="00B74A3A">
        <w:trPr>
          <w:trHeight w:val="23"/>
        </w:trPr>
        <w:tc>
          <w:tcPr>
            <w:tcW w:w="1035" w:type="dxa"/>
            <w:vMerge/>
            <w:tcBorders>
              <w:tl2br w:val="nil"/>
              <w:tr2bl w:val="nil"/>
            </w:tcBorders>
            <w:vAlign w:val="center"/>
          </w:tcPr>
          <w:p w14:paraId="4DC6369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4828859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559A943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26346343"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支架搭设完成后，挂牌公示或公告。</w:t>
            </w:r>
          </w:p>
        </w:tc>
        <w:tc>
          <w:tcPr>
            <w:tcW w:w="3194" w:type="dxa"/>
            <w:tcBorders>
              <w:tl2br w:val="nil"/>
              <w:tr2bl w:val="nil"/>
            </w:tcBorders>
            <w:vAlign w:val="center"/>
          </w:tcPr>
          <w:p w14:paraId="42D0C90C"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5EBDA4A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F2B8604" w14:textId="77777777" w:rsidTr="00B74A3A">
        <w:trPr>
          <w:trHeight w:val="23"/>
        </w:trPr>
        <w:tc>
          <w:tcPr>
            <w:tcW w:w="1035" w:type="dxa"/>
            <w:vMerge/>
            <w:tcBorders>
              <w:tl2br w:val="nil"/>
              <w:tr2bl w:val="nil"/>
            </w:tcBorders>
            <w:vAlign w:val="center"/>
          </w:tcPr>
          <w:p w14:paraId="0043A26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3DBB29F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5045673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119638C0"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设定警戒区、安全标志，设置专人监护。</w:t>
            </w:r>
          </w:p>
        </w:tc>
        <w:tc>
          <w:tcPr>
            <w:tcW w:w="3194" w:type="dxa"/>
            <w:tcBorders>
              <w:tl2br w:val="nil"/>
              <w:tr2bl w:val="nil"/>
            </w:tcBorders>
            <w:vAlign w:val="center"/>
          </w:tcPr>
          <w:p w14:paraId="4B0BC9F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E4F9C4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2DA8E28" w14:textId="77777777" w:rsidTr="00B74A3A">
        <w:trPr>
          <w:trHeight w:val="23"/>
        </w:trPr>
        <w:tc>
          <w:tcPr>
            <w:tcW w:w="1035" w:type="dxa"/>
            <w:vMerge/>
            <w:tcBorders>
              <w:tl2br w:val="nil"/>
              <w:tr2bl w:val="nil"/>
            </w:tcBorders>
            <w:vAlign w:val="center"/>
          </w:tcPr>
          <w:p w14:paraId="73C13E1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5776DA5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05A2C5B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508811B0"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支架所用的钢管、扣件、脚手板等构配件符合安全标准。</w:t>
            </w:r>
          </w:p>
        </w:tc>
        <w:tc>
          <w:tcPr>
            <w:tcW w:w="3194" w:type="dxa"/>
            <w:tcBorders>
              <w:tl2br w:val="nil"/>
              <w:tr2bl w:val="nil"/>
            </w:tcBorders>
            <w:vAlign w:val="center"/>
          </w:tcPr>
          <w:p w14:paraId="0F1B71B8"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2AE65F1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C4E20A0" w14:textId="77777777" w:rsidTr="00B74A3A">
        <w:trPr>
          <w:trHeight w:val="23"/>
        </w:trPr>
        <w:tc>
          <w:tcPr>
            <w:tcW w:w="1035" w:type="dxa"/>
            <w:vMerge/>
            <w:tcBorders>
              <w:tl2br w:val="nil"/>
              <w:tr2bl w:val="nil"/>
            </w:tcBorders>
            <w:vAlign w:val="center"/>
          </w:tcPr>
          <w:p w14:paraId="758C731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28281C0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25C867A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143D381B"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支架搭设前按批准的专项施工方案进行地基处理，地基承载力满足要求。</w:t>
            </w:r>
          </w:p>
        </w:tc>
        <w:tc>
          <w:tcPr>
            <w:tcW w:w="3194" w:type="dxa"/>
            <w:tcBorders>
              <w:tl2br w:val="nil"/>
              <w:tr2bl w:val="nil"/>
            </w:tcBorders>
            <w:vAlign w:val="center"/>
          </w:tcPr>
          <w:p w14:paraId="0B9E0D6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974AE4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95173EF" w14:textId="77777777" w:rsidTr="00B74A3A">
        <w:trPr>
          <w:trHeight w:val="23"/>
        </w:trPr>
        <w:tc>
          <w:tcPr>
            <w:tcW w:w="1035" w:type="dxa"/>
            <w:vMerge/>
            <w:tcBorders>
              <w:tl2br w:val="nil"/>
              <w:tr2bl w:val="nil"/>
            </w:tcBorders>
            <w:vAlign w:val="center"/>
          </w:tcPr>
          <w:p w14:paraId="7C465D4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3274A39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3FB4A00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0F6B69DC"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支架使用前进行预压，预压合格投入使用。</w:t>
            </w:r>
          </w:p>
        </w:tc>
        <w:tc>
          <w:tcPr>
            <w:tcW w:w="3194" w:type="dxa"/>
            <w:tcBorders>
              <w:tl2br w:val="nil"/>
              <w:tr2bl w:val="nil"/>
            </w:tcBorders>
            <w:vAlign w:val="center"/>
          </w:tcPr>
          <w:p w14:paraId="26C8DD70"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2E3D43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EAA5F31" w14:textId="77777777" w:rsidTr="00B74A3A">
        <w:trPr>
          <w:trHeight w:val="23"/>
        </w:trPr>
        <w:tc>
          <w:tcPr>
            <w:tcW w:w="1035" w:type="dxa"/>
            <w:vMerge/>
            <w:tcBorders>
              <w:tl2br w:val="nil"/>
              <w:tr2bl w:val="nil"/>
            </w:tcBorders>
            <w:vAlign w:val="center"/>
          </w:tcPr>
          <w:p w14:paraId="44D980E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6731F54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029A9D5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00924369"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支架搭设按规定对施工荷载集中的部位实施支架加强措施。</w:t>
            </w:r>
          </w:p>
        </w:tc>
        <w:tc>
          <w:tcPr>
            <w:tcW w:w="3194" w:type="dxa"/>
            <w:tcBorders>
              <w:tl2br w:val="nil"/>
              <w:tr2bl w:val="nil"/>
            </w:tcBorders>
            <w:vAlign w:val="center"/>
          </w:tcPr>
          <w:p w14:paraId="0630C6D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8494A0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F4C3F26" w14:textId="77777777" w:rsidTr="00B74A3A">
        <w:trPr>
          <w:trHeight w:val="23"/>
        </w:trPr>
        <w:tc>
          <w:tcPr>
            <w:tcW w:w="1035" w:type="dxa"/>
            <w:vMerge/>
            <w:tcBorders>
              <w:tl2br w:val="nil"/>
              <w:tr2bl w:val="nil"/>
            </w:tcBorders>
            <w:vAlign w:val="center"/>
          </w:tcPr>
          <w:p w14:paraId="7912CCF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614E474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1311019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0E773B21"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在同一支架上使用相同型号、规格钢管。</w:t>
            </w:r>
          </w:p>
        </w:tc>
        <w:tc>
          <w:tcPr>
            <w:tcW w:w="3194" w:type="dxa"/>
            <w:tcBorders>
              <w:tl2br w:val="nil"/>
              <w:tr2bl w:val="nil"/>
            </w:tcBorders>
            <w:vAlign w:val="center"/>
          </w:tcPr>
          <w:p w14:paraId="0F240DB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752F368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80ED827" w14:textId="77777777" w:rsidTr="00B74A3A">
        <w:trPr>
          <w:trHeight w:val="23"/>
        </w:trPr>
        <w:tc>
          <w:tcPr>
            <w:tcW w:w="1035" w:type="dxa"/>
            <w:vMerge/>
            <w:tcBorders>
              <w:tl2br w:val="nil"/>
              <w:tr2bl w:val="nil"/>
            </w:tcBorders>
            <w:vAlign w:val="center"/>
          </w:tcPr>
          <w:p w14:paraId="1B1F67C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1EDC0D8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7AFF2F7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2ACD7A2B"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混凝土输送泵管道与支架连接。</w:t>
            </w:r>
          </w:p>
        </w:tc>
        <w:tc>
          <w:tcPr>
            <w:tcW w:w="3194" w:type="dxa"/>
            <w:tcBorders>
              <w:tl2br w:val="nil"/>
              <w:tr2bl w:val="nil"/>
            </w:tcBorders>
            <w:vAlign w:val="center"/>
          </w:tcPr>
          <w:p w14:paraId="27D4A07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231C845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B573A50" w14:textId="77777777" w:rsidTr="00B74A3A">
        <w:trPr>
          <w:trHeight w:val="23"/>
        </w:trPr>
        <w:tc>
          <w:tcPr>
            <w:tcW w:w="1035" w:type="dxa"/>
            <w:vMerge/>
            <w:tcBorders>
              <w:tl2br w:val="nil"/>
              <w:tr2bl w:val="nil"/>
            </w:tcBorders>
            <w:vAlign w:val="center"/>
          </w:tcPr>
          <w:p w14:paraId="0C87070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3324FCC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2D02D78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61124EF2"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现浇支架施工时，安全防护到位，安排专人对支架进行监控。</w:t>
            </w:r>
          </w:p>
        </w:tc>
        <w:tc>
          <w:tcPr>
            <w:tcW w:w="3194" w:type="dxa"/>
            <w:tcBorders>
              <w:tl2br w:val="nil"/>
              <w:tr2bl w:val="nil"/>
            </w:tcBorders>
            <w:vAlign w:val="center"/>
          </w:tcPr>
          <w:p w14:paraId="166B8703"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627438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003B819" w14:textId="77777777" w:rsidTr="00B74A3A">
        <w:trPr>
          <w:trHeight w:val="23"/>
        </w:trPr>
        <w:tc>
          <w:tcPr>
            <w:tcW w:w="1035" w:type="dxa"/>
            <w:vMerge/>
            <w:tcBorders>
              <w:tl2br w:val="nil"/>
              <w:tr2bl w:val="nil"/>
            </w:tcBorders>
            <w:vAlign w:val="center"/>
          </w:tcPr>
          <w:p w14:paraId="7C64CA7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41B8AC1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64AF05A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29780DCA"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支架拆除时，安全防护到位。</w:t>
            </w:r>
          </w:p>
        </w:tc>
        <w:tc>
          <w:tcPr>
            <w:tcW w:w="3194" w:type="dxa"/>
            <w:tcBorders>
              <w:tl2br w:val="nil"/>
              <w:tr2bl w:val="nil"/>
            </w:tcBorders>
            <w:vAlign w:val="center"/>
          </w:tcPr>
          <w:p w14:paraId="7DB5D47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3A51AD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D8FD0BD" w14:textId="77777777" w:rsidTr="00B74A3A">
        <w:trPr>
          <w:trHeight w:val="23"/>
        </w:trPr>
        <w:tc>
          <w:tcPr>
            <w:tcW w:w="1035" w:type="dxa"/>
            <w:vMerge/>
            <w:tcBorders>
              <w:tl2br w:val="nil"/>
              <w:tr2bl w:val="nil"/>
            </w:tcBorders>
            <w:vAlign w:val="center"/>
          </w:tcPr>
          <w:p w14:paraId="19BA529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1BFEB3C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val="restart"/>
            <w:tcBorders>
              <w:tl2br w:val="nil"/>
              <w:tr2bl w:val="nil"/>
            </w:tcBorders>
            <w:vAlign w:val="center"/>
          </w:tcPr>
          <w:p w14:paraId="1543EC7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脚手架施工作业</w:t>
            </w:r>
          </w:p>
        </w:tc>
        <w:tc>
          <w:tcPr>
            <w:tcW w:w="5475" w:type="dxa"/>
            <w:tcBorders>
              <w:tl2br w:val="nil"/>
              <w:tr2bl w:val="nil"/>
            </w:tcBorders>
            <w:vAlign w:val="center"/>
          </w:tcPr>
          <w:p w14:paraId="69D2EE16"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51"/>
                <w:rFonts w:hint="default"/>
                <w:b w:val="0"/>
                <w:bCs w:val="0"/>
                <w:lang w:bidi="ar"/>
              </w:rPr>
              <w:t>脚手架工程施工按设计方案实施。</w:t>
            </w:r>
          </w:p>
        </w:tc>
        <w:tc>
          <w:tcPr>
            <w:tcW w:w="3194" w:type="dxa"/>
            <w:tcBorders>
              <w:tl2br w:val="nil"/>
              <w:tr2bl w:val="nil"/>
            </w:tcBorders>
            <w:vAlign w:val="center"/>
          </w:tcPr>
          <w:p w14:paraId="5C04BAE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C83F66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1B84BFF" w14:textId="77777777" w:rsidTr="00B74A3A">
        <w:trPr>
          <w:trHeight w:val="23"/>
        </w:trPr>
        <w:tc>
          <w:tcPr>
            <w:tcW w:w="1035" w:type="dxa"/>
            <w:vMerge/>
            <w:tcBorders>
              <w:tl2br w:val="nil"/>
              <w:tr2bl w:val="nil"/>
            </w:tcBorders>
            <w:vAlign w:val="center"/>
          </w:tcPr>
          <w:p w14:paraId="0147B2E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36A75CB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4D9D1B5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1F2FDB9D"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脚手架设置剪刀撑、扫地杆，脚手板满铺，设置挡脚板及安全立网。</w:t>
            </w:r>
          </w:p>
        </w:tc>
        <w:tc>
          <w:tcPr>
            <w:tcW w:w="3194" w:type="dxa"/>
            <w:tcBorders>
              <w:tl2br w:val="nil"/>
              <w:tr2bl w:val="nil"/>
            </w:tcBorders>
            <w:vAlign w:val="center"/>
          </w:tcPr>
          <w:p w14:paraId="0A08D02F"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F274CC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379170C" w14:textId="77777777" w:rsidTr="00B74A3A">
        <w:trPr>
          <w:trHeight w:val="23"/>
        </w:trPr>
        <w:tc>
          <w:tcPr>
            <w:tcW w:w="1035" w:type="dxa"/>
            <w:vMerge/>
            <w:tcBorders>
              <w:tl2br w:val="nil"/>
              <w:tr2bl w:val="nil"/>
            </w:tcBorders>
            <w:vAlign w:val="center"/>
          </w:tcPr>
          <w:p w14:paraId="4648653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625F679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0114D9D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17F55DAE"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双排外脚手架一次搭设高度超过相邻连</w:t>
            </w:r>
            <w:proofErr w:type="gramStart"/>
            <w:r w:rsidRPr="007066A2">
              <w:rPr>
                <w:rFonts w:ascii="宋体" w:hAnsi="宋体" w:cs="宋体" w:hint="eastAsia"/>
                <w:color w:val="000000"/>
                <w:kern w:val="0"/>
                <w:sz w:val="18"/>
                <w:szCs w:val="18"/>
                <w:lang w:bidi="ar"/>
              </w:rPr>
              <w:t>墙件以上</w:t>
            </w:r>
            <w:proofErr w:type="gramEnd"/>
            <w:r w:rsidRPr="007066A2">
              <w:rPr>
                <w:rFonts w:ascii="宋体" w:hAnsi="宋体" w:cs="宋体" w:hint="eastAsia"/>
                <w:color w:val="000000"/>
                <w:kern w:val="0"/>
                <w:sz w:val="18"/>
                <w:szCs w:val="18"/>
                <w:lang w:bidi="ar"/>
              </w:rPr>
              <w:t>两步。</w:t>
            </w:r>
          </w:p>
        </w:tc>
        <w:tc>
          <w:tcPr>
            <w:tcW w:w="3194" w:type="dxa"/>
            <w:tcBorders>
              <w:tl2br w:val="nil"/>
              <w:tr2bl w:val="nil"/>
            </w:tcBorders>
            <w:vAlign w:val="center"/>
          </w:tcPr>
          <w:p w14:paraId="3B179083"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20FCEB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2D6746" w14:textId="77777777" w:rsidTr="00B74A3A">
        <w:trPr>
          <w:trHeight w:val="23"/>
        </w:trPr>
        <w:tc>
          <w:tcPr>
            <w:tcW w:w="1035" w:type="dxa"/>
            <w:vMerge/>
            <w:tcBorders>
              <w:tl2br w:val="nil"/>
              <w:tr2bl w:val="nil"/>
            </w:tcBorders>
            <w:vAlign w:val="center"/>
          </w:tcPr>
          <w:p w14:paraId="5775EA6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61AEFA8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10CD662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32D4DBF5"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脚手架拆除安全措施到位。</w:t>
            </w:r>
          </w:p>
        </w:tc>
        <w:tc>
          <w:tcPr>
            <w:tcW w:w="3194" w:type="dxa"/>
            <w:tcBorders>
              <w:tl2br w:val="nil"/>
              <w:tr2bl w:val="nil"/>
            </w:tcBorders>
            <w:vAlign w:val="center"/>
          </w:tcPr>
          <w:p w14:paraId="2B070E2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8B711A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528A0F3" w14:textId="77777777" w:rsidTr="00B74A3A">
        <w:trPr>
          <w:trHeight w:val="23"/>
        </w:trPr>
        <w:tc>
          <w:tcPr>
            <w:tcW w:w="1035" w:type="dxa"/>
            <w:vMerge/>
            <w:tcBorders>
              <w:tl2br w:val="nil"/>
              <w:tr2bl w:val="nil"/>
            </w:tcBorders>
            <w:vAlign w:val="center"/>
          </w:tcPr>
          <w:p w14:paraId="12DFAAF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29AEAAF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2CE1620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5D7B7FE3"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在高、低压线路下方搭设支架脚手架。</w:t>
            </w:r>
          </w:p>
        </w:tc>
        <w:tc>
          <w:tcPr>
            <w:tcW w:w="3194" w:type="dxa"/>
            <w:tcBorders>
              <w:tl2br w:val="nil"/>
              <w:tr2bl w:val="nil"/>
            </w:tcBorders>
            <w:vAlign w:val="center"/>
          </w:tcPr>
          <w:p w14:paraId="65E6084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4D832F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DE68FF9" w14:textId="77777777" w:rsidTr="00B74A3A">
        <w:trPr>
          <w:trHeight w:val="23"/>
        </w:trPr>
        <w:tc>
          <w:tcPr>
            <w:tcW w:w="1035" w:type="dxa"/>
            <w:vMerge/>
            <w:tcBorders>
              <w:tl2br w:val="nil"/>
              <w:tr2bl w:val="nil"/>
            </w:tcBorders>
            <w:vAlign w:val="center"/>
          </w:tcPr>
          <w:p w14:paraId="72B354F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64CFFEB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1A6AC08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0C68573B"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脚手架上设置登高措施或通道，脚手板有探头现象。</w:t>
            </w:r>
          </w:p>
        </w:tc>
        <w:tc>
          <w:tcPr>
            <w:tcW w:w="3194" w:type="dxa"/>
            <w:tcBorders>
              <w:tl2br w:val="nil"/>
              <w:tr2bl w:val="nil"/>
            </w:tcBorders>
            <w:vAlign w:val="center"/>
          </w:tcPr>
          <w:p w14:paraId="19E72CA8"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54A8E1A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D9A1904" w14:textId="77777777" w:rsidTr="00B74A3A">
        <w:trPr>
          <w:trHeight w:val="23"/>
        </w:trPr>
        <w:tc>
          <w:tcPr>
            <w:tcW w:w="1035" w:type="dxa"/>
            <w:vMerge/>
            <w:tcBorders>
              <w:tl2br w:val="nil"/>
              <w:tr2bl w:val="nil"/>
            </w:tcBorders>
            <w:vAlign w:val="center"/>
          </w:tcPr>
          <w:p w14:paraId="412E336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2476B84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79886F0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02186DB0"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搭设高度大于10m的脚手架设置缆风绳或固定措施。</w:t>
            </w:r>
          </w:p>
        </w:tc>
        <w:tc>
          <w:tcPr>
            <w:tcW w:w="3194" w:type="dxa"/>
            <w:tcBorders>
              <w:tl2br w:val="nil"/>
              <w:tr2bl w:val="nil"/>
            </w:tcBorders>
            <w:vAlign w:val="center"/>
          </w:tcPr>
          <w:p w14:paraId="7E349C13"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3548C6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BF920DA" w14:textId="77777777" w:rsidTr="00B74A3A">
        <w:trPr>
          <w:trHeight w:val="23"/>
        </w:trPr>
        <w:tc>
          <w:tcPr>
            <w:tcW w:w="1035" w:type="dxa"/>
            <w:vMerge/>
            <w:tcBorders>
              <w:tl2br w:val="nil"/>
              <w:tr2bl w:val="nil"/>
            </w:tcBorders>
            <w:vAlign w:val="center"/>
          </w:tcPr>
          <w:p w14:paraId="3BBE75A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14B3B71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4D84EFF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7FF77A93"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大风、大雨天气后作业前，检查脚手架。</w:t>
            </w:r>
          </w:p>
        </w:tc>
        <w:tc>
          <w:tcPr>
            <w:tcW w:w="3194" w:type="dxa"/>
            <w:tcBorders>
              <w:tl2br w:val="nil"/>
              <w:tr2bl w:val="nil"/>
            </w:tcBorders>
            <w:vAlign w:val="center"/>
          </w:tcPr>
          <w:p w14:paraId="5426460C"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5B5A22E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92444A8" w14:textId="77777777" w:rsidTr="00B74A3A">
        <w:trPr>
          <w:trHeight w:val="23"/>
        </w:trPr>
        <w:tc>
          <w:tcPr>
            <w:tcW w:w="1035" w:type="dxa"/>
            <w:vMerge/>
            <w:tcBorders>
              <w:tl2br w:val="nil"/>
              <w:tr2bl w:val="nil"/>
            </w:tcBorders>
            <w:vAlign w:val="center"/>
          </w:tcPr>
          <w:p w14:paraId="0F6E227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0F2DE05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6E0435A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328B55E2"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脚手架立杆设置垫板和垫座或垫板和垫</w:t>
            </w:r>
            <w:proofErr w:type="gramStart"/>
            <w:r w:rsidRPr="007066A2">
              <w:rPr>
                <w:rFonts w:ascii="宋体" w:hAnsi="宋体" w:cs="宋体" w:hint="eastAsia"/>
                <w:color w:val="000000"/>
                <w:kern w:val="0"/>
                <w:sz w:val="18"/>
                <w:szCs w:val="18"/>
                <w:lang w:bidi="ar"/>
              </w:rPr>
              <w:t>座符合</w:t>
            </w:r>
            <w:proofErr w:type="gramEnd"/>
            <w:r w:rsidRPr="007066A2">
              <w:rPr>
                <w:rFonts w:ascii="宋体" w:hAnsi="宋体" w:cs="宋体" w:hint="eastAsia"/>
                <w:color w:val="000000"/>
                <w:kern w:val="0"/>
                <w:sz w:val="18"/>
                <w:szCs w:val="18"/>
                <w:lang w:bidi="ar"/>
              </w:rPr>
              <w:t>有关规定。</w:t>
            </w:r>
          </w:p>
        </w:tc>
        <w:tc>
          <w:tcPr>
            <w:tcW w:w="3194" w:type="dxa"/>
            <w:tcBorders>
              <w:tl2br w:val="nil"/>
              <w:tr2bl w:val="nil"/>
            </w:tcBorders>
            <w:vAlign w:val="center"/>
          </w:tcPr>
          <w:p w14:paraId="266A8FA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6115B74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C9E0F66" w14:textId="77777777" w:rsidTr="00B74A3A">
        <w:trPr>
          <w:trHeight w:val="23"/>
        </w:trPr>
        <w:tc>
          <w:tcPr>
            <w:tcW w:w="1035" w:type="dxa"/>
            <w:vMerge/>
            <w:tcBorders>
              <w:tl2br w:val="nil"/>
              <w:tr2bl w:val="nil"/>
            </w:tcBorders>
            <w:vAlign w:val="center"/>
          </w:tcPr>
          <w:p w14:paraId="1F6AA72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599BD0B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49A21FB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6BA7B4A0"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搭设时现场电源设备及设施断电。</w:t>
            </w:r>
          </w:p>
        </w:tc>
        <w:tc>
          <w:tcPr>
            <w:tcW w:w="3194" w:type="dxa"/>
            <w:tcBorders>
              <w:tl2br w:val="nil"/>
              <w:tr2bl w:val="nil"/>
            </w:tcBorders>
            <w:vAlign w:val="center"/>
          </w:tcPr>
          <w:p w14:paraId="1BC955B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5E9FD1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4526905" w14:textId="77777777" w:rsidTr="00B74A3A">
        <w:trPr>
          <w:trHeight w:val="23"/>
        </w:trPr>
        <w:tc>
          <w:tcPr>
            <w:tcW w:w="1035" w:type="dxa"/>
            <w:vMerge/>
            <w:tcBorders>
              <w:tl2br w:val="nil"/>
              <w:tr2bl w:val="nil"/>
            </w:tcBorders>
            <w:vAlign w:val="center"/>
          </w:tcPr>
          <w:p w14:paraId="66C1ABE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2EED5DD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6335EA8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26732CB0"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定期检查脚手架的扣件。</w:t>
            </w:r>
          </w:p>
        </w:tc>
        <w:tc>
          <w:tcPr>
            <w:tcW w:w="3194" w:type="dxa"/>
            <w:tcBorders>
              <w:tl2br w:val="nil"/>
              <w:tr2bl w:val="nil"/>
            </w:tcBorders>
            <w:vAlign w:val="center"/>
          </w:tcPr>
          <w:p w14:paraId="2B86282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54BEBC8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4242010" w14:textId="77777777" w:rsidTr="00B74A3A">
        <w:trPr>
          <w:trHeight w:val="23"/>
        </w:trPr>
        <w:tc>
          <w:tcPr>
            <w:tcW w:w="1035" w:type="dxa"/>
            <w:vMerge/>
            <w:tcBorders>
              <w:tl2br w:val="nil"/>
              <w:tr2bl w:val="nil"/>
            </w:tcBorders>
            <w:vAlign w:val="center"/>
          </w:tcPr>
          <w:p w14:paraId="5893BB9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36902A0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53A8514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7B425C91"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拆除脚手架时，清理脚手架上的其它材料、杂物及地面障碍物。</w:t>
            </w:r>
          </w:p>
        </w:tc>
        <w:tc>
          <w:tcPr>
            <w:tcW w:w="3194" w:type="dxa"/>
            <w:tcBorders>
              <w:tl2br w:val="nil"/>
              <w:tr2bl w:val="nil"/>
            </w:tcBorders>
            <w:vAlign w:val="center"/>
          </w:tcPr>
          <w:p w14:paraId="3BE60FB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3F61F8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A6BE53B" w14:textId="77777777" w:rsidTr="00B74A3A">
        <w:trPr>
          <w:trHeight w:val="23"/>
        </w:trPr>
        <w:tc>
          <w:tcPr>
            <w:tcW w:w="1035" w:type="dxa"/>
            <w:vMerge/>
            <w:tcBorders>
              <w:tl2br w:val="nil"/>
              <w:tr2bl w:val="nil"/>
            </w:tcBorders>
            <w:vAlign w:val="center"/>
          </w:tcPr>
          <w:p w14:paraId="48EECB1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0BF33EC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35" w:type="dxa"/>
            <w:vMerge/>
            <w:tcBorders>
              <w:tl2br w:val="nil"/>
              <w:tr2bl w:val="nil"/>
            </w:tcBorders>
            <w:vAlign w:val="center"/>
          </w:tcPr>
          <w:p w14:paraId="0DBC1BF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04893A4F" w14:textId="77777777" w:rsidR="00787D12" w:rsidRPr="007066A2" w:rsidRDefault="00787D12" w:rsidP="009C4E7E">
            <w:pPr>
              <w:widowControl/>
              <w:numPr>
                <w:ilvl w:val="0"/>
                <w:numId w:val="4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拆除脚手架设置警戒区。</w:t>
            </w:r>
          </w:p>
        </w:tc>
        <w:tc>
          <w:tcPr>
            <w:tcW w:w="3194" w:type="dxa"/>
            <w:tcBorders>
              <w:tl2br w:val="nil"/>
              <w:tr2bl w:val="nil"/>
            </w:tcBorders>
            <w:vAlign w:val="center"/>
          </w:tcPr>
          <w:p w14:paraId="1F8E93EF"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BCE0A3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13B36F6" w14:textId="77777777" w:rsidTr="00B74A3A">
        <w:trPr>
          <w:trHeight w:val="23"/>
        </w:trPr>
        <w:tc>
          <w:tcPr>
            <w:tcW w:w="1035" w:type="dxa"/>
            <w:vMerge w:val="restart"/>
            <w:tcBorders>
              <w:tl2br w:val="nil"/>
              <w:tr2bl w:val="nil"/>
            </w:tcBorders>
            <w:vAlign w:val="center"/>
          </w:tcPr>
          <w:p w14:paraId="4845FA2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3-5</w:t>
            </w:r>
          </w:p>
        </w:tc>
        <w:tc>
          <w:tcPr>
            <w:tcW w:w="3315" w:type="dxa"/>
            <w:gridSpan w:val="2"/>
            <w:vMerge w:val="restart"/>
            <w:tcBorders>
              <w:tl2br w:val="nil"/>
              <w:tr2bl w:val="nil"/>
            </w:tcBorders>
            <w:vAlign w:val="center"/>
          </w:tcPr>
          <w:p w14:paraId="3F9B5FD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混凝土作业</w:t>
            </w:r>
          </w:p>
        </w:tc>
        <w:tc>
          <w:tcPr>
            <w:tcW w:w="5475" w:type="dxa"/>
            <w:tcBorders>
              <w:tl2br w:val="nil"/>
              <w:tr2bl w:val="nil"/>
            </w:tcBorders>
            <w:vAlign w:val="center"/>
          </w:tcPr>
          <w:p w14:paraId="46B8D6F5" w14:textId="77777777" w:rsidR="00787D12" w:rsidRPr="007066A2" w:rsidRDefault="00787D12" w:rsidP="009C4E7E">
            <w:pPr>
              <w:widowControl/>
              <w:numPr>
                <w:ilvl w:val="0"/>
                <w:numId w:val="5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51"/>
                <w:rFonts w:hint="default"/>
                <w:b w:val="0"/>
                <w:bCs w:val="0"/>
                <w:lang w:bidi="ar"/>
              </w:rPr>
              <w:t>混凝土施工</w:t>
            </w:r>
            <w:proofErr w:type="gramStart"/>
            <w:r w:rsidRPr="007066A2">
              <w:rPr>
                <w:rStyle w:val="font51"/>
                <w:rFonts w:hint="default"/>
                <w:b w:val="0"/>
                <w:bCs w:val="0"/>
                <w:lang w:bidi="ar"/>
              </w:rPr>
              <w:t>作业按</w:t>
            </w:r>
            <w:proofErr w:type="gramEnd"/>
            <w:r w:rsidRPr="007066A2">
              <w:rPr>
                <w:rStyle w:val="font51"/>
                <w:rFonts w:hint="default"/>
                <w:b w:val="0"/>
                <w:bCs w:val="0"/>
                <w:lang w:bidi="ar"/>
              </w:rPr>
              <w:t>设计方案实施。</w:t>
            </w:r>
          </w:p>
        </w:tc>
        <w:tc>
          <w:tcPr>
            <w:tcW w:w="3194" w:type="dxa"/>
            <w:tcBorders>
              <w:tl2br w:val="nil"/>
              <w:tr2bl w:val="nil"/>
            </w:tcBorders>
            <w:vAlign w:val="center"/>
          </w:tcPr>
          <w:p w14:paraId="3C1B47A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7D98928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C65B094" w14:textId="77777777" w:rsidTr="00B74A3A">
        <w:trPr>
          <w:trHeight w:val="23"/>
        </w:trPr>
        <w:tc>
          <w:tcPr>
            <w:tcW w:w="1035" w:type="dxa"/>
            <w:vMerge/>
            <w:tcBorders>
              <w:tl2br w:val="nil"/>
              <w:tr2bl w:val="nil"/>
            </w:tcBorders>
            <w:vAlign w:val="center"/>
          </w:tcPr>
          <w:p w14:paraId="37B8726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3A0AB17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4747E5D8" w14:textId="77777777" w:rsidR="00787D12" w:rsidRPr="007066A2" w:rsidRDefault="00787D12" w:rsidP="009C4E7E">
            <w:pPr>
              <w:widowControl/>
              <w:numPr>
                <w:ilvl w:val="0"/>
                <w:numId w:val="5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51"/>
                <w:rFonts w:hint="default"/>
                <w:b w:val="0"/>
                <w:bCs w:val="0"/>
                <w:lang w:bidi="ar"/>
              </w:rPr>
              <w:t>混凝土浇筑顺序、速度随意更改。</w:t>
            </w:r>
          </w:p>
        </w:tc>
        <w:tc>
          <w:tcPr>
            <w:tcW w:w="3194" w:type="dxa"/>
            <w:tcBorders>
              <w:tl2br w:val="nil"/>
              <w:tr2bl w:val="nil"/>
            </w:tcBorders>
            <w:vAlign w:val="center"/>
          </w:tcPr>
          <w:p w14:paraId="2C497CB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A424BE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324FC1E" w14:textId="77777777" w:rsidTr="00B74A3A">
        <w:trPr>
          <w:trHeight w:val="23"/>
        </w:trPr>
        <w:tc>
          <w:tcPr>
            <w:tcW w:w="1035" w:type="dxa"/>
            <w:vMerge/>
            <w:tcBorders>
              <w:tl2br w:val="nil"/>
              <w:tr2bl w:val="nil"/>
            </w:tcBorders>
            <w:vAlign w:val="center"/>
          </w:tcPr>
          <w:p w14:paraId="643426A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3FBBF5D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28D307C8" w14:textId="77777777" w:rsidR="00787D12" w:rsidRPr="007066A2" w:rsidRDefault="00787D12" w:rsidP="009C4E7E">
            <w:pPr>
              <w:widowControl/>
              <w:numPr>
                <w:ilvl w:val="0"/>
                <w:numId w:val="5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搬运袋装水泥时，逐层从上往下阶梯式搬运，从下抽拿。存放水泥时，压碴码放。</w:t>
            </w:r>
          </w:p>
        </w:tc>
        <w:tc>
          <w:tcPr>
            <w:tcW w:w="3194" w:type="dxa"/>
            <w:tcBorders>
              <w:tl2br w:val="nil"/>
              <w:tr2bl w:val="nil"/>
            </w:tcBorders>
            <w:vAlign w:val="center"/>
          </w:tcPr>
          <w:p w14:paraId="42DE52DB"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661D752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9664200" w14:textId="77777777" w:rsidTr="00B74A3A">
        <w:trPr>
          <w:trHeight w:val="23"/>
        </w:trPr>
        <w:tc>
          <w:tcPr>
            <w:tcW w:w="1035" w:type="dxa"/>
            <w:vMerge/>
            <w:tcBorders>
              <w:tl2br w:val="nil"/>
              <w:tr2bl w:val="nil"/>
            </w:tcBorders>
            <w:vAlign w:val="center"/>
          </w:tcPr>
          <w:p w14:paraId="0CE8CA4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59A545F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347AAADE" w14:textId="77777777" w:rsidR="00787D12" w:rsidRPr="007066A2" w:rsidRDefault="00787D12" w:rsidP="009C4E7E">
            <w:pPr>
              <w:widowControl/>
              <w:numPr>
                <w:ilvl w:val="0"/>
                <w:numId w:val="5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浇灌混凝土使用的溜槽节间连接牢靠，操作部位设护身栏杆，不直接站在溜放槽帮上操作。</w:t>
            </w:r>
          </w:p>
        </w:tc>
        <w:tc>
          <w:tcPr>
            <w:tcW w:w="3194" w:type="dxa"/>
            <w:tcBorders>
              <w:tl2br w:val="nil"/>
              <w:tr2bl w:val="nil"/>
            </w:tcBorders>
            <w:vAlign w:val="center"/>
          </w:tcPr>
          <w:p w14:paraId="60F9C3B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68D61EB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3B6B8AB" w14:textId="77777777" w:rsidTr="00B74A3A">
        <w:trPr>
          <w:trHeight w:val="23"/>
        </w:trPr>
        <w:tc>
          <w:tcPr>
            <w:tcW w:w="1035" w:type="dxa"/>
            <w:vMerge/>
            <w:tcBorders>
              <w:tl2br w:val="nil"/>
              <w:tr2bl w:val="nil"/>
            </w:tcBorders>
            <w:vAlign w:val="center"/>
          </w:tcPr>
          <w:p w14:paraId="62FEF82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6A83D20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5E1E38A7" w14:textId="77777777" w:rsidR="00787D12" w:rsidRPr="007066A2" w:rsidRDefault="00787D12" w:rsidP="009C4E7E">
            <w:pPr>
              <w:widowControl/>
              <w:numPr>
                <w:ilvl w:val="0"/>
                <w:numId w:val="5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浇灌高度2m以上的框架梁、柱混凝土搭设操作平台，不直接在钢筋上踩踏、行走。</w:t>
            </w:r>
          </w:p>
        </w:tc>
        <w:tc>
          <w:tcPr>
            <w:tcW w:w="3194" w:type="dxa"/>
            <w:tcBorders>
              <w:tl2br w:val="nil"/>
              <w:tr2bl w:val="nil"/>
            </w:tcBorders>
            <w:vAlign w:val="center"/>
          </w:tcPr>
          <w:p w14:paraId="4870492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6B2C83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3599581" w14:textId="77777777" w:rsidTr="00B74A3A">
        <w:trPr>
          <w:trHeight w:val="23"/>
        </w:trPr>
        <w:tc>
          <w:tcPr>
            <w:tcW w:w="1035" w:type="dxa"/>
            <w:vMerge w:val="restart"/>
            <w:tcBorders>
              <w:tl2br w:val="nil"/>
              <w:tr2bl w:val="nil"/>
            </w:tcBorders>
            <w:vAlign w:val="center"/>
          </w:tcPr>
          <w:p w14:paraId="73D7732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3-6</w:t>
            </w:r>
          </w:p>
        </w:tc>
        <w:tc>
          <w:tcPr>
            <w:tcW w:w="3315" w:type="dxa"/>
            <w:gridSpan w:val="2"/>
            <w:vMerge w:val="restart"/>
            <w:tcBorders>
              <w:tl2br w:val="nil"/>
              <w:tr2bl w:val="nil"/>
            </w:tcBorders>
            <w:vAlign w:val="center"/>
          </w:tcPr>
          <w:p w14:paraId="2B6982C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爆破作业</w:t>
            </w:r>
          </w:p>
        </w:tc>
        <w:tc>
          <w:tcPr>
            <w:tcW w:w="5475" w:type="dxa"/>
            <w:tcBorders>
              <w:tl2br w:val="nil"/>
              <w:tr2bl w:val="nil"/>
            </w:tcBorders>
            <w:vAlign w:val="center"/>
          </w:tcPr>
          <w:p w14:paraId="09C9C2AA" w14:textId="77777777" w:rsidR="00787D12" w:rsidRPr="007066A2" w:rsidRDefault="00787D12" w:rsidP="009C4E7E">
            <w:pPr>
              <w:widowControl/>
              <w:numPr>
                <w:ilvl w:val="0"/>
                <w:numId w:val="5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爆破后进行排险后进行下步施工。</w:t>
            </w:r>
          </w:p>
        </w:tc>
        <w:tc>
          <w:tcPr>
            <w:tcW w:w="3194" w:type="dxa"/>
            <w:tcBorders>
              <w:tl2br w:val="nil"/>
              <w:tr2bl w:val="nil"/>
            </w:tcBorders>
            <w:vAlign w:val="center"/>
          </w:tcPr>
          <w:p w14:paraId="1C3DAF1B"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5734CE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BE1D1EF" w14:textId="77777777" w:rsidTr="00B74A3A">
        <w:trPr>
          <w:trHeight w:val="23"/>
        </w:trPr>
        <w:tc>
          <w:tcPr>
            <w:tcW w:w="1035" w:type="dxa"/>
            <w:vMerge/>
            <w:tcBorders>
              <w:tl2br w:val="nil"/>
              <w:tr2bl w:val="nil"/>
            </w:tcBorders>
            <w:vAlign w:val="center"/>
          </w:tcPr>
          <w:p w14:paraId="0EC9451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5A6B506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61F948BA" w14:textId="77777777" w:rsidR="00787D12" w:rsidRPr="007066A2" w:rsidRDefault="00787D12" w:rsidP="009C4E7E">
            <w:pPr>
              <w:widowControl/>
              <w:numPr>
                <w:ilvl w:val="0"/>
                <w:numId w:val="5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爆破作业人员有资格证书。</w:t>
            </w:r>
          </w:p>
        </w:tc>
        <w:tc>
          <w:tcPr>
            <w:tcW w:w="3194" w:type="dxa"/>
            <w:tcBorders>
              <w:tl2br w:val="nil"/>
              <w:tr2bl w:val="nil"/>
            </w:tcBorders>
            <w:vAlign w:val="center"/>
          </w:tcPr>
          <w:p w14:paraId="3367ED53"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508564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EC3D951" w14:textId="77777777" w:rsidTr="00B74A3A">
        <w:trPr>
          <w:trHeight w:val="23"/>
        </w:trPr>
        <w:tc>
          <w:tcPr>
            <w:tcW w:w="1035" w:type="dxa"/>
            <w:vMerge/>
            <w:tcBorders>
              <w:tl2br w:val="nil"/>
              <w:tr2bl w:val="nil"/>
            </w:tcBorders>
            <w:vAlign w:val="center"/>
          </w:tcPr>
          <w:p w14:paraId="413F7AE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3B5A581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13F24D57" w14:textId="77777777" w:rsidR="00787D12" w:rsidRPr="007066A2" w:rsidRDefault="00787D12" w:rsidP="009C4E7E">
            <w:pPr>
              <w:widowControl/>
              <w:numPr>
                <w:ilvl w:val="0"/>
                <w:numId w:val="5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51"/>
                <w:rFonts w:hint="default"/>
                <w:b w:val="0"/>
                <w:bCs w:val="0"/>
                <w:lang w:bidi="ar"/>
              </w:rPr>
              <w:t>按规定运输、存放和使用民用爆炸物品。</w:t>
            </w:r>
          </w:p>
        </w:tc>
        <w:tc>
          <w:tcPr>
            <w:tcW w:w="3194" w:type="dxa"/>
            <w:tcBorders>
              <w:tl2br w:val="nil"/>
              <w:tr2bl w:val="nil"/>
            </w:tcBorders>
            <w:vAlign w:val="center"/>
          </w:tcPr>
          <w:p w14:paraId="518DB40F"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44178C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04CC318" w14:textId="77777777" w:rsidTr="00B74A3A">
        <w:trPr>
          <w:trHeight w:val="23"/>
        </w:trPr>
        <w:tc>
          <w:tcPr>
            <w:tcW w:w="1035" w:type="dxa"/>
            <w:vMerge/>
            <w:tcBorders>
              <w:tl2br w:val="nil"/>
              <w:tr2bl w:val="nil"/>
            </w:tcBorders>
            <w:vAlign w:val="center"/>
          </w:tcPr>
          <w:p w14:paraId="5A74BC8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4B71B1E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63C1E3F8" w14:textId="77777777" w:rsidR="00787D12" w:rsidRPr="007066A2" w:rsidRDefault="00787D12" w:rsidP="009C4E7E">
            <w:pPr>
              <w:widowControl/>
              <w:numPr>
                <w:ilvl w:val="0"/>
                <w:numId w:val="5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51"/>
                <w:rFonts w:hint="default"/>
                <w:b w:val="0"/>
                <w:bCs w:val="0"/>
                <w:lang w:bidi="ar"/>
              </w:rPr>
              <w:t>按规定设置警戒区，或警戒区的设置范围满足设计要求。</w:t>
            </w:r>
          </w:p>
        </w:tc>
        <w:tc>
          <w:tcPr>
            <w:tcW w:w="3194" w:type="dxa"/>
            <w:tcBorders>
              <w:tl2br w:val="nil"/>
              <w:tr2bl w:val="nil"/>
            </w:tcBorders>
            <w:vAlign w:val="center"/>
          </w:tcPr>
          <w:p w14:paraId="20539C21"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2995B3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FB605A8" w14:textId="77777777" w:rsidTr="00B74A3A">
        <w:trPr>
          <w:trHeight w:val="23"/>
        </w:trPr>
        <w:tc>
          <w:tcPr>
            <w:tcW w:w="1035" w:type="dxa"/>
            <w:vMerge/>
            <w:tcBorders>
              <w:tl2br w:val="nil"/>
              <w:tr2bl w:val="nil"/>
            </w:tcBorders>
            <w:vAlign w:val="center"/>
          </w:tcPr>
          <w:p w14:paraId="6BE5241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50A6854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1F540FF9" w14:textId="77777777" w:rsidR="00787D12" w:rsidRPr="007066A2" w:rsidRDefault="00787D12" w:rsidP="009C4E7E">
            <w:pPr>
              <w:widowControl/>
              <w:numPr>
                <w:ilvl w:val="0"/>
                <w:numId w:val="5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Style w:val="font51"/>
                <w:rFonts w:hint="default"/>
                <w:b w:val="0"/>
                <w:bCs w:val="0"/>
                <w:lang w:bidi="ar"/>
              </w:rPr>
              <w:t>起爆前检查或起爆后清查哑炮。</w:t>
            </w:r>
          </w:p>
        </w:tc>
        <w:tc>
          <w:tcPr>
            <w:tcW w:w="3194" w:type="dxa"/>
            <w:tcBorders>
              <w:tl2br w:val="nil"/>
              <w:tr2bl w:val="nil"/>
            </w:tcBorders>
            <w:vAlign w:val="center"/>
          </w:tcPr>
          <w:p w14:paraId="76F57DC0"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42E614B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8F5A87D" w14:textId="77777777" w:rsidTr="00B74A3A">
        <w:trPr>
          <w:trHeight w:val="23"/>
        </w:trPr>
        <w:tc>
          <w:tcPr>
            <w:tcW w:w="1035" w:type="dxa"/>
            <w:vMerge/>
            <w:tcBorders>
              <w:tl2br w:val="nil"/>
              <w:tr2bl w:val="nil"/>
            </w:tcBorders>
            <w:vAlign w:val="center"/>
          </w:tcPr>
          <w:p w14:paraId="5503A89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0867894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070AACF6" w14:textId="77777777" w:rsidR="00787D12" w:rsidRPr="007066A2" w:rsidRDefault="00787D12" w:rsidP="009C4E7E">
            <w:pPr>
              <w:widowControl/>
              <w:numPr>
                <w:ilvl w:val="0"/>
                <w:numId w:val="51"/>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炸药库经有关部门验收合格使用，炸药存储量超过当班用量。</w:t>
            </w:r>
          </w:p>
        </w:tc>
        <w:tc>
          <w:tcPr>
            <w:tcW w:w="3194" w:type="dxa"/>
            <w:tcBorders>
              <w:tl2br w:val="nil"/>
              <w:tr2bl w:val="nil"/>
            </w:tcBorders>
            <w:vAlign w:val="center"/>
          </w:tcPr>
          <w:p w14:paraId="3F99FB03"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13F6AE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17D7488" w14:textId="77777777" w:rsidTr="00B74A3A">
        <w:trPr>
          <w:trHeight w:val="23"/>
        </w:trPr>
        <w:tc>
          <w:tcPr>
            <w:tcW w:w="1035" w:type="dxa"/>
            <w:vMerge/>
            <w:tcBorders>
              <w:tl2br w:val="nil"/>
              <w:tr2bl w:val="nil"/>
            </w:tcBorders>
            <w:vAlign w:val="center"/>
          </w:tcPr>
          <w:p w14:paraId="134DAB9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25BB793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2426453E" w14:textId="77777777" w:rsidR="00787D12" w:rsidRPr="007066A2" w:rsidRDefault="00787D12" w:rsidP="009C4E7E">
            <w:pPr>
              <w:widowControl/>
              <w:numPr>
                <w:ilvl w:val="0"/>
                <w:numId w:val="51"/>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作业人员佩戴或错误使用安全防护用品，</w:t>
            </w:r>
            <w:proofErr w:type="gramStart"/>
            <w:r w:rsidRPr="007066A2">
              <w:rPr>
                <w:rFonts w:ascii="宋体" w:hAnsi="宋体" w:cs="宋体" w:hint="eastAsia"/>
                <w:color w:val="000000"/>
                <w:kern w:val="0"/>
                <w:sz w:val="18"/>
                <w:szCs w:val="18"/>
                <w:lang w:bidi="ar"/>
              </w:rPr>
              <w:t>穿防静电</w:t>
            </w:r>
            <w:proofErr w:type="gramEnd"/>
            <w:r w:rsidRPr="007066A2">
              <w:rPr>
                <w:rFonts w:ascii="宋体" w:hAnsi="宋体" w:cs="宋体" w:hint="eastAsia"/>
                <w:color w:val="000000"/>
                <w:kern w:val="0"/>
                <w:sz w:val="18"/>
                <w:szCs w:val="18"/>
                <w:lang w:bidi="ar"/>
              </w:rPr>
              <w:t>工作服。</w:t>
            </w:r>
          </w:p>
        </w:tc>
        <w:tc>
          <w:tcPr>
            <w:tcW w:w="3194" w:type="dxa"/>
            <w:tcBorders>
              <w:tl2br w:val="nil"/>
              <w:tr2bl w:val="nil"/>
            </w:tcBorders>
            <w:vAlign w:val="center"/>
          </w:tcPr>
          <w:p w14:paraId="6B3B2494"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56F71F6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88339A8" w14:textId="77777777" w:rsidTr="00B74A3A">
        <w:trPr>
          <w:trHeight w:val="23"/>
        </w:trPr>
        <w:tc>
          <w:tcPr>
            <w:tcW w:w="1035" w:type="dxa"/>
            <w:vMerge/>
            <w:tcBorders>
              <w:tl2br w:val="nil"/>
              <w:tr2bl w:val="nil"/>
            </w:tcBorders>
            <w:vAlign w:val="center"/>
          </w:tcPr>
          <w:p w14:paraId="24EC80B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2013ABC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2DB0BD77" w14:textId="77777777" w:rsidR="00787D12" w:rsidRPr="007066A2" w:rsidRDefault="00787D12" w:rsidP="009C4E7E">
            <w:pPr>
              <w:widowControl/>
              <w:numPr>
                <w:ilvl w:val="0"/>
                <w:numId w:val="51"/>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制作起爆药包时，在专用房间或指定的安全地点进行加工。</w:t>
            </w:r>
          </w:p>
        </w:tc>
        <w:tc>
          <w:tcPr>
            <w:tcW w:w="3194" w:type="dxa"/>
            <w:tcBorders>
              <w:tl2br w:val="nil"/>
              <w:tr2bl w:val="nil"/>
            </w:tcBorders>
            <w:vAlign w:val="center"/>
          </w:tcPr>
          <w:p w14:paraId="70615A77"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61D8781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D2D4BAD" w14:textId="77777777" w:rsidTr="00B74A3A">
        <w:trPr>
          <w:trHeight w:val="23"/>
        </w:trPr>
        <w:tc>
          <w:tcPr>
            <w:tcW w:w="1035" w:type="dxa"/>
            <w:vMerge/>
            <w:tcBorders>
              <w:tl2br w:val="nil"/>
              <w:tr2bl w:val="nil"/>
            </w:tcBorders>
            <w:vAlign w:val="center"/>
          </w:tcPr>
          <w:p w14:paraId="6D47CA2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762432F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65C4B327" w14:textId="77777777" w:rsidR="00787D12" w:rsidRPr="007066A2" w:rsidRDefault="00787D12" w:rsidP="009C4E7E">
            <w:pPr>
              <w:widowControl/>
              <w:numPr>
                <w:ilvl w:val="0"/>
                <w:numId w:val="51"/>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proofErr w:type="gramStart"/>
            <w:r w:rsidRPr="007066A2">
              <w:rPr>
                <w:rFonts w:ascii="宋体" w:hAnsi="宋体" w:cs="宋体" w:hint="eastAsia"/>
                <w:color w:val="000000"/>
                <w:kern w:val="0"/>
                <w:sz w:val="18"/>
                <w:szCs w:val="18"/>
                <w:lang w:bidi="ar"/>
              </w:rPr>
              <w:t>凿</w:t>
            </w:r>
            <w:proofErr w:type="gramEnd"/>
            <w:r w:rsidRPr="007066A2">
              <w:rPr>
                <w:rFonts w:ascii="宋体" w:hAnsi="宋体" w:cs="宋体" w:hint="eastAsia"/>
                <w:color w:val="000000"/>
                <w:kern w:val="0"/>
                <w:sz w:val="18"/>
                <w:szCs w:val="18"/>
                <w:lang w:bidi="ar"/>
              </w:rPr>
              <w:t>打炮眼前，清理作业坡面上浮岩危石。</w:t>
            </w:r>
          </w:p>
        </w:tc>
        <w:tc>
          <w:tcPr>
            <w:tcW w:w="3194" w:type="dxa"/>
            <w:tcBorders>
              <w:tl2br w:val="nil"/>
              <w:tr2bl w:val="nil"/>
            </w:tcBorders>
            <w:vAlign w:val="center"/>
          </w:tcPr>
          <w:p w14:paraId="4619D5A1"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682561F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FE74410" w14:textId="77777777" w:rsidTr="00B74A3A">
        <w:trPr>
          <w:trHeight w:val="23"/>
        </w:trPr>
        <w:tc>
          <w:tcPr>
            <w:tcW w:w="1035" w:type="dxa"/>
            <w:vMerge/>
            <w:tcBorders>
              <w:tl2br w:val="nil"/>
              <w:tr2bl w:val="nil"/>
            </w:tcBorders>
            <w:vAlign w:val="center"/>
          </w:tcPr>
          <w:p w14:paraId="4DBD161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6A05866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710349DB" w14:textId="77777777" w:rsidR="00787D12" w:rsidRPr="007066A2" w:rsidRDefault="00787D12" w:rsidP="009C4E7E">
            <w:pPr>
              <w:widowControl/>
              <w:numPr>
                <w:ilvl w:val="0"/>
                <w:numId w:val="51"/>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装药前，检查炮孔深度、位置、方向是否正确，孔内是否有残渣、积水。</w:t>
            </w:r>
          </w:p>
        </w:tc>
        <w:tc>
          <w:tcPr>
            <w:tcW w:w="3194" w:type="dxa"/>
            <w:tcBorders>
              <w:tl2br w:val="nil"/>
              <w:tr2bl w:val="nil"/>
            </w:tcBorders>
            <w:vAlign w:val="center"/>
          </w:tcPr>
          <w:p w14:paraId="2635483A"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6520A1A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199531B" w14:textId="77777777" w:rsidTr="00B74A3A">
        <w:trPr>
          <w:trHeight w:val="23"/>
        </w:trPr>
        <w:tc>
          <w:tcPr>
            <w:tcW w:w="1035" w:type="dxa"/>
            <w:vMerge w:val="restart"/>
            <w:tcBorders>
              <w:tl2br w:val="nil"/>
              <w:tr2bl w:val="nil"/>
            </w:tcBorders>
            <w:vAlign w:val="center"/>
          </w:tcPr>
          <w:p w14:paraId="562AE7F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3-7</w:t>
            </w:r>
          </w:p>
        </w:tc>
        <w:tc>
          <w:tcPr>
            <w:tcW w:w="3315" w:type="dxa"/>
            <w:gridSpan w:val="2"/>
            <w:vMerge w:val="restart"/>
            <w:tcBorders>
              <w:tl2br w:val="nil"/>
              <w:tr2bl w:val="nil"/>
            </w:tcBorders>
            <w:vAlign w:val="center"/>
          </w:tcPr>
          <w:p w14:paraId="4711B38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水上作业</w:t>
            </w:r>
          </w:p>
        </w:tc>
        <w:tc>
          <w:tcPr>
            <w:tcW w:w="5475" w:type="dxa"/>
            <w:vMerge w:val="restart"/>
            <w:tcBorders>
              <w:tl2br w:val="nil"/>
              <w:tr2bl w:val="nil"/>
            </w:tcBorders>
            <w:vAlign w:val="center"/>
          </w:tcPr>
          <w:p w14:paraId="0D209F0E" w14:textId="77777777" w:rsidR="00787D12" w:rsidRPr="007066A2" w:rsidRDefault="00787D12" w:rsidP="009C4E7E">
            <w:pPr>
              <w:widowControl/>
              <w:numPr>
                <w:ilvl w:val="0"/>
                <w:numId w:val="52"/>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救生措施和警示标志设置符合有关规定。</w:t>
            </w:r>
          </w:p>
          <w:p w14:paraId="3782963B" w14:textId="77777777" w:rsidR="00787D12" w:rsidRPr="007066A2" w:rsidRDefault="00787D12" w:rsidP="009C4E7E">
            <w:pPr>
              <w:widowControl/>
              <w:numPr>
                <w:ilvl w:val="0"/>
                <w:numId w:val="52"/>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水上作业按要求设置作业平台。</w:t>
            </w:r>
          </w:p>
          <w:p w14:paraId="27CA2D7A" w14:textId="77777777" w:rsidR="00787D12" w:rsidRPr="007066A2" w:rsidRDefault="00787D12" w:rsidP="009C4E7E">
            <w:pPr>
              <w:widowControl/>
              <w:numPr>
                <w:ilvl w:val="0"/>
                <w:numId w:val="52"/>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作业平台按规定进行设计验算,或超载使用。</w:t>
            </w:r>
          </w:p>
        </w:tc>
        <w:tc>
          <w:tcPr>
            <w:tcW w:w="3194" w:type="dxa"/>
            <w:tcBorders>
              <w:tl2br w:val="nil"/>
              <w:tr2bl w:val="nil"/>
            </w:tcBorders>
            <w:vAlign w:val="center"/>
          </w:tcPr>
          <w:p w14:paraId="123F6535"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251A6B7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9B80DAC" w14:textId="77777777" w:rsidTr="00B74A3A">
        <w:trPr>
          <w:trHeight w:val="23"/>
        </w:trPr>
        <w:tc>
          <w:tcPr>
            <w:tcW w:w="1035" w:type="dxa"/>
            <w:vMerge/>
            <w:tcBorders>
              <w:tl2br w:val="nil"/>
              <w:tr2bl w:val="nil"/>
            </w:tcBorders>
            <w:vAlign w:val="center"/>
          </w:tcPr>
          <w:p w14:paraId="7215DFF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4C3EDB0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vMerge/>
            <w:tcBorders>
              <w:tl2br w:val="nil"/>
              <w:tr2bl w:val="nil"/>
            </w:tcBorders>
            <w:vAlign w:val="center"/>
          </w:tcPr>
          <w:p w14:paraId="22668DEA" w14:textId="77777777" w:rsidR="00787D12" w:rsidRPr="007066A2" w:rsidRDefault="00787D12" w:rsidP="009C4E7E">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c>
          <w:tcPr>
            <w:tcW w:w="3194" w:type="dxa"/>
            <w:tcBorders>
              <w:tl2br w:val="nil"/>
              <w:tr2bl w:val="nil"/>
            </w:tcBorders>
            <w:vAlign w:val="center"/>
          </w:tcPr>
          <w:p w14:paraId="535F1E14"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311B77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F818FBE" w14:textId="77777777" w:rsidTr="00B74A3A">
        <w:trPr>
          <w:trHeight w:val="23"/>
        </w:trPr>
        <w:tc>
          <w:tcPr>
            <w:tcW w:w="1035" w:type="dxa"/>
            <w:vMerge/>
            <w:tcBorders>
              <w:tl2br w:val="nil"/>
              <w:tr2bl w:val="nil"/>
            </w:tcBorders>
            <w:vAlign w:val="center"/>
          </w:tcPr>
          <w:p w14:paraId="04F1573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39AC317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vMerge/>
            <w:tcBorders>
              <w:tl2br w:val="nil"/>
              <w:tr2bl w:val="nil"/>
            </w:tcBorders>
            <w:vAlign w:val="center"/>
          </w:tcPr>
          <w:p w14:paraId="1DF1D967" w14:textId="77777777" w:rsidR="00787D12" w:rsidRPr="007066A2" w:rsidRDefault="00787D12" w:rsidP="009C4E7E">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c>
          <w:tcPr>
            <w:tcW w:w="3194" w:type="dxa"/>
            <w:tcBorders>
              <w:tl2br w:val="nil"/>
              <w:tr2bl w:val="nil"/>
            </w:tcBorders>
            <w:vAlign w:val="center"/>
          </w:tcPr>
          <w:p w14:paraId="622E08FA"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B1B406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2768D5A" w14:textId="77777777" w:rsidTr="00B74A3A">
        <w:trPr>
          <w:trHeight w:val="23"/>
        </w:trPr>
        <w:tc>
          <w:tcPr>
            <w:tcW w:w="1035" w:type="dxa"/>
            <w:vMerge w:val="restart"/>
            <w:tcBorders>
              <w:tl2br w:val="nil"/>
              <w:tr2bl w:val="nil"/>
            </w:tcBorders>
            <w:vAlign w:val="center"/>
          </w:tcPr>
          <w:p w14:paraId="2874694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lastRenderedPageBreak/>
              <w:t>3-8</w:t>
            </w:r>
          </w:p>
        </w:tc>
        <w:tc>
          <w:tcPr>
            <w:tcW w:w="3315" w:type="dxa"/>
            <w:gridSpan w:val="2"/>
            <w:vMerge w:val="restart"/>
            <w:tcBorders>
              <w:tl2br w:val="nil"/>
              <w:tr2bl w:val="nil"/>
            </w:tcBorders>
            <w:vAlign w:val="center"/>
          </w:tcPr>
          <w:p w14:paraId="14F8A3C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roofErr w:type="gramStart"/>
            <w:r w:rsidRPr="007066A2">
              <w:rPr>
                <w:rFonts w:ascii="宋体" w:hAnsi="宋体" w:cs="宋体" w:hint="eastAsia"/>
                <w:color w:val="000000"/>
                <w:sz w:val="18"/>
                <w:szCs w:val="18"/>
              </w:rPr>
              <w:t>涉路施工</w:t>
            </w:r>
            <w:proofErr w:type="gramEnd"/>
            <w:r w:rsidRPr="007066A2">
              <w:rPr>
                <w:rFonts w:ascii="宋体" w:hAnsi="宋体" w:cs="宋体"/>
                <w:color w:val="000000"/>
                <w:sz w:val="18"/>
                <w:szCs w:val="18"/>
              </w:rPr>
              <w:t>作业</w:t>
            </w:r>
          </w:p>
        </w:tc>
        <w:tc>
          <w:tcPr>
            <w:tcW w:w="5475" w:type="dxa"/>
            <w:tcBorders>
              <w:tl2br w:val="nil"/>
              <w:tr2bl w:val="nil"/>
            </w:tcBorders>
            <w:vAlign w:val="center"/>
          </w:tcPr>
          <w:p w14:paraId="21B036AE" w14:textId="77777777" w:rsidR="00787D12" w:rsidRPr="007066A2" w:rsidRDefault="00787D12" w:rsidP="009C4E7E">
            <w:pPr>
              <w:widowControl/>
              <w:numPr>
                <w:ilvl w:val="0"/>
                <w:numId w:val="53"/>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proofErr w:type="gramStart"/>
            <w:r w:rsidRPr="007066A2">
              <w:rPr>
                <w:rFonts w:ascii="宋体" w:hAnsi="宋体" w:cs="宋体" w:hint="eastAsia"/>
                <w:color w:val="000000"/>
                <w:kern w:val="0"/>
                <w:sz w:val="18"/>
                <w:szCs w:val="18"/>
                <w:lang w:bidi="ar"/>
              </w:rPr>
              <w:t>涉路施工</w:t>
            </w:r>
            <w:proofErr w:type="gramEnd"/>
            <w:r w:rsidRPr="007066A2">
              <w:rPr>
                <w:rFonts w:ascii="宋体" w:hAnsi="宋体" w:cs="宋体" w:hint="eastAsia"/>
                <w:color w:val="000000"/>
                <w:kern w:val="0"/>
                <w:sz w:val="18"/>
                <w:szCs w:val="18"/>
                <w:lang w:bidi="ar"/>
              </w:rPr>
              <w:t>针对施工作业与交通运营相互干扰的风险制订预防预控措施，设置施工作业控制区，做好施工交通组织管理。</w:t>
            </w:r>
          </w:p>
        </w:tc>
        <w:tc>
          <w:tcPr>
            <w:tcW w:w="3194" w:type="dxa"/>
            <w:tcBorders>
              <w:tl2br w:val="nil"/>
              <w:tr2bl w:val="nil"/>
            </w:tcBorders>
            <w:vAlign w:val="center"/>
          </w:tcPr>
          <w:p w14:paraId="002E70D4"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10AB30A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791B3B9" w14:textId="77777777" w:rsidTr="00B74A3A">
        <w:trPr>
          <w:trHeight w:val="23"/>
        </w:trPr>
        <w:tc>
          <w:tcPr>
            <w:tcW w:w="1035" w:type="dxa"/>
            <w:vMerge/>
            <w:tcBorders>
              <w:tl2br w:val="nil"/>
              <w:tr2bl w:val="nil"/>
            </w:tcBorders>
            <w:vAlign w:val="center"/>
          </w:tcPr>
          <w:p w14:paraId="6919824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12A6CB5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23D49357" w14:textId="77777777" w:rsidR="00787D12" w:rsidRPr="007066A2" w:rsidRDefault="00787D12" w:rsidP="009C4E7E">
            <w:pPr>
              <w:widowControl/>
              <w:numPr>
                <w:ilvl w:val="0"/>
                <w:numId w:val="53"/>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施工作业控制区临时交通安全设施设置满足工程实际需要。</w:t>
            </w:r>
          </w:p>
        </w:tc>
        <w:tc>
          <w:tcPr>
            <w:tcW w:w="3194" w:type="dxa"/>
            <w:tcBorders>
              <w:tl2br w:val="nil"/>
              <w:tr2bl w:val="nil"/>
            </w:tcBorders>
            <w:vAlign w:val="center"/>
          </w:tcPr>
          <w:p w14:paraId="2D25414E"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94718D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FF792FC" w14:textId="77777777" w:rsidTr="00B74A3A">
        <w:trPr>
          <w:trHeight w:val="23"/>
        </w:trPr>
        <w:tc>
          <w:tcPr>
            <w:tcW w:w="1035" w:type="dxa"/>
            <w:vMerge/>
            <w:tcBorders>
              <w:tl2br w:val="nil"/>
              <w:tr2bl w:val="nil"/>
            </w:tcBorders>
            <w:vAlign w:val="center"/>
          </w:tcPr>
          <w:p w14:paraId="7BA8871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0B5350C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164DB609" w14:textId="77777777" w:rsidR="00787D12" w:rsidRPr="007066A2" w:rsidRDefault="00787D12" w:rsidP="009C4E7E">
            <w:pPr>
              <w:widowControl/>
              <w:numPr>
                <w:ilvl w:val="0"/>
                <w:numId w:val="53"/>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桥梁跨线施工搭设安全防护棚，安全</w:t>
            </w:r>
            <w:proofErr w:type="gramStart"/>
            <w:r w:rsidRPr="007066A2">
              <w:rPr>
                <w:rFonts w:ascii="宋体" w:hAnsi="宋体" w:cs="宋体" w:hint="eastAsia"/>
                <w:color w:val="000000"/>
                <w:kern w:val="0"/>
                <w:sz w:val="18"/>
                <w:szCs w:val="18"/>
                <w:lang w:bidi="ar"/>
              </w:rPr>
              <w:t>防护棚应具备</w:t>
            </w:r>
            <w:proofErr w:type="gramEnd"/>
            <w:r w:rsidRPr="007066A2">
              <w:rPr>
                <w:rFonts w:ascii="宋体" w:hAnsi="宋体" w:cs="宋体" w:hint="eastAsia"/>
                <w:color w:val="000000"/>
                <w:kern w:val="0"/>
                <w:sz w:val="18"/>
                <w:szCs w:val="18"/>
                <w:lang w:bidi="ar"/>
              </w:rPr>
              <w:t>足够的</w:t>
            </w:r>
            <w:proofErr w:type="gramStart"/>
            <w:r w:rsidRPr="007066A2">
              <w:rPr>
                <w:rFonts w:ascii="宋体" w:hAnsi="宋体" w:cs="宋体" w:hint="eastAsia"/>
                <w:color w:val="000000"/>
                <w:kern w:val="0"/>
                <w:sz w:val="18"/>
                <w:szCs w:val="18"/>
                <w:lang w:bidi="ar"/>
              </w:rPr>
              <w:t>抗砸与</w:t>
            </w:r>
            <w:proofErr w:type="gramEnd"/>
            <w:r w:rsidRPr="007066A2">
              <w:rPr>
                <w:rFonts w:ascii="宋体" w:hAnsi="宋体" w:cs="宋体" w:hint="eastAsia"/>
                <w:color w:val="000000"/>
                <w:kern w:val="0"/>
                <w:sz w:val="18"/>
                <w:szCs w:val="18"/>
                <w:lang w:bidi="ar"/>
              </w:rPr>
              <w:t>抗冲击能力。</w:t>
            </w:r>
          </w:p>
        </w:tc>
        <w:tc>
          <w:tcPr>
            <w:tcW w:w="3194" w:type="dxa"/>
            <w:tcBorders>
              <w:tl2br w:val="nil"/>
              <w:tr2bl w:val="nil"/>
            </w:tcBorders>
            <w:vAlign w:val="center"/>
          </w:tcPr>
          <w:p w14:paraId="3E4D3A68"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33C6780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9E26A4B" w14:textId="77777777" w:rsidTr="00B74A3A">
        <w:trPr>
          <w:trHeight w:val="23"/>
        </w:trPr>
        <w:tc>
          <w:tcPr>
            <w:tcW w:w="1035" w:type="dxa"/>
            <w:vMerge/>
            <w:tcBorders>
              <w:tl2br w:val="nil"/>
              <w:tr2bl w:val="nil"/>
            </w:tcBorders>
            <w:vAlign w:val="center"/>
          </w:tcPr>
          <w:p w14:paraId="37CEC3B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15" w:type="dxa"/>
            <w:gridSpan w:val="2"/>
            <w:vMerge/>
            <w:tcBorders>
              <w:tl2br w:val="nil"/>
              <w:tr2bl w:val="nil"/>
            </w:tcBorders>
            <w:vAlign w:val="center"/>
          </w:tcPr>
          <w:p w14:paraId="1236E1C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75" w:type="dxa"/>
            <w:tcBorders>
              <w:tl2br w:val="nil"/>
              <w:tr2bl w:val="nil"/>
            </w:tcBorders>
            <w:vAlign w:val="center"/>
          </w:tcPr>
          <w:p w14:paraId="5E7F6B46" w14:textId="77777777" w:rsidR="00787D12" w:rsidRPr="007066A2" w:rsidRDefault="00787D12" w:rsidP="009C4E7E">
            <w:pPr>
              <w:widowControl/>
              <w:numPr>
                <w:ilvl w:val="0"/>
                <w:numId w:val="53"/>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作业车辆、机械设备</w:t>
            </w:r>
            <w:proofErr w:type="gramStart"/>
            <w:r w:rsidRPr="007066A2">
              <w:rPr>
                <w:rFonts w:ascii="宋体" w:hAnsi="宋体" w:cs="宋体" w:hint="eastAsia"/>
                <w:color w:val="000000"/>
                <w:kern w:val="0"/>
                <w:sz w:val="18"/>
                <w:szCs w:val="18"/>
                <w:lang w:bidi="ar"/>
              </w:rPr>
              <w:t>宜设置</w:t>
            </w:r>
            <w:proofErr w:type="gramEnd"/>
            <w:r w:rsidRPr="007066A2">
              <w:rPr>
                <w:rFonts w:ascii="宋体" w:hAnsi="宋体" w:cs="宋体" w:hint="eastAsia"/>
                <w:color w:val="000000"/>
                <w:kern w:val="0"/>
                <w:sz w:val="18"/>
                <w:szCs w:val="18"/>
                <w:lang w:bidi="ar"/>
              </w:rPr>
              <w:t>安全警示灯。</w:t>
            </w:r>
          </w:p>
        </w:tc>
        <w:tc>
          <w:tcPr>
            <w:tcW w:w="3194" w:type="dxa"/>
            <w:tcBorders>
              <w:tl2br w:val="nil"/>
              <w:tr2bl w:val="nil"/>
            </w:tcBorders>
            <w:vAlign w:val="center"/>
          </w:tcPr>
          <w:p w14:paraId="5943452E"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16" w:type="dxa"/>
            <w:tcBorders>
              <w:tl2br w:val="nil"/>
              <w:tr2bl w:val="nil"/>
            </w:tcBorders>
            <w:vAlign w:val="center"/>
          </w:tcPr>
          <w:p w14:paraId="04C1CD0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04DBF96" w14:textId="77777777" w:rsidTr="00B74A3A">
        <w:trPr>
          <w:trHeight w:val="23"/>
        </w:trPr>
        <w:tc>
          <w:tcPr>
            <w:tcW w:w="1035" w:type="dxa"/>
            <w:tcBorders>
              <w:tl2br w:val="nil"/>
              <w:tr2bl w:val="nil"/>
            </w:tcBorders>
            <w:vAlign w:val="center"/>
          </w:tcPr>
          <w:p w14:paraId="1E148B4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bookmarkStart w:id="117" w:name="OLE_LINK4"/>
            <w:r w:rsidRPr="007066A2">
              <w:rPr>
                <w:rFonts w:ascii="宋体" w:hAnsi="宋体" w:cs="宋体" w:hint="eastAsia"/>
                <w:color w:val="000000"/>
                <w:kern w:val="0"/>
                <w:sz w:val="18"/>
                <w:szCs w:val="18"/>
                <w:lang w:bidi="ar"/>
              </w:rPr>
              <w:t>3-</w:t>
            </w:r>
            <w:bookmarkEnd w:id="117"/>
            <w:r w:rsidRPr="007066A2">
              <w:rPr>
                <w:rFonts w:ascii="宋体" w:hAnsi="宋体" w:cs="宋体" w:hint="eastAsia"/>
                <w:color w:val="000000"/>
                <w:kern w:val="0"/>
                <w:sz w:val="18"/>
                <w:szCs w:val="18"/>
                <w:lang w:bidi="ar"/>
              </w:rPr>
              <w:t>10</w:t>
            </w:r>
          </w:p>
        </w:tc>
        <w:tc>
          <w:tcPr>
            <w:tcW w:w="3315" w:type="dxa"/>
            <w:gridSpan w:val="2"/>
            <w:tcBorders>
              <w:tl2br w:val="nil"/>
              <w:tr2bl w:val="nil"/>
            </w:tcBorders>
            <w:vAlign w:val="center"/>
          </w:tcPr>
          <w:p w14:paraId="1530CA7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其他</w:t>
            </w:r>
          </w:p>
        </w:tc>
        <w:tc>
          <w:tcPr>
            <w:tcW w:w="5475" w:type="dxa"/>
            <w:tcBorders>
              <w:tl2br w:val="nil"/>
              <w:tr2bl w:val="nil"/>
            </w:tcBorders>
            <w:noWrap/>
            <w:vAlign w:val="center"/>
          </w:tcPr>
          <w:p w14:paraId="0BD3E14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w:t>
            </w:r>
          </w:p>
        </w:tc>
        <w:tc>
          <w:tcPr>
            <w:tcW w:w="3194" w:type="dxa"/>
            <w:tcBorders>
              <w:tl2br w:val="nil"/>
              <w:tr2bl w:val="nil"/>
            </w:tcBorders>
            <w:noWrap/>
            <w:vAlign w:val="center"/>
          </w:tcPr>
          <w:p w14:paraId="5A75C3B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16" w:type="dxa"/>
            <w:tcBorders>
              <w:tl2br w:val="nil"/>
              <w:tr2bl w:val="nil"/>
            </w:tcBorders>
            <w:noWrap/>
            <w:vAlign w:val="center"/>
          </w:tcPr>
          <w:p w14:paraId="72E257C3" w14:textId="77777777" w:rsidR="00787D12" w:rsidRPr="007066A2" w:rsidRDefault="00787D12" w:rsidP="009C4E7E">
            <w:pPr>
              <w:snapToGrid/>
              <w:spacing w:line="331" w:lineRule="auto"/>
              <w:ind w:firstLineChars="0" w:firstLine="0"/>
              <w:rPr>
                <w:rFonts w:ascii="宋体" w:hAnsi="宋体" w:cs="宋体" w:hint="eastAsia"/>
                <w:color w:val="000000"/>
                <w:sz w:val="18"/>
                <w:szCs w:val="18"/>
              </w:rPr>
            </w:pPr>
          </w:p>
        </w:tc>
      </w:tr>
      <w:tr w:rsidR="00387C5E" w:rsidRPr="007066A2" w14:paraId="1ED03546" w14:textId="77777777" w:rsidTr="00883469">
        <w:trPr>
          <w:trHeight w:val="23"/>
        </w:trPr>
        <w:tc>
          <w:tcPr>
            <w:tcW w:w="14535" w:type="dxa"/>
            <w:gridSpan w:val="6"/>
            <w:tcBorders>
              <w:tl2br w:val="nil"/>
              <w:tr2bl w:val="nil"/>
            </w:tcBorders>
            <w:vAlign w:val="center"/>
          </w:tcPr>
          <w:p w14:paraId="2AB93919" w14:textId="4B6B717A" w:rsidR="00387C5E" w:rsidRPr="007066A2" w:rsidRDefault="00387C5E" w:rsidP="009C4E7E">
            <w:pPr>
              <w:snapToGrid/>
              <w:spacing w:line="331" w:lineRule="auto"/>
              <w:ind w:firstLine="360"/>
              <w:rPr>
                <w:rFonts w:ascii="宋体" w:hAnsi="宋体" w:cs="宋体" w:hint="eastAsia"/>
                <w:color w:val="000000"/>
                <w:sz w:val="18"/>
                <w:szCs w:val="18"/>
              </w:rPr>
            </w:pPr>
            <w:r w:rsidRPr="007066A2">
              <w:rPr>
                <w:rFonts w:ascii="黑体" w:eastAsia="黑体" w:hAnsi="黑体" w:cs="宋体" w:hint="eastAsia"/>
                <w:kern w:val="0"/>
                <w:sz w:val="18"/>
                <w:szCs w:val="18"/>
                <w:lang w:bidi="zh-CN"/>
              </w:rPr>
              <w:t>注</w:t>
            </w:r>
            <w:r w:rsidRPr="007066A2">
              <w:rPr>
                <w:rFonts w:ascii="黑体" w:eastAsia="黑体" w:hAnsi="黑体" w:cs="宋体"/>
                <w:kern w:val="0"/>
                <w:sz w:val="18"/>
                <w:szCs w:val="18"/>
                <w:lang w:bidi="zh-CN"/>
              </w:rPr>
              <w:t>1</w:t>
            </w:r>
            <w:r w:rsidRPr="007066A2">
              <w:rPr>
                <w:rFonts w:ascii="宋体" w:hAnsi="宋体" w:cs="宋体" w:hint="eastAsia"/>
                <w:kern w:val="0"/>
                <w:sz w:val="18"/>
                <w:szCs w:val="18"/>
                <w:lang w:bidi="zh-CN"/>
              </w:rPr>
              <w:t>：</w:t>
            </w:r>
            <w:r w:rsidRPr="007066A2">
              <w:rPr>
                <w:rFonts w:hAnsi="宋体" w:cs="宋体" w:hint="eastAsia"/>
                <w:sz w:val="18"/>
                <w:szCs w:val="18"/>
                <w:lang w:bidi="zh-CN"/>
              </w:rPr>
              <w:t>加粗条款为重点检查项。</w:t>
            </w:r>
          </w:p>
        </w:tc>
      </w:tr>
    </w:tbl>
    <w:p w14:paraId="4A9FFC2D" w14:textId="72B6E9AA" w:rsidR="00787D12" w:rsidRDefault="00787D12" w:rsidP="003A2F33">
      <w:pPr>
        <w:widowControl/>
        <w:snapToGrid/>
        <w:spacing w:line="240" w:lineRule="auto"/>
        <w:ind w:firstLine="360"/>
        <w:jc w:val="left"/>
        <w:rPr>
          <w:rFonts w:hAnsi="宋体" w:cs="宋体" w:hint="eastAsia"/>
          <w:sz w:val="18"/>
          <w:lang w:bidi="zh-CN"/>
        </w:rPr>
      </w:pPr>
    </w:p>
    <w:p w14:paraId="769A242F" w14:textId="700E9CCB" w:rsidR="00787D12" w:rsidRPr="009C4E7E" w:rsidRDefault="00787D12" w:rsidP="009C4E7E">
      <w:pPr>
        <w:autoSpaceDE w:val="0"/>
        <w:autoSpaceDN w:val="0"/>
        <w:snapToGrid/>
        <w:spacing w:line="331" w:lineRule="auto"/>
        <w:ind w:firstLineChars="0" w:firstLine="0"/>
        <w:jc w:val="center"/>
        <w:outlineLvl w:val="1"/>
        <w:rPr>
          <w:rFonts w:ascii="宋体" w:hAnsi="宋体" w:cs="宋体" w:hint="eastAsia"/>
          <w:b/>
          <w:bCs/>
          <w:kern w:val="0"/>
          <w:sz w:val="21"/>
          <w:lang w:val="zh-CN" w:bidi="zh-CN"/>
        </w:rPr>
      </w:pPr>
      <w:bookmarkStart w:id="118" w:name="_Toc199153225"/>
      <w:bookmarkStart w:id="119" w:name="_Toc199159245"/>
      <w:r w:rsidRPr="009C4E7E">
        <w:rPr>
          <w:rFonts w:ascii="宋体" w:hAnsi="宋体" w:cs="宋体" w:hint="eastAsia"/>
          <w:b/>
          <w:bCs/>
          <w:kern w:val="0"/>
          <w:sz w:val="21"/>
          <w:lang w:val="zh-CN" w:bidi="zh-CN"/>
        </w:rPr>
        <w:t>表</w:t>
      </w:r>
      <w:r w:rsidRPr="009C4E7E">
        <w:rPr>
          <w:rFonts w:ascii="宋体" w:hAnsi="宋体" w:cs="宋体"/>
          <w:b/>
          <w:bCs/>
          <w:kern w:val="0"/>
          <w:sz w:val="21"/>
          <w:lang w:val="zh-CN" w:bidi="zh-CN"/>
        </w:rPr>
        <w:t>A</w:t>
      </w:r>
      <w:r w:rsidRPr="009C4E7E">
        <w:rPr>
          <w:rFonts w:ascii="宋体" w:hAnsi="宋体" w:cs="宋体" w:hint="eastAsia"/>
          <w:b/>
          <w:bCs/>
          <w:kern w:val="0"/>
          <w:sz w:val="21"/>
          <w:lang w:val="zh-CN" w:bidi="zh-CN"/>
        </w:rPr>
        <w:t>.</w:t>
      </w:r>
      <w:r w:rsidRPr="009C4E7E">
        <w:rPr>
          <w:rFonts w:ascii="宋体" w:hAnsi="宋体" w:cs="宋体"/>
          <w:b/>
          <w:bCs/>
          <w:kern w:val="0"/>
          <w:sz w:val="21"/>
          <w:lang w:val="zh-CN" w:bidi="zh-CN"/>
        </w:rPr>
        <w:t xml:space="preserve">4 </w:t>
      </w:r>
      <w:r w:rsidRPr="009C4E7E">
        <w:rPr>
          <w:rFonts w:ascii="宋体" w:hAnsi="宋体" w:cs="宋体" w:hint="eastAsia"/>
          <w:b/>
          <w:bCs/>
          <w:kern w:val="0"/>
          <w:sz w:val="21"/>
          <w:lang w:val="zh-CN" w:bidi="zh-CN"/>
        </w:rPr>
        <w:t>路基工程</w:t>
      </w:r>
      <w:bookmarkEnd w:id="118"/>
      <w:bookmarkEnd w:id="119"/>
    </w:p>
    <w:tbl>
      <w:tblPr>
        <w:tblW w:w="145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35"/>
        <w:gridCol w:w="1380"/>
        <w:gridCol w:w="270"/>
        <w:gridCol w:w="1650"/>
        <w:gridCol w:w="5490"/>
        <w:gridCol w:w="3194"/>
        <w:gridCol w:w="1509"/>
      </w:tblGrid>
      <w:tr w:rsidR="00787D12" w:rsidRPr="007066A2" w14:paraId="18793FAC" w14:textId="77777777" w:rsidTr="009C4E7E">
        <w:trPr>
          <w:trHeight w:val="23"/>
          <w:tblHeader/>
          <w:jc w:val="center"/>
        </w:trPr>
        <w:tc>
          <w:tcPr>
            <w:tcW w:w="1035" w:type="dxa"/>
            <w:tcBorders>
              <w:tl2br w:val="nil"/>
              <w:tr2bl w:val="nil"/>
            </w:tcBorders>
            <w:vAlign w:val="center"/>
          </w:tcPr>
          <w:p w14:paraId="126B171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序号</w:t>
            </w:r>
          </w:p>
        </w:tc>
        <w:tc>
          <w:tcPr>
            <w:tcW w:w="3300" w:type="dxa"/>
            <w:gridSpan w:val="3"/>
            <w:tcBorders>
              <w:tl2br w:val="nil"/>
              <w:tr2bl w:val="nil"/>
            </w:tcBorders>
            <w:vAlign w:val="center"/>
          </w:tcPr>
          <w:p w14:paraId="316266B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类别</w:t>
            </w:r>
          </w:p>
        </w:tc>
        <w:tc>
          <w:tcPr>
            <w:tcW w:w="5490" w:type="dxa"/>
            <w:tcBorders>
              <w:tl2br w:val="nil"/>
              <w:tr2bl w:val="nil"/>
            </w:tcBorders>
            <w:vAlign w:val="center"/>
          </w:tcPr>
          <w:p w14:paraId="270B304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检查内容及要求</w:t>
            </w:r>
          </w:p>
        </w:tc>
        <w:tc>
          <w:tcPr>
            <w:tcW w:w="3194" w:type="dxa"/>
            <w:tcBorders>
              <w:tl2br w:val="nil"/>
              <w:tr2bl w:val="nil"/>
            </w:tcBorders>
            <w:vAlign w:val="center"/>
          </w:tcPr>
          <w:p w14:paraId="7347FDAA" w14:textId="77777777" w:rsidR="00787D12" w:rsidRPr="007066A2" w:rsidRDefault="00787D12" w:rsidP="009C4E7E">
            <w:pPr>
              <w:pStyle w:val="affffffffffd"/>
              <w:spacing w:line="331" w:lineRule="auto"/>
              <w:rPr>
                <w:rFonts w:hAnsi="宋体" w:cs="宋体" w:hint="eastAsia"/>
                <w:color w:val="000000"/>
                <w:szCs w:val="18"/>
                <w:lang w:bidi="ar"/>
              </w:rPr>
            </w:pPr>
            <w:r w:rsidRPr="007066A2">
              <w:rPr>
                <w:rFonts w:hint="eastAsia"/>
                <w:szCs w:val="18"/>
                <w:lang w:val="zh-CN" w:bidi="zh-CN"/>
              </w:rPr>
              <w:t>检查</w:t>
            </w:r>
            <w:r w:rsidRPr="007066A2">
              <w:rPr>
                <w:szCs w:val="18"/>
                <w:lang w:val="zh-CN" w:bidi="zh-CN"/>
              </w:rPr>
              <w:t>结果</w:t>
            </w:r>
          </w:p>
        </w:tc>
        <w:tc>
          <w:tcPr>
            <w:tcW w:w="1509" w:type="dxa"/>
            <w:tcBorders>
              <w:tl2br w:val="nil"/>
              <w:tr2bl w:val="nil"/>
            </w:tcBorders>
            <w:vAlign w:val="center"/>
          </w:tcPr>
          <w:p w14:paraId="2BDB55D9" w14:textId="77777777" w:rsidR="00787D12" w:rsidRPr="007066A2" w:rsidRDefault="00787D12" w:rsidP="009C4E7E">
            <w:pPr>
              <w:pStyle w:val="affffffffffd"/>
              <w:spacing w:line="331" w:lineRule="auto"/>
              <w:rPr>
                <w:rFonts w:hAnsi="宋体" w:cs="宋体" w:hint="eastAsia"/>
                <w:color w:val="000000"/>
                <w:szCs w:val="18"/>
                <w:lang w:bidi="ar"/>
              </w:rPr>
            </w:pPr>
            <w:r w:rsidRPr="007066A2">
              <w:rPr>
                <w:rFonts w:hint="eastAsia"/>
                <w:szCs w:val="18"/>
                <w:lang w:val="zh-CN" w:bidi="zh-CN"/>
              </w:rPr>
              <w:t>问题</w:t>
            </w:r>
            <w:r w:rsidRPr="007066A2">
              <w:rPr>
                <w:szCs w:val="18"/>
                <w:lang w:val="zh-CN" w:bidi="zh-CN"/>
              </w:rPr>
              <w:t>描述</w:t>
            </w:r>
          </w:p>
        </w:tc>
      </w:tr>
      <w:tr w:rsidR="00787D12" w:rsidRPr="007066A2" w14:paraId="2954BA23" w14:textId="77777777" w:rsidTr="009C4E7E">
        <w:trPr>
          <w:trHeight w:val="23"/>
          <w:jc w:val="center"/>
        </w:trPr>
        <w:tc>
          <w:tcPr>
            <w:tcW w:w="1035" w:type="dxa"/>
            <w:vMerge w:val="restart"/>
            <w:tcBorders>
              <w:tl2br w:val="nil"/>
              <w:tr2bl w:val="nil"/>
            </w:tcBorders>
            <w:vAlign w:val="center"/>
          </w:tcPr>
          <w:p w14:paraId="7E8C7B2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4-1</w:t>
            </w:r>
          </w:p>
        </w:tc>
        <w:tc>
          <w:tcPr>
            <w:tcW w:w="3300" w:type="dxa"/>
            <w:gridSpan w:val="3"/>
            <w:vMerge w:val="restart"/>
            <w:tcBorders>
              <w:tl2br w:val="nil"/>
              <w:tr2bl w:val="nil"/>
            </w:tcBorders>
            <w:vAlign w:val="center"/>
          </w:tcPr>
          <w:p w14:paraId="6E5D86E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场地清理</w:t>
            </w:r>
          </w:p>
        </w:tc>
        <w:tc>
          <w:tcPr>
            <w:tcW w:w="5490" w:type="dxa"/>
            <w:tcBorders>
              <w:tl2br w:val="nil"/>
              <w:tr2bl w:val="nil"/>
            </w:tcBorders>
            <w:vAlign w:val="center"/>
          </w:tcPr>
          <w:p w14:paraId="150DDA0A" w14:textId="77777777" w:rsidR="00787D12" w:rsidRPr="007066A2" w:rsidRDefault="00787D12" w:rsidP="009C4E7E">
            <w:pPr>
              <w:widowControl/>
              <w:numPr>
                <w:ilvl w:val="0"/>
                <w:numId w:val="5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滑坡地段勘探时，实时监控量测滑坡体稳定状况。</w:t>
            </w:r>
          </w:p>
        </w:tc>
        <w:tc>
          <w:tcPr>
            <w:tcW w:w="3194" w:type="dxa"/>
            <w:tcBorders>
              <w:tl2br w:val="nil"/>
              <w:tr2bl w:val="nil"/>
            </w:tcBorders>
            <w:vAlign w:val="center"/>
          </w:tcPr>
          <w:p w14:paraId="4F725E11"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718F80F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B51DCF2" w14:textId="77777777" w:rsidTr="009C4E7E">
        <w:trPr>
          <w:trHeight w:val="23"/>
          <w:jc w:val="center"/>
        </w:trPr>
        <w:tc>
          <w:tcPr>
            <w:tcW w:w="1035" w:type="dxa"/>
            <w:vMerge/>
            <w:tcBorders>
              <w:tl2br w:val="nil"/>
              <w:tr2bl w:val="nil"/>
            </w:tcBorders>
            <w:vAlign w:val="center"/>
          </w:tcPr>
          <w:p w14:paraId="3275A22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65DAE9BE"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1A45F89D" w14:textId="77777777" w:rsidR="00787D12" w:rsidRPr="007066A2" w:rsidRDefault="00787D12" w:rsidP="009C4E7E">
            <w:pPr>
              <w:widowControl/>
              <w:numPr>
                <w:ilvl w:val="0"/>
                <w:numId w:val="5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踏勘不利于人员、机械施工的沟、坑、</w:t>
            </w:r>
            <w:proofErr w:type="gramStart"/>
            <w:r w:rsidRPr="007066A2">
              <w:rPr>
                <w:rFonts w:ascii="宋体" w:hAnsi="宋体" w:cs="宋体" w:hint="eastAsia"/>
                <w:color w:val="000000"/>
                <w:kern w:val="0"/>
                <w:sz w:val="18"/>
                <w:szCs w:val="18"/>
                <w:lang w:bidi="ar"/>
              </w:rPr>
              <w:t>隐井和</w:t>
            </w:r>
            <w:proofErr w:type="gramEnd"/>
            <w:r w:rsidRPr="007066A2">
              <w:rPr>
                <w:rFonts w:ascii="宋体" w:hAnsi="宋体" w:cs="宋体" w:hint="eastAsia"/>
                <w:color w:val="000000"/>
                <w:kern w:val="0"/>
                <w:sz w:val="18"/>
                <w:szCs w:val="18"/>
                <w:lang w:bidi="ar"/>
              </w:rPr>
              <w:t>空洞时，采取保证人员和机械安全的防护措施。</w:t>
            </w:r>
          </w:p>
        </w:tc>
        <w:tc>
          <w:tcPr>
            <w:tcW w:w="3194" w:type="dxa"/>
            <w:tcBorders>
              <w:tl2br w:val="nil"/>
              <w:tr2bl w:val="nil"/>
            </w:tcBorders>
            <w:vAlign w:val="center"/>
          </w:tcPr>
          <w:p w14:paraId="095F69AB"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2C65754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38EFA3C" w14:textId="77777777" w:rsidTr="009C4E7E">
        <w:trPr>
          <w:trHeight w:val="23"/>
          <w:jc w:val="center"/>
        </w:trPr>
        <w:tc>
          <w:tcPr>
            <w:tcW w:w="1035" w:type="dxa"/>
            <w:vMerge/>
            <w:tcBorders>
              <w:tl2br w:val="nil"/>
              <w:tr2bl w:val="nil"/>
            </w:tcBorders>
            <w:vAlign w:val="center"/>
          </w:tcPr>
          <w:p w14:paraId="1E95FED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7B5D55AA"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46AC4E5F" w14:textId="77777777" w:rsidR="00787D12" w:rsidRPr="007066A2" w:rsidRDefault="00787D12" w:rsidP="009C4E7E">
            <w:pPr>
              <w:widowControl/>
              <w:numPr>
                <w:ilvl w:val="0"/>
                <w:numId w:val="5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现场存在滑坡体时，按照设计要求设置观测点。</w:t>
            </w:r>
          </w:p>
        </w:tc>
        <w:tc>
          <w:tcPr>
            <w:tcW w:w="3194" w:type="dxa"/>
            <w:tcBorders>
              <w:tl2br w:val="nil"/>
              <w:tr2bl w:val="nil"/>
            </w:tcBorders>
            <w:vAlign w:val="center"/>
          </w:tcPr>
          <w:p w14:paraId="5B4776D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5FA6F84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D7984B8" w14:textId="77777777" w:rsidTr="009C4E7E">
        <w:trPr>
          <w:trHeight w:val="23"/>
          <w:jc w:val="center"/>
        </w:trPr>
        <w:tc>
          <w:tcPr>
            <w:tcW w:w="1035" w:type="dxa"/>
            <w:vMerge/>
            <w:tcBorders>
              <w:tl2br w:val="nil"/>
              <w:tr2bl w:val="nil"/>
            </w:tcBorders>
            <w:vAlign w:val="center"/>
          </w:tcPr>
          <w:p w14:paraId="3F2285B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2A71C1D6"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6925F339" w14:textId="77777777" w:rsidR="00787D12" w:rsidRPr="007066A2" w:rsidRDefault="00787D12" w:rsidP="009C4E7E">
            <w:pPr>
              <w:widowControl/>
              <w:numPr>
                <w:ilvl w:val="0"/>
                <w:numId w:val="5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陡坡悬岩处砍伐树木时，设置安全警戒区，作业人员正确佩戴安全防护用品。</w:t>
            </w:r>
          </w:p>
        </w:tc>
        <w:tc>
          <w:tcPr>
            <w:tcW w:w="3194" w:type="dxa"/>
            <w:tcBorders>
              <w:tl2br w:val="nil"/>
              <w:tr2bl w:val="nil"/>
            </w:tcBorders>
            <w:vAlign w:val="center"/>
          </w:tcPr>
          <w:p w14:paraId="6FF0D2A8"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04CE680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77F1FAE" w14:textId="77777777" w:rsidTr="009C4E7E">
        <w:trPr>
          <w:trHeight w:val="23"/>
          <w:jc w:val="center"/>
        </w:trPr>
        <w:tc>
          <w:tcPr>
            <w:tcW w:w="1035" w:type="dxa"/>
            <w:vMerge/>
            <w:tcBorders>
              <w:tl2br w:val="nil"/>
              <w:tr2bl w:val="nil"/>
            </w:tcBorders>
            <w:vAlign w:val="center"/>
          </w:tcPr>
          <w:p w14:paraId="39E57F2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344CD6C3"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02D7C285" w14:textId="77777777" w:rsidR="00787D12" w:rsidRPr="007066A2" w:rsidRDefault="00787D12" w:rsidP="009C4E7E">
            <w:pPr>
              <w:widowControl/>
              <w:numPr>
                <w:ilvl w:val="0"/>
                <w:numId w:val="5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制定专项拆除方案，采取安全防护措施，设置安全警示标志。</w:t>
            </w:r>
          </w:p>
        </w:tc>
        <w:tc>
          <w:tcPr>
            <w:tcW w:w="3194" w:type="dxa"/>
            <w:tcBorders>
              <w:tl2br w:val="nil"/>
              <w:tr2bl w:val="nil"/>
            </w:tcBorders>
            <w:vAlign w:val="center"/>
          </w:tcPr>
          <w:p w14:paraId="2A4E2D5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142DAE2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E02C306" w14:textId="77777777" w:rsidTr="009C4E7E">
        <w:trPr>
          <w:trHeight w:val="23"/>
          <w:jc w:val="center"/>
        </w:trPr>
        <w:tc>
          <w:tcPr>
            <w:tcW w:w="1035" w:type="dxa"/>
            <w:vMerge/>
            <w:tcBorders>
              <w:tl2br w:val="nil"/>
              <w:tr2bl w:val="nil"/>
            </w:tcBorders>
            <w:vAlign w:val="center"/>
          </w:tcPr>
          <w:p w14:paraId="22EF265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4B9D8535"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750C1A4B" w14:textId="77777777" w:rsidR="00787D12" w:rsidRPr="007066A2" w:rsidRDefault="00787D12" w:rsidP="009C4E7E">
            <w:pPr>
              <w:widowControl/>
              <w:numPr>
                <w:ilvl w:val="0"/>
                <w:numId w:val="5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不焚烧杂草、树木。</w:t>
            </w:r>
          </w:p>
        </w:tc>
        <w:tc>
          <w:tcPr>
            <w:tcW w:w="3194" w:type="dxa"/>
            <w:tcBorders>
              <w:tl2br w:val="nil"/>
              <w:tr2bl w:val="nil"/>
            </w:tcBorders>
            <w:vAlign w:val="center"/>
          </w:tcPr>
          <w:p w14:paraId="6C59997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4462667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9573AFC" w14:textId="77777777" w:rsidTr="009C4E7E">
        <w:trPr>
          <w:trHeight w:val="23"/>
          <w:jc w:val="center"/>
        </w:trPr>
        <w:tc>
          <w:tcPr>
            <w:tcW w:w="1035" w:type="dxa"/>
            <w:vMerge/>
            <w:tcBorders>
              <w:tl2br w:val="nil"/>
              <w:tr2bl w:val="nil"/>
            </w:tcBorders>
            <w:vAlign w:val="center"/>
          </w:tcPr>
          <w:p w14:paraId="1B00691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79CC5BC3"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2FE941D3" w14:textId="77777777" w:rsidR="00787D12" w:rsidRPr="007066A2" w:rsidRDefault="00787D12" w:rsidP="009C4E7E">
            <w:pPr>
              <w:widowControl/>
              <w:numPr>
                <w:ilvl w:val="0"/>
                <w:numId w:val="5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砍伐树木时，根据砍伐方案系防倒绳。</w:t>
            </w:r>
          </w:p>
        </w:tc>
        <w:tc>
          <w:tcPr>
            <w:tcW w:w="3194" w:type="dxa"/>
            <w:tcBorders>
              <w:tl2br w:val="nil"/>
              <w:tr2bl w:val="nil"/>
            </w:tcBorders>
            <w:vAlign w:val="center"/>
          </w:tcPr>
          <w:p w14:paraId="228F0A6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648EE79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7B3BB05" w14:textId="77777777" w:rsidTr="009C4E7E">
        <w:trPr>
          <w:trHeight w:val="23"/>
          <w:jc w:val="center"/>
        </w:trPr>
        <w:tc>
          <w:tcPr>
            <w:tcW w:w="1035" w:type="dxa"/>
            <w:vMerge/>
            <w:tcBorders>
              <w:tl2br w:val="nil"/>
              <w:tr2bl w:val="nil"/>
            </w:tcBorders>
            <w:vAlign w:val="center"/>
          </w:tcPr>
          <w:p w14:paraId="027EB90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528E09F4"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2E20B481" w14:textId="77777777" w:rsidR="00787D12" w:rsidRPr="007066A2" w:rsidRDefault="00787D12" w:rsidP="009C4E7E">
            <w:pPr>
              <w:widowControl/>
              <w:numPr>
                <w:ilvl w:val="0"/>
                <w:numId w:val="5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砍伐树木时，设置安全警戒线。</w:t>
            </w:r>
          </w:p>
        </w:tc>
        <w:tc>
          <w:tcPr>
            <w:tcW w:w="3194" w:type="dxa"/>
            <w:tcBorders>
              <w:tl2br w:val="nil"/>
              <w:tr2bl w:val="nil"/>
            </w:tcBorders>
            <w:vAlign w:val="center"/>
          </w:tcPr>
          <w:p w14:paraId="37B981B2"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62B1526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E056D48" w14:textId="77777777" w:rsidTr="009C4E7E">
        <w:trPr>
          <w:trHeight w:val="23"/>
          <w:jc w:val="center"/>
        </w:trPr>
        <w:tc>
          <w:tcPr>
            <w:tcW w:w="1035" w:type="dxa"/>
            <w:vMerge/>
            <w:tcBorders>
              <w:tl2br w:val="nil"/>
              <w:tr2bl w:val="nil"/>
            </w:tcBorders>
            <w:vAlign w:val="center"/>
          </w:tcPr>
          <w:p w14:paraId="551A9B1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78BC86E3"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738FA1E1" w14:textId="77777777" w:rsidR="00787D12" w:rsidRPr="007066A2" w:rsidRDefault="00787D12" w:rsidP="009C4E7E">
            <w:pPr>
              <w:widowControl/>
              <w:numPr>
                <w:ilvl w:val="0"/>
                <w:numId w:val="5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拆除有倒塌危险的结构物时，设置可靠的临时支撑。</w:t>
            </w:r>
          </w:p>
        </w:tc>
        <w:tc>
          <w:tcPr>
            <w:tcW w:w="3194" w:type="dxa"/>
            <w:tcBorders>
              <w:tl2br w:val="nil"/>
              <w:tr2bl w:val="nil"/>
            </w:tcBorders>
            <w:vAlign w:val="center"/>
          </w:tcPr>
          <w:p w14:paraId="684238D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4F8B4C9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F572C72" w14:textId="77777777" w:rsidTr="009C4E7E">
        <w:trPr>
          <w:trHeight w:val="23"/>
          <w:jc w:val="center"/>
        </w:trPr>
        <w:tc>
          <w:tcPr>
            <w:tcW w:w="1035" w:type="dxa"/>
            <w:vMerge/>
            <w:tcBorders>
              <w:tl2br w:val="nil"/>
              <w:tr2bl w:val="nil"/>
            </w:tcBorders>
            <w:vAlign w:val="center"/>
          </w:tcPr>
          <w:p w14:paraId="213E40B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6C468DD7"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69BC629F" w14:textId="77777777" w:rsidR="00787D12" w:rsidRPr="007066A2" w:rsidRDefault="00787D12" w:rsidP="009C4E7E">
            <w:pPr>
              <w:widowControl/>
              <w:numPr>
                <w:ilvl w:val="0"/>
                <w:numId w:val="5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拆除梁柱前，先拆除其承托的全部结构物。</w:t>
            </w:r>
          </w:p>
        </w:tc>
        <w:tc>
          <w:tcPr>
            <w:tcW w:w="3194" w:type="dxa"/>
            <w:tcBorders>
              <w:tl2br w:val="nil"/>
              <w:tr2bl w:val="nil"/>
            </w:tcBorders>
            <w:vAlign w:val="center"/>
          </w:tcPr>
          <w:p w14:paraId="7B204EC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217BA43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097C4E2" w14:textId="77777777" w:rsidTr="009C4E7E">
        <w:trPr>
          <w:trHeight w:val="23"/>
          <w:jc w:val="center"/>
        </w:trPr>
        <w:tc>
          <w:tcPr>
            <w:tcW w:w="1035" w:type="dxa"/>
            <w:vMerge/>
            <w:tcBorders>
              <w:tl2br w:val="nil"/>
              <w:tr2bl w:val="nil"/>
            </w:tcBorders>
            <w:vAlign w:val="center"/>
          </w:tcPr>
          <w:p w14:paraId="6E50C4D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2B9B50A2"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00710E14" w14:textId="77777777" w:rsidR="00787D12" w:rsidRPr="007066A2" w:rsidRDefault="00787D12" w:rsidP="009C4E7E">
            <w:pPr>
              <w:widowControl/>
              <w:numPr>
                <w:ilvl w:val="0"/>
                <w:numId w:val="5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在高处进行拆除工程时，设置溜放槽。</w:t>
            </w:r>
          </w:p>
        </w:tc>
        <w:tc>
          <w:tcPr>
            <w:tcW w:w="3194" w:type="dxa"/>
            <w:tcBorders>
              <w:tl2br w:val="nil"/>
              <w:tr2bl w:val="nil"/>
            </w:tcBorders>
            <w:vAlign w:val="center"/>
          </w:tcPr>
          <w:p w14:paraId="0C35C3B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05A25B5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93DD2DB" w14:textId="77777777" w:rsidTr="009C4E7E">
        <w:trPr>
          <w:trHeight w:val="23"/>
          <w:jc w:val="center"/>
        </w:trPr>
        <w:tc>
          <w:tcPr>
            <w:tcW w:w="1035" w:type="dxa"/>
            <w:vMerge/>
            <w:tcBorders>
              <w:tl2br w:val="nil"/>
              <w:tr2bl w:val="nil"/>
            </w:tcBorders>
            <w:vAlign w:val="center"/>
          </w:tcPr>
          <w:p w14:paraId="1968D5E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65E1C458"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2136593C" w14:textId="77777777" w:rsidR="00787D12" w:rsidRPr="007066A2" w:rsidRDefault="00787D12" w:rsidP="009C4E7E">
            <w:pPr>
              <w:widowControl/>
              <w:numPr>
                <w:ilvl w:val="0"/>
                <w:numId w:val="5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拆除带压容器或管道时，泄除压力。</w:t>
            </w:r>
          </w:p>
        </w:tc>
        <w:tc>
          <w:tcPr>
            <w:tcW w:w="3194" w:type="dxa"/>
            <w:tcBorders>
              <w:tl2br w:val="nil"/>
              <w:tr2bl w:val="nil"/>
            </w:tcBorders>
            <w:vAlign w:val="center"/>
          </w:tcPr>
          <w:p w14:paraId="3D0A108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46294B6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8B0C0BF" w14:textId="77777777" w:rsidTr="009C4E7E">
        <w:trPr>
          <w:trHeight w:val="23"/>
          <w:jc w:val="center"/>
        </w:trPr>
        <w:tc>
          <w:tcPr>
            <w:tcW w:w="1035" w:type="dxa"/>
            <w:vMerge w:val="restart"/>
            <w:tcBorders>
              <w:tl2br w:val="nil"/>
              <w:tr2bl w:val="nil"/>
            </w:tcBorders>
            <w:vAlign w:val="center"/>
          </w:tcPr>
          <w:p w14:paraId="13CEF6C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4-2</w:t>
            </w:r>
          </w:p>
        </w:tc>
        <w:tc>
          <w:tcPr>
            <w:tcW w:w="3300" w:type="dxa"/>
            <w:gridSpan w:val="3"/>
            <w:vMerge w:val="restart"/>
            <w:tcBorders>
              <w:tl2br w:val="nil"/>
              <w:tr2bl w:val="nil"/>
            </w:tcBorders>
            <w:vAlign w:val="center"/>
          </w:tcPr>
          <w:p w14:paraId="05DCD967"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土石方工程</w:t>
            </w:r>
          </w:p>
        </w:tc>
        <w:tc>
          <w:tcPr>
            <w:tcW w:w="5490" w:type="dxa"/>
            <w:tcBorders>
              <w:tl2br w:val="nil"/>
              <w:tr2bl w:val="nil"/>
            </w:tcBorders>
            <w:vAlign w:val="center"/>
          </w:tcPr>
          <w:p w14:paraId="048CF9FF"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土石方工程施工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3194" w:type="dxa"/>
            <w:tcBorders>
              <w:tl2br w:val="nil"/>
              <w:tr2bl w:val="nil"/>
            </w:tcBorders>
            <w:vAlign w:val="center"/>
          </w:tcPr>
          <w:p w14:paraId="2F5F5A3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7815D59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C658C2D" w14:textId="77777777" w:rsidTr="009C4E7E">
        <w:trPr>
          <w:trHeight w:val="23"/>
          <w:jc w:val="center"/>
        </w:trPr>
        <w:tc>
          <w:tcPr>
            <w:tcW w:w="1035" w:type="dxa"/>
            <w:vMerge/>
            <w:tcBorders>
              <w:tl2br w:val="nil"/>
              <w:tr2bl w:val="nil"/>
            </w:tcBorders>
            <w:vAlign w:val="center"/>
          </w:tcPr>
          <w:p w14:paraId="2FDF61F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27BEF177"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5490" w:type="dxa"/>
            <w:tcBorders>
              <w:tl2br w:val="nil"/>
              <w:tr2bl w:val="nil"/>
            </w:tcBorders>
            <w:vAlign w:val="center"/>
          </w:tcPr>
          <w:p w14:paraId="634231CD"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爆破作业前设置警戒区，或警戒区的设置范围满足设计要求。</w:t>
            </w:r>
          </w:p>
        </w:tc>
        <w:tc>
          <w:tcPr>
            <w:tcW w:w="3194" w:type="dxa"/>
            <w:tcBorders>
              <w:tl2br w:val="nil"/>
              <w:tr2bl w:val="nil"/>
            </w:tcBorders>
            <w:vAlign w:val="center"/>
          </w:tcPr>
          <w:p w14:paraId="7D7D81E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52EE55F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0123C89" w14:textId="77777777" w:rsidTr="009C4E7E">
        <w:trPr>
          <w:trHeight w:val="23"/>
          <w:jc w:val="center"/>
        </w:trPr>
        <w:tc>
          <w:tcPr>
            <w:tcW w:w="1035" w:type="dxa"/>
            <w:vMerge/>
            <w:tcBorders>
              <w:tl2br w:val="nil"/>
              <w:tr2bl w:val="nil"/>
            </w:tcBorders>
            <w:vAlign w:val="center"/>
          </w:tcPr>
          <w:p w14:paraId="7EBF55D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0D4CFB7D"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5490" w:type="dxa"/>
            <w:tcBorders>
              <w:tl2br w:val="nil"/>
              <w:tr2bl w:val="nil"/>
            </w:tcBorders>
            <w:vAlign w:val="center"/>
          </w:tcPr>
          <w:p w14:paraId="5D58B0EB"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取土场（坑）底部设置排水设施。</w:t>
            </w:r>
          </w:p>
        </w:tc>
        <w:tc>
          <w:tcPr>
            <w:tcW w:w="3194" w:type="dxa"/>
            <w:tcBorders>
              <w:tl2br w:val="nil"/>
              <w:tr2bl w:val="nil"/>
            </w:tcBorders>
            <w:vAlign w:val="center"/>
          </w:tcPr>
          <w:p w14:paraId="2E87FE4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32332B5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8D8ECA4" w14:textId="77777777" w:rsidTr="009C4E7E">
        <w:trPr>
          <w:trHeight w:val="23"/>
          <w:jc w:val="center"/>
        </w:trPr>
        <w:tc>
          <w:tcPr>
            <w:tcW w:w="1035" w:type="dxa"/>
            <w:vMerge/>
            <w:tcBorders>
              <w:tl2br w:val="nil"/>
              <w:tr2bl w:val="nil"/>
            </w:tcBorders>
            <w:vAlign w:val="center"/>
          </w:tcPr>
          <w:p w14:paraId="06A939C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25193678"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5490" w:type="dxa"/>
            <w:tcBorders>
              <w:tl2br w:val="nil"/>
              <w:tr2bl w:val="nil"/>
            </w:tcBorders>
            <w:vAlign w:val="center"/>
          </w:tcPr>
          <w:p w14:paraId="534B6A84"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落石、岩堆地段施工，清理危石后，设置拦截措施。</w:t>
            </w:r>
          </w:p>
        </w:tc>
        <w:tc>
          <w:tcPr>
            <w:tcW w:w="3194" w:type="dxa"/>
            <w:tcBorders>
              <w:tl2br w:val="nil"/>
              <w:tr2bl w:val="nil"/>
            </w:tcBorders>
            <w:vAlign w:val="center"/>
          </w:tcPr>
          <w:p w14:paraId="0F422A6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7860E90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3BED036" w14:textId="77777777" w:rsidTr="009C4E7E">
        <w:trPr>
          <w:trHeight w:val="23"/>
          <w:jc w:val="center"/>
        </w:trPr>
        <w:tc>
          <w:tcPr>
            <w:tcW w:w="1035" w:type="dxa"/>
            <w:vMerge/>
            <w:tcBorders>
              <w:tl2br w:val="nil"/>
              <w:tr2bl w:val="nil"/>
            </w:tcBorders>
            <w:vAlign w:val="center"/>
          </w:tcPr>
          <w:p w14:paraId="74FB187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5FE71CC5"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5490" w:type="dxa"/>
            <w:tcBorders>
              <w:tl2br w:val="nil"/>
              <w:tr2bl w:val="nil"/>
            </w:tcBorders>
            <w:vAlign w:val="center"/>
          </w:tcPr>
          <w:p w14:paraId="40479599"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泥沼地段施工，没有安全防范措施及安全警示标志，预防人机下陷。</w:t>
            </w:r>
          </w:p>
        </w:tc>
        <w:tc>
          <w:tcPr>
            <w:tcW w:w="3194" w:type="dxa"/>
            <w:tcBorders>
              <w:tl2br w:val="nil"/>
              <w:tr2bl w:val="nil"/>
            </w:tcBorders>
            <w:vAlign w:val="center"/>
          </w:tcPr>
          <w:p w14:paraId="1542D4D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3FED0AA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C0FC730" w14:textId="77777777" w:rsidTr="009C4E7E">
        <w:trPr>
          <w:trHeight w:val="23"/>
          <w:jc w:val="center"/>
        </w:trPr>
        <w:tc>
          <w:tcPr>
            <w:tcW w:w="1035" w:type="dxa"/>
            <w:vMerge/>
            <w:tcBorders>
              <w:tl2br w:val="nil"/>
              <w:tr2bl w:val="nil"/>
            </w:tcBorders>
            <w:vAlign w:val="center"/>
          </w:tcPr>
          <w:p w14:paraId="4A4660C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08FBEF91"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5490" w:type="dxa"/>
            <w:tcBorders>
              <w:tl2br w:val="nil"/>
              <w:tr2bl w:val="nil"/>
            </w:tcBorders>
            <w:vAlign w:val="center"/>
          </w:tcPr>
          <w:p w14:paraId="44223A68"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滑坡地段施工，设置位移观测桩。</w:t>
            </w:r>
          </w:p>
        </w:tc>
        <w:tc>
          <w:tcPr>
            <w:tcW w:w="3194" w:type="dxa"/>
            <w:tcBorders>
              <w:tl2br w:val="nil"/>
              <w:tr2bl w:val="nil"/>
            </w:tcBorders>
            <w:vAlign w:val="center"/>
          </w:tcPr>
          <w:p w14:paraId="7027927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392B455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2432A3E" w14:textId="77777777" w:rsidTr="009C4E7E">
        <w:trPr>
          <w:trHeight w:val="23"/>
          <w:jc w:val="center"/>
        </w:trPr>
        <w:tc>
          <w:tcPr>
            <w:tcW w:w="1035" w:type="dxa"/>
            <w:vMerge/>
            <w:tcBorders>
              <w:tl2br w:val="nil"/>
              <w:tr2bl w:val="nil"/>
            </w:tcBorders>
            <w:vAlign w:val="center"/>
          </w:tcPr>
          <w:p w14:paraId="1459593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42BFCE6C"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5490" w:type="dxa"/>
            <w:tcBorders>
              <w:tl2br w:val="nil"/>
              <w:tr2bl w:val="nil"/>
            </w:tcBorders>
            <w:vAlign w:val="center"/>
          </w:tcPr>
          <w:p w14:paraId="535ED75B"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外电架空线路附近开挖沟槽时</w:t>
            </w:r>
            <w:proofErr w:type="gramStart"/>
            <w:r w:rsidRPr="007066A2">
              <w:rPr>
                <w:rFonts w:ascii="宋体" w:hAnsi="宋体" w:cs="宋体" w:hint="eastAsia"/>
                <w:color w:val="000000"/>
                <w:kern w:val="0"/>
                <w:sz w:val="18"/>
                <w:szCs w:val="18"/>
                <w:lang w:bidi="ar"/>
              </w:rPr>
              <w:t>设防止</w:t>
            </w:r>
            <w:proofErr w:type="gramEnd"/>
            <w:r w:rsidRPr="007066A2">
              <w:rPr>
                <w:rFonts w:ascii="宋体" w:hAnsi="宋体" w:cs="宋体" w:hint="eastAsia"/>
                <w:color w:val="000000"/>
                <w:kern w:val="0"/>
                <w:sz w:val="18"/>
                <w:szCs w:val="18"/>
                <w:lang w:bidi="ar"/>
              </w:rPr>
              <w:t>电杆倾倒措施，电杆周围设置拉线和地锚。</w:t>
            </w:r>
          </w:p>
        </w:tc>
        <w:tc>
          <w:tcPr>
            <w:tcW w:w="3194" w:type="dxa"/>
            <w:tcBorders>
              <w:tl2br w:val="nil"/>
              <w:tr2bl w:val="nil"/>
            </w:tcBorders>
            <w:vAlign w:val="center"/>
          </w:tcPr>
          <w:p w14:paraId="78789AE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45DB1F0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439B249" w14:textId="77777777" w:rsidTr="009C4E7E">
        <w:trPr>
          <w:trHeight w:val="23"/>
          <w:jc w:val="center"/>
        </w:trPr>
        <w:tc>
          <w:tcPr>
            <w:tcW w:w="1035" w:type="dxa"/>
            <w:vMerge/>
            <w:tcBorders>
              <w:tl2br w:val="nil"/>
              <w:tr2bl w:val="nil"/>
            </w:tcBorders>
            <w:vAlign w:val="center"/>
          </w:tcPr>
          <w:p w14:paraId="65B82AF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65545603"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5490" w:type="dxa"/>
            <w:tcBorders>
              <w:tl2br w:val="nil"/>
              <w:tr2bl w:val="nil"/>
            </w:tcBorders>
            <w:vAlign w:val="center"/>
          </w:tcPr>
          <w:p w14:paraId="6F74A899"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人员站立在挖掘机作业范围内。</w:t>
            </w:r>
          </w:p>
        </w:tc>
        <w:tc>
          <w:tcPr>
            <w:tcW w:w="3194" w:type="dxa"/>
            <w:tcBorders>
              <w:tl2br w:val="nil"/>
              <w:tr2bl w:val="nil"/>
            </w:tcBorders>
            <w:vAlign w:val="center"/>
          </w:tcPr>
          <w:p w14:paraId="6974EAEB"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4565249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6CF3D49" w14:textId="77777777" w:rsidTr="009C4E7E">
        <w:trPr>
          <w:trHeight w:val="23"/>
          <w:jc w:val="center"/>
        </w:trPr>
        <w:tc>
          <w:tcPr>
            <w:tcW w:w="1035" w:type="dxa"/>
            <w:vMerge/>
            <w:tcBorders>
              <w:tl2br w:val="nil"/>
              <w:tr2bl w:val="nil"/>
            </w:tcBorders>
            <w:vAlign w:val="center"/>
          </w:tcPr>
          <w:p w14:paraId="447976E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02D37AB3"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5490" w:type="dxa"/>
            <w:tcBorders>
              <w:tl2br w:val="nil"/>
              <w:tr2bl w:val="nil"/>
            </w:tcBorders>
            <w:vAlign w:val="center"/>
          </w:tcPr>
          <w:p w14:paraId="0616E565"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运料车辆装卸物料时有专人指挥。</w:t>
            </w:r>
          </w:p>
        </w:tc>
        <w:tc>
          <w:tcPr>
            <w:tcW w:w="3194" w:type="dxa"/>
            <w:tcBorders>
              <w:tl2br w:val="nil"/>
              <w:tr2bl w:val="nil"/>
            </w:tcBorders>
            <w:vAlign w:val="center"/>
          </w:tcPr>
          <w:p w14:paraId="376B084B"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202A035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3108706" w14:textId="77777777" w:rsidTr="009C4E7E">
        <w:trPr>
          <w:trHeight w:val="23"/>
          <w:jc w:val="center"/>
        </w:trPr>
        <w:tc>
          <w:tcPr>
            <w:tcW w:w="1035" w:type="dxa"/>
            <w:vMerge/>
            <w:tcBorders>
              <w:tl2br w:val="nil"/>
              <w:tr2bl w:val="nil"/>
            </w:tcBorders>
            <w:vAlign w:val="center"/>
          </w:tcPr>
          <w:p w14:paraId="576EC5B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4FA450DA"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5490" w:type="dxa"/>
            <w:tcBorders>
              <w:tl2br w:val="nil"/>
              <w:tr2bl w:val="nil"/>
            </w:tcBorders>
            <w:vAlign w:val="center"/>
          </w:tcPr>
          <w:p w14:paraId="6DBEA4B1"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及时将沟槽边的多余堆土运离。</w:t>
            </w:r>
          </w:p>
        </w:tc>
        <w:tc>
          <w:tcPr>
            <w:tcW w:w="3194" w:type="dxa"/>
            <w:tcBorders>
              <w:tl2br w:val="nil"/>
              <w:tr2bl w:val="nil"/>
            </w:tcBorders>
            <w:vAlign w:val="center"/>
          </w:tcPr>
          <w:p w14:paraId="45C110E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1AB2A92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D4F0E5B" w14:textId="77777777" w:rsidTr="009C4E7E">
        <w:trPr>
          <w:trHeight w:val="23"/>
          <w:jc w:val="center"/>
        </w:trPr>
        <w:tc>
          <w:tcPr>
            <w:tcW w:w="1035" w:type="dxa"/>
            <w:vMerge/>
            <w:tcBorders>
              <w:tl2br w:val="nil"/>
              <w:tr2bl w:val="nil"/>
            </w:tcBorders>
            <w:vAlign w:val="center"/>
          </w:tcPr>
          <w:p w14:paraId="3C18D80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p>
        </w:tc>
        <w:tc>
          <w:tcPr>
            <w:tcW w:w="3300" w:type="dxa"/>
            <w:gridSpan w:val="3"/>
            <w:vMerge/>
            <w:tcBorders>
              <w:tl2br w:val="nil"/>
              <w:tr2bl w:val="nil"/>
            </w:tcBorders>
            <w:vAlign w:val="center"/>
          </w:tcPr>
          <w:p w14:paraId="202579F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p>
        </w:tc>
        <w:tc>
          <w:tcPr>
            <w:tcW w:w="5490" w:type="dxa"/>
            <w:tcBorders>
              <w:tl2br w:val="nil"/>
              <w:tr2bl w:val="nil"/>
            </w:tcBorders>
            <w:vAlign w:val="center"/>
          </w:tcPr>
          <w:p w14:paraId="58C59DC6"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石方爆破前设置警戒区。</w:t>
            </w:r>
          </w:p>
        </w:tc>
        <w:tc>
          <w:tcPr>
            <w:tcW w:w="3194" w:type="dxa"/>
            <w:tcBorders>
              <w:tl2br w:val="nil"/>
              <w:tr2bl w:val="nil"/>
            </w:tcBorders>
            <w:vAlign w:val="center"/>
          </w:tcPr>
          <w:p w14:paraId="30429DFB"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06B372F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F83FF47" w14:textId="77777777" w:rsidTr="009C4E7E">
        <w:trPr>
          <w:trHeight w:val="23"/>
          <w:jc w:val="center"/>
        </w:trPr>
        <w:tc>
          <w:tcPr>
            <w:tcW w:w="1035" w:type="dxa"/>
            <w:vMerge/>
            <w:tcBorders>
              <w:tl2br w:val="nil"/>
              <w:tr2bl w:val="nil"/>
            </w:tcBorders>
            <w:vAlign w:val="center"/>
          </w:tcPr>
          <w:p w14:paraId="4CE6869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42C6E870"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63CFDB64"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石方开挖采用硐室爆破。</w:t>
            </w:r>
          </w:p>
        </w:tc>
        <w:tc>
          <w:tcPr>
            <w:tcW w:w="3194" w:type="dxa"/>
            <w:tcBorders>
              <w:tl2br w:val="nil"/>
              <w:tr2bl w:val="nil"/>
            </w:tcBorders>
            <w:vAlign w:val="center"/>
          </w:tcPr>
          <w:p w14:paraId="382068D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4E62CDF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DF420DC" w14:textId="77777777" w:rsidTr="009C4E7E">
        <w:trPr>
          <w:trHeight w:val="23"/>
          <w:jc w:val="center"/>
        </w:trPr>
        <w:tc>
          <w:tcPr>
            <w:tcW w:w="1035" w:type="dxa"/>
            <w:vMerge/>
            <w:tcBorders>
              <w:tl2br w:val="nil"/>
              <w:tr2bl w:val="nil"/>
            </w:tcBorders>
            <w:vAlign w:val="center"/>
          </w:tcPr>
          <w:p w14:paraId="45E5276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03246CE3"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2772003B"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空压机运转中，操作人员</w:t>
            </w:r>
            <w:proofErr w:type="gramStart"/>
            <w:r w:rsidRPr="007066A2">
              <w:rPr>
                <w:rFonts w:ascii="宋体" w:hAnsi="宋体" w:cs="宋体" w:hint="eastAsia"/>
                <w:color w:val="000000"/>
                <w:kern w:val="0"/>
                <w:sz w:val="18"/>
                <w:szCs w:val="18"/>
                <w:lang w:bidi="ar"/>
              </w:rPr>
              <w:t>擅</w:t>
            </w:r>
            <w:proofErr w:type="gramEnd"/>
            <w:r w:rsidRPr="007066A2">
              <w:rPr>
                <w:rFonts w:ascii="宋体" w:hAnsi="宋体" w:cs="宋体" w:hint="eastAsia"/>
                <w:color w:val="000000"/>
                <w:kern w:val="0"/>
                <w:sz w:val="18"/>
                <w:szCs w:val="18"/>
                <w:lang w:bidi="ar"/>
              </w:rPr>
              <w:t>离岗位。</w:t>
            </w:r>
          </w:p>
        </w:tc>
        <w:tc>
          <w:tcPr>
            <w:tcW w:w="3194" w:type="dxa"/>
            <w:tcBorders>
              <w:tl2br w:val="nil"/>
              <w:tr2bl w:val="nil"/>
            </w:tcBorders>
            <w:vAlign w:val="center"/>
          </w:tcPr>
          <w:p w14:paraId="5B7FA10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4A50EF2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F4FE6B7" w14:textId="77777777" w:rsidTr="009C4E7E">
        <w:trPr>
          <w:trHeight w:val="23"/>
          <w:jc w:val="center"/>
        </w:trPr>
        <w:tc>
          <w:tcPr>
            <w:tcW w:w="1035" w:type="dxa"/>
            <w:vMerge/>
            <w:tcBorders>
              <w:tl2br w:val="nil"/>
              <w:tr2bl w:val="nil"/>
            </w:tcBorders>
            <w:vAlign w:val="center"/>
          </w:tcPr>
          <w:p w14:paraId="399D626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65D4D206"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308A0A65" w14:textId="77777777" w:rsidR="00787D12" w:rsidRPr="007066A2" w:rsidRDefault="00787D12" w:rsidP="009C4E7E">
            <w:pPr>
              <w:widowControl/>
              <w:numPr>
                <w:ilvl w:val="0"/>
                <w:numId w:val="5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空压机输气管道出气口前方有人工作或站立。</w:t>
            </w:r>
          </w:p>
        </w:tc>
        <w:tc>
          <w:tcPr>
            <w:tcW w:w="3194" w:type="dxa"/>
            <w:tcBorders>
              <w:tl2br w:val="nil"/>
              <w:tr2bl w:val="nil"/>
            </w:tcBorders>
            <w:vAlign w:val="center"/>
          </w:tcPr>
          <w:p w14:paraId="3ABD92D8"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15B72D4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9BA2F7F" w14:textId="77777777" w:rsidTr="009C4E7E">
        <w:trPr>
          <w:trHeight w:val="23"/>
          <w:jc w:val="center"/>
        </w:trPr>
        <w:tc>
          <w:tcPr>
            <w:tcW w:w="1035" w:type="dxa"/>
            <w:vMerge w:val="restart"/>
            <w:tcBorders>
              <w:tl2br w:val="nil"/>
              <w:tr2bl w:val="nil"/>
            </w:tcBorders>
            <w:vAlign w:val="center"/>
          </w:tcPr>
          <w:p w14:paraId="2752B4A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4-3</w:t>
            </w:r>
          </w:p>
        </w:tc>
        <w:tc>
          <w:tcPr>
            <w:tcW w:w="3300" w:type="dxa"/>
            <w:gridSpan w:val="3"/>
            <w:vMerge w:val="restart"/>
            <w:tcBorders>
              <w:tl2br w:val="nil"/>
              <w:tr2bl w:val="nil"/>
            </w:tcBorders>
            <w:vAlign w:val="center"/>
          </w:tcPr>
          <w:p w14:paraId="2AE8362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边坡工程</w:t>
            </w:r>
          </w:p>
        </w:tc>
        <w:tc>
          <w:tcPr>
            <w:tcW w:w="5490" w:type="dxa"/>
            <w:tcBorders>
              <w:tl2br w:val="nil"/>
              <w:tr2bl w:val="nil"/>
            </w:tcBorders>
            <w:vAlign w:val="center"/>
          </w:tcPr>
          <w:p w14:paraId="2972D382" w14:textId="77777777" w:rsidR="00787D12" w:rsidRPr="007066A2" w:rsidRDefault="00787D12" w:rsidP="009C4E7E">
            <w:pPr>
              <w:widowControl/>
              <w:numPr>
                <w:ilvl w:val="0"/>
                <w:numId w:val="5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边坡施工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3194" w:type="dxa"/>
            <w:tcBorders>
              <w:tl2br w:val="nil"/>
              <w:tr2bl w:val="nil"/>
            </w:tcBorders>
            <w:vAlign w:val="center"/>
          </w:tcPr>
          <w:p w14:paraId="3528EB6F"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7DDCC68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A3F9EFB" w14:textId="77777777" w:rsidTr="009C4E7E">
        <w:trPr>
          <w:trHeight w:val="23"/>
          <w:jc w:val="center"/>
        </w:trPr>
        <w:tc>
          <w:tcPr>
            <w:tcW w:w="1035" w:type="dxa"/>
            <w:vMerge/>
            <w:tcBorders>
              <w:tl2br w:val="nil"/>
              <w:tr2bl w:val="nil"/>
            </w:tcBorders>
            <w:vAlign w:val="center"/>
          </w:tcPr>
          <w:p w14:paraId="16BCE2F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675D0B87"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77903167" w14:textId="77777777" w:rsidR="00787D12" w:rsidRPr="007066A2" w:rsidRDefault="00787D12" w:rsidP="009C4E7E">
            <w:pPr>
              <w:widowControl/>
              <w:numPr>
                <w:ilvl w:val="0"/>
                <w:numId w:val="5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边坡工程按设计要求逐级开挖或逐级防护。</w:t>
            </w:r>
          </w:p>
        </w:tc>
        <w:tc>
          <w:tcPr>
            <w:tcW w:w="3194" w:type="dxa"/>
            <w:tcBorders>
              <w:tl2br w:val="nil"/>
              <w:tr2bl w:val="nil"/>
            </w:tcBorders>
            <w:vAlign w:val="center"/>
          </w:tcPr>
          <w:p w14:paraId="71C423D1"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0C9EFC3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CD9AD7E" w14:textId="77777777" w:rsidTr="009C4E7E">
        <w:trPr>
          <w:trHeight w:val="23"/>
          <w:jc w:val="center"/>
        </w:trPr>
        <w:tc>
          <w:tcPr>
            <w:tcW w:w="1035" w:type="dxa"/>
            <w:vMerge/>
            <w:tcBorders>
              <w:tl2br w:val="nil"/>
              <w:tr2bl w:val="nil"/>
            </w:tcBorders>
            <w:vAlign w:val="center"/>
          </w:tcPr>
          <w:p w14:paraId="05C2CF7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1D9DB843"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46B2A660" w14:textId="77777777" w:rsidR="00787D12" w:rsidRPr="007066A2" w:rsidRDefault="00787D12" w:rsidP="009C4E7E">
            <w:pPr>
              <w:widowControl/>
              <w:numPr>
                <w:ilvl w:val="0"/>
                <w:numId w:val="5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滑坡体、危石段设置风险源告知牌。</w:t>
            </w:r>
          </w:p>
        </w:tc>
        <w:tc>
          <w:tcPr>
            <w:tcW w:w="3194" w:type="dxa"/>
            <w:tcBorders>
              <w:tl2br w:val="nil"/>
              <w:tr2bl w:val="nil"/>
            </w:tcBorders>
            <w:vAlign w:val="center"/>
          </w:tcPr>
          <w:p w14:paraId="4EA5880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3F5FE4C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BA28A5" w:rsidRPr="007066A2" w14:paraId="43E5749E" w14:textId="77777777" w:rsidTr="009C4E7E">
        <w:trPr>
          <w:trHeight w:val="23"/>
          <w:jc w:val="center"/>
        </w:trPr>
        <w:tc>
          <w:tcPr>
            <w:tcW w:w="1035" w:type="dxa"/>
            <w:vMerge/>
            <w:tcBorders>
              <w:tl2br w:val="nil"/>
              <w:tr2bl w:val="nil"/>
            </w:tcBorders>
            <w:vAlign w:val="center"/>
          </w:tcPr>
          <w:p w14:paraId="131B8950" w14:textId="77777777" w:rsidR="00BA28A5" w:rsidRPr="007066A2" w:rsidRDefault="00BA28A5"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226F6DAC" w14:textId="77777777" w:rsidR="00BA28A5" w:rsidRPr="007066A2" w:rsidRDefault="00BA28A5"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27CF2E63" w14:textId="60FE1377" w:rsidR="00BA28A5" w:rsidRPr="007066A2" w:rsidRDefault="00BA28A5" w:rsidP="009C4E7E">
            <w:pPr>
              <w:widowControl/>
              <w:numPr>
                <w:ilvl w:val="0"/>
                <w:numId w:val="56"/>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采用智能监测方式开展稳定性监测。</w:t>
            </w:r>
          </w:p>
        </w:tc>
        <w:tc>
          <w:tcPr>
            <w:tcW w:w="3194" w:type="dxa"/>
            <w:tcBorders>
              <w:tl2br w:val="nil"/>
              <w:tr2bl w:val="nil"/>
            </w:tcBorders>
            <w:vAlign w:val="center"/>
          </w:tcPr>
          <w:p w14:paraId="523349B4" w14:textId="5EDA8A00" w:rsidR="00BA28A5" w:rsidRPr="007066A2" w:rsidRDefault="00BA28A5"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149F7202" w14:textId="77777777" w:rsidR="00BA28A5" w:rsidRPr="007066A2" w:rsidRDefault="00BA28A5"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6C018CC" w14:textId="77777777" w:rsidTr="009C4E7E">
        <w:trPr>
          <w:trHeight w:val="23"/>
          <w:jc w:val="center"/>
        </w:trPr>
        <w:tc>
          <w:tcPr>
            <w:tcW w:w="1035" w:type="dxa"/>
            <w:vMerge/>
            <w:tcBorders>
              <w:tl2br w:val="nil"/>
              <w:tr2bl w:val="nil"/>
            </w:tcBorders>
            <w:vAlign w:val="center"/>
          </w:tcPr>
          <w:p w14:paraId="25E1A1E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5C0BE5D1"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4F7C5BCA" w14:textId="77777777" w:rsidR="00787D12" w:rsidRPr="007066A2" w:rsidRDefault="00787D12" w:rsidP="009C4E7E">
            <w:pPr>
              <w:widowControl/>
              <w:numPr>
                <w:ilvl w:val="0"/>
                <w:numId w:val="5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边坡工程及时设置截、排水设施，靠近交通要道作业时设置隔离、防护措施。</w:t>
            </w:r>
          </w:p>
        </w:tc>
        <w:tc>
          <w:tcPr>
            <w:tcW w:w="3194" w:type="dxa"/>
            <w:tcBorders>
              <w:tl2br w:val="nil"/>
              <w:tr2bl w:val="nil"/>
            </w:tcBorders>
            <w:vAlign w:val="center"/>
          </w:tcPr>
          <w:p w14:paraId="70DA3E8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7F9EB62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CDB4AFE" w14:textId="77777777" w:rsidTr="009C4E7E">
        <w:trPr>
          <w:trHeight w:val="23"/>
          <w:jc w:val="center"/>
        </w:trPr>
        <w:tc>
          <w:tcPr>
            <w:tcW w:w="1035" w:type="dxa"/>
            <w:vMerge/>
            <w:tcBorders>
              <w:tl2br w:val="nil"/>
              <w:tr2bl w:val="nil"/>
            </w:tcBorders>
            <w:vAlign w:val="center"/>
          </w:tcPr>
          <w:p w14:paraId="1283F6F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6BA7408B"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0A63FF46" w14:textId="77777777" w:rsidR="00787D12" w:rsidRPr="007066A2" w:rsidRDefault="00787D12" w:rsidP="009C4E7E">
            <w:pPr>
              <w:widowControl/>
              <w:numPr>
                <w:ilvl w:val="0"/>
                <w:numId w:val="5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按要求开展边坡稳定性监测。</w:t>
            </w:r>
          </w:p>
        </w:tc>
        <w:tc>
          <w:tcPr>
            <w:tcW w:w="3194" w:type="dxa"/>
            <w:tcBorders>
              <w:tl2br w:val="nil"/>
              <w:tr2bl w:val="nil"/>
            </w:tcBorders>
            <w:vAlign w:val="center"/>
          </w:tcPr>
          <w:p w14:paraId="3944CDC3"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1F96878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7E893C9" w14:textId="77777777" w:rsidTr="009C4E7E">
        <w:trPr>
          <w:trHeight w:val="23"/>
          <w:jc w:val="center"/>
        </w:trPr>
        <w:tc>
          <w:tcPr>
            <w:tcW w:w="1035" w:type="dxa"/>
            <w:vMerge w:val="restart"/>
            <w:tcBorders>
              <w:tl2br w:val="nil"/>
              <w:tr2bl w:val="nil"/>
            </w:tcBorders>
            <w:vAlign w:val="center"/>
          </w:tcPr>
          <w:p w14:paraId="33D8EE8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4-4</w:t>
            </w:r>
          </w:p>
        </w:tc>
        <w:tc>
          <w:tcPr>
            <w:tcW w:w="1380" w:type="dxa"/>
            <w:vMerge w:val="restart"/>
            <w:tcBorders>
              <w:tl2br w:val="nil"/>
              <w:tr2bl w:val="nil"/>
            </w:tcBorders>
            <w:vAlign w:val="center"/>
          </w:tcPr>
          <w:p w14:paraId="2442AB0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防护工程</w:t>
            </w:r>
          </w:p>
        </w:tc>
        <w:tc>
          <w:tcPr>
            <w:tcW w:w="1920" w:type="dxa"/>
            <w:gridSpan w:val="2"/>
            <w:vMerge w:val="restart"/>
            <w:tcBorders>
              <w:tl2br w:val="nil"/>
              <w:tr2bl w:val="nil"/>
            </w:tcBorders>
            <w:vAlign w:val="center"/>
          </w:tcPr>
          <w:p w14:paraId="2CA6D43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砌筑施工</w:t>
            </w:r>
          </w:p>
        </w:tc>
        <w:tc>
          <w:tcPr>
            <w:tcW w:w="5490" w:type="dxa"/>
            <w:tcBorders>
              <w:tl2br w:val="nil"/>
              <w:tr2bl w:val="nil"/>
            </w:tcBorders>
            <w:vAlign w:val="center"/>
          </w:tcPr>
          <w:p w14:paraId="17278105" w14:textId="77777777" w:rsidR="00787D12" w:rsidRPr="007066A2" w:rsidRDefault="00787D12" w:rsidP="009C4E7E">
            <w:pPr>
              <w:widowControl/>
              <w:numPr>
                <w:ilvl w:val="0"/>
                <w:numId w:val="5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砌筑施工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3194" w:type="dxa"/>
            <w:tcBorders>
              <w:tl2br w:val="nil"/>
              <w:tr2bl w:val="nil"/>
            </w:tcBorders>
            <w:vAlign w:val="center"/>
          </w:tcPr>
          <w:p w14:paraId="618D642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0847DCA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4CABB48" w14:textId="77777777" w:rsidTr="009C4E7E">
        <w:trPr>
          <w:trHeight w:val="23"/>
          <w:jc w:val="center"/>
        </w:trPr>
        <w:tc>
          <w:tcPr>
            <w:tcW w:w="1035" w:type="dxa"/>
            <w:vMerge/>
            <w:tcBorders>
              <w:tl2br w:val="nil"/>
              <w:tr2bl w:val="nil"/>
            </w:tcBorders>
            <w:vAlign w:val="center"/>
          </w:tcPr>
          <w:p w14:paraId="407A6AC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335FF9B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20" w:type="dxa"/>
            <w:gridSpan w:val="2"/>
            <w:vMerge/>
            <w:tcBorders>
              <w:tl2br w:val="nil"/>
              <w:tr2bl w:val="nil"/>
            </w:tcBorders>
            <w:vAlign w:val="center"/>
          </w:tcPr>
          <w:p w14:paraId="03FBA0A6"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674EB880" w14:textId="77777777" w:rsidR="00787D12" w:rsidRPr="007066A2" w:rsidRDefault="00787D12" w:rsidP="009C4E7E">
            <w:pPr>
              <w:widowControl/>
              <w:numPr>
                <w:ilvl w:val="0"/>
                <w:numId w:val="5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高度超过2m的砌筑作业搭设脚手架。</w:t>
            </w:r>
          </w:p>
        </w:tc>
        <w:tc>
          <w:tcPr>
            <w:tcW w:w="3194" w:type="dxa"/>
            <w:tcBorders>
              <w:tl2br w:val="nil"/>
              <w:tr2bl w:val="nil"/>
            </w:tcBorders>
            <w:vAlign w:val="center"/>
          </w:tcPr>
          <w:p w14:paraId="5208E92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3AE66C0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CF4DE3F" w14:textId="77777777" w:rsidTr="009C4E7E">
        <w:trPr>
          <w:trHeight w:val="23"/>
          <w:jc w:val="center"/>
        </w:trPr>
        <w:tc>
          <w:tcPr>
            <w:tcW w:w="1035" w:type="dxa"/>
            <w:vMerge/>
            <w:tcBorders>
              <w:tl2br w:val="nil"/>
              <w:tr2bl w:val="nil"/>
            </w:tcBorders>
            <w:vAlign w:val="center"/>
          </w:tcPr>
          <w:p w14:paraId="607F8D3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1859BC4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20" w:type="dxa"/>
            <w:gridSpan w:val="2"/>
            <w:vMerge/>
            <w:tcBorders>
              <w:tl2br w:val="nil"/>
              <w:tr2bl w:val="nil"/>
            </w:tcBorders>
            <w:vAlign w:val="center"/>
          </w:tcPr>
          <w:p w14:paraId="45986082"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01BB32F9" w14:textId="77777777" w:rsidR="00787D12" w:rsidRPr="007066A2" w:rsidRDefault="00787D12" w:rsidP="009C4E7E">
            <w:pPr>
              <w:widowControl/>
              <w:numPr>
                <w:ilvl w:val="0"/>
                <w:numId w:val="5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砌筑作业中，自上而下</w:t>
            </w:r>
            <w:proofErr w:type="gramStart"/>
            <w:r w:rsidRPr="007066A2">
              <w:rPr>
                <w:rFonts w:ascii="宋体" w:hAnsi="宋体" w:cs="宋体" w:hint="eastAsia"/>
                <w:color w:val="000000"/>
                <w:kern w:val="0"/>
                <w:sz w:val="18"/>
                <w:szCs w:val="18"/>
                <w:lang w:bidi="ar"/>
              </w:rPr>
              <w:t>顺坡卸落或</w:t>
            </w:r>
            <w:proofErr w:type="gramEnd"/>
            <w:r w:rsidRPr="007066A2">
              <w:rPr>
                <w:rFonts w:ascii="宋体" w:hAnsi="宋体" w:cs="宋体" w:hint="eastAsia"/>
                <w:color w:val="000000"/>
                <w:kern w:val="0"/>
                <w:sz w:val="18"/>
                <w:szCs w:val="18"/>
                <w:lang w:bidi="ar"/>
              </w:rPr>
              <w:t>抛掷砌筑材料。</w:t>
            </w:r>
          </w:p>
        </w:tc>
        <w:tc>
          <w:tcPr>
            <w:tcW w:w="3194" w:type="dxa"/>
            <w:tcBorders>
              <w:tl2br w:val="nil"/>
              <w:tr2bl w:val="nil"/>
            </w:tcBorders>
            <w:vAlign w:val="center"/>
          </w:tcPr>
          <w:p w14:paraId="059F227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44FA2F4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18DD719" w14:textId="77777777" w:rsidTr="009C4E7E">
        <w:trPr>
          <w:trHeight w:val="23"/>
          <w:jc w:val="center"/>
        </w:trPr>
        <w:tc>
          <w:tcPr>
            <w:tcW w:w="1035" w:type="dxa"/>
            <w:vMerge/>
            <w:tcBorders>
              <w:tl2br w:val="nil"/>
              <w:tr2bl w:val="nil"/>
            </w:tcBorders>
            <w:vAlign w:val="center"/>
          </w:tcPr>
          <w:p w14:paraId="68FF068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1AAA5B9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20" w:type="dxa"/>
            <w:gridSpan w:val="2"/>
            <w:vMerge w:val="restart"/>
            <w:tcBorders>
              <w:tl2br w:val="nil"/>
              <w:tr2bl w:val="nil"/>
            </w:tcBorders>
            <w:vAlign w:val="center"/>
          </w:tcPr>
          <w:p w14:paraId="14893F1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抗滑桩施工</w:t>
            </w:r>
          </w:p>
        </w:tc>
        <w:tc>
          <w:tcPr>
            <w:tcW w:w="5490" w:type="dxa"/>
            <w:tcBorders>
              <w:tl2br w:val="nil"/>
              <w:tr2bl w:val="nil"/>
            </w:tcBorders>
            <w:vAlign w:val="center"/>
          </w:tcPr>
          <w:p w14:paraId="70466A3C" w14:textId="77777777" w:rsidR="00787D12" w:rsidRPr="007066A2" w:rsidRDefault="00787D12" w:rsidP="009C4E7E">
            <w:pPr>
              <w:widowControl/>
              <w:numPr>
                <w:ilvl w:val="0"/>
                <w:numId w:val="5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抗滑桩施工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3194" w:type="dxa"/>
            <w:tcBorders>
              <w:tl2br w:val="nil"/>
              <w:tr2bl w:val="nil"/>
            </w:tcBorders>
            <w:vAlign w:val="center"/>
          </w:tcPr>
          <w:p w14:paraId="58667CE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6ED3771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EEE5AB4" w14:textId="77777777" w:rsidTr="009C4E7E">
        <w:trPr>
          <w:trHeight w:val="23"/>
          <w:jc w:val="center"/>
        </w:trPr>
        <w:tc>
          <w:tcPr>
            <w:tcW w:w="1035" w:type="dxa"/>
            <w:vMerge/>
            <w:tcBorders>
              <w:tl2br w:val="nil"/>
              <w:tr2bl w:val="nil"/>
            </w:tcBorders>
            <w:vAlign w:val="center"/>
          </w:tcPr>
          <w:p w14:paraId="7981B73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005EB0B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20" w:type="dxa"/>
            <w:gridSpan w:val="2"/>
            <w:vMerge/>
            <w:tcBorders>
              <w:tl2br w:val="nil"/>
              <w:tr2bl w:val="nil"/>
            </w:tcBorders>
            <w:vAlign w:val="center"/>
          </w:tcPr>
          <w:p w14:paraId="4BAE408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76EDA7DF" w14:textId="77777777" w:rsidR="00787D12" w:rsidRPr="007066A2" w:rsidRDefault="00787D12" w:rsidP="009C4E7E">
            <w:pPr>
              <w:widowControl/>
              <w:numPr>
                <w:ilvl w:val="0"/>
                <w:numId w:val="5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同排桩施工跳槽开挖，相邻桩孔同时开挖。</w:t>
            </w:r>
          </w:p>
        </w:tc>
        <w:tc>
          <w:tcPr>
            <w:tcW w:w="3194" w:type="dxa"/>
            <w:tcBorders>
              <w:tl2br w:val="nil"/>
              <w:tr2bl w:val="nil"/>
            </w:tcBorders>
            <w:vAlign w:val="center"/>
          </w:tcPr>
          <w:p w14:paraId="164E0CC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4B4CDE0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B7CC62A" w14:textId="77777777" w:rsidTr="009C4E7E">
        <w:trPr>
          <w:trHeight w:val="23"/>
          <w:jc w:val="center"/>
        </w:trPr>
        <w:tc>
          <w:tcPr>
            <w:tcW w:w="1035" w:type="dxa"/>
            <w:vMerge/>
            <w:tcBorders>
              <w:tl2br w:val="nil"/>
              <w:tr2bl w:val="nil"/>
            </w:tcBorders>
            <w:vAlign w:val="center"/>
          </w:tcPr>
          <w:p w14:paraId="791A930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0B86E25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20" w:type="dxa"/>
            <w:gridSpan w:val="2"/>
            <w:vMerge/>
            <w:tcBorders>
              <w:tl2br w:val="nil"/>
              <w:tr2bl w:val="nil"/>
            </w:tcBorders>
            <w:vAlign w:val="center"/>
          </w:tcPr>
          <w:p w14:paraId="50A4D33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5E4852CD" w14:textId="77777777" w:rsidR="00787D12" w:rsidRPr="007066A2" w:rsidRDefault="00787D12" w:rsidP="009C4E7E">
            <w:pPr>
              <w:widowControl/>
              <w:numPr>
                <w:ilvl w:val="0"/>
                <w:numId w:val="5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相邻两孔中的</w:t>
            </w:r>
            <w:proofErr w:type="gramStart"/>
            <w:r w:rsidRPr="007066A2">
              <w:rPr>
                <w:rFonts w:ascii="宋体" w:hAnsi="宋体" w:cs="宋体" w:hint="eastAsia"/>
                <w:color w:val="000000"/>
                <w:kern w:val="0"/>
                <w:sz w:val="18"/>
                <w:szCs w:val="18"/>
                <w:lang w:bidi="ar"/>
              </w:rPr>
              <w:t>一</w:t>
            </w:r>
            <w:proofErr w:type="gramEnd"/>
            <w:r w:rsidRPr="007066A2">
              <w:rPr>
                <w:rFonts w:ascii="宋体" w:hAnsi="宋体" w:cs="宋体" w:hint="eastAsia"/>
                <w:color w:val="000000"/>
                <w:kern w:val="0"/>
                <w:sz w:val="18"/>
                <w:szCs w:val="18"/>
                <w:lang w:bidi="ar"/>
              </w:rPr>
              <w:t>孔浇筑混凝土时，另一孔有作业人员施工。</w:t>
            </w:r>
          </w:p>
        </w:tc>
        <w:tc>
          <w:tcPr>
            <w:tcW w:w="3194" w:type="dxa"/>
            <w:tcBorders>
              <w:tl2br w:val="nil"/>
              <w:tr2bl w:val="nil"/>
            </w:tcBorders>
            <w:vAlign w:val="center"/>
          </w:tcPr>
          <w:p w14:paraId="179D708C"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0DF357D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A05902C" w14:textId="77777777" w:rsidTr="009C4E7E">
        <w:trPr>
          <w:trHeight w:val="23"/>
          <w:jc w:val="center"/>
        </w:trPr>
        <w:tc>
          <w:tcPr>
            <w:tcW w:w="1035" w:type="dxa"/>
            <w:vMerge/>
            <w:tcBorders>
              <w:tl2br w:val="nil"/>
              <w:tr2bl w:val="nil"/>
            </w:tcBorders>
            <w:vAlign w:val="center"/>
          </w:tcPr>
          <w:p w14:paraId="0CCB1FE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679401A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20" w:type="dxa"/>
            <w:gridSpan w:val="2"/>
            <w:vMerge/>
            <w:tcBorders>
              <w:tl2br w:val="nil"/>
              <w:tr2bl w:val="nil"/>
            </w:tcBorders>
            <w:vAlign w:val="center"/>
          </w:tcPr>
          <w:p w14:paraId="340FBBC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5AA4B5C3" w14:textId="77777777" w:rsidR="00787D12" w:rsidRPr="007066A2" w:rsidRDefault="00787D12" w:rsidP="009C4E7E">
            <w:pPr>
              <w:widowControl/>
              <w:numPr>
                <w:ilvl w:val="0"/>
                <w:numId w:val="5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作业人员通过</w:t>
            </w:r>
            <w:proofErr w:type="gramStart"/>
            <w:r w:rsidRPr="007066A2">
              <w:rPr>
                <w:rFonts w:ascii="宋体" w:hAnsi="宋体" w:cs="宋体" w:hint="eastAsia"/>
                <w:color w:val="000000"/>
                <w:kern w:val="0"/>
                <w:sz w:val="18"/>
                <w:szCs w:val="18"/>
                <w:lang w:bidi="ar"/>
              </w:rPr>
              <w:t>带护笼的直梯</w:t>
            </w:r>
            <w:proofErr w:type="gramEnd"/>
            <w:r w:rsidRPr="007066A2">
              <w:rPr>
                <w:rFonts w:ascii="宋体" w:hAnsi="宋体" w:cs="宋体" w:hint="eastAsia"/>
                <w:color w:val="000000"/>
                <w:kern w:val="0"/>
                <w:sz w:val="18"/>
                <w:szCs w:val="18"/>
                <w:lang w:bidi="ar"/>
              </w:rPr>
              <w:t>进出，人员上下携带工具和材料。</w:t>
            </w:r>
          </w:p>
        </w:tc>
        <w:tc>
          <w:tcPr>
            <w:tcW w:w="3194" w:type="dxa"/>
            <w:tcBorders>
              <w:tl2br w:val="nil"/>
              <w:tr2bl w:val="nil"/>
            </w:tcBorders>
            <w:vAlign w:val="center"/>
          </w:tcPr>
          <w:p w14:paraId="7BDDD13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07AFB02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3D251E0" w14:textId="77777777" w:rsidTr="009C4E7E">
        <w:trPr>
          <w:trHeight w:val="23"/>
          <w:jc w:val="center"/>
        </w:trPr>
        <w:tc>
          <w:tcPr>
            <w:tcW w:w="1035" w:type="dxa"/>
            <w:vMerge/>
            <w:tcBorders>
              <w:tl2br w:val="nil"/>
              <w:tr2bl w:val="nil"/>
            </w:tcBorders>
            <w:vAlign w:val="center"/>
          </w:tcPr>
          <w:p w14:paraId="4278D72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30E3C87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20" w:type="dxa"/>
            <w:gridSpan w:val="2"/>
            <w:vMerge/>
            <w:tcBorders>
              <w:tl2br w:val="nil"/>
              <w:tr2bl w:val="nil"/>
            </w:tcBorders>
            <w:vAlign w:val="center"/>
          </w:tcPr>
          <w:p w14:paraId="2D8E656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4AD42682" w14:textId="77777777" w:rsidR="00787D12" w:rsidRPr="007066A2" w:rsidRDefault="00787D12" w:rsidP="009C4E7E">
            <w:pPr>
              <w:widowControl/>
              <w:numPr>
                <w:ilvl w:val="0"/>
                <w:numId w:val="5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绞车、绞绳、吊斗、卷扬机等起吊设备装设限位器和防脱钩装置。</w:t>
            </w:r>
          </w:p>
        </w:tc>
        <w:tc>
          <w:tcPr>
            <w:tcW w:w="3194" w:type="dxa"/>
            <w:tcBorders>
              <w:tl2br w:val="nil"/>
              <w:tr2bl w:val="nil"/>
            </w:tcBorders>
            <w:vAlign w:val="center"/>
          </w:tcPr>
          <w:p w14:paraId="47D63520"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7FC0D5A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60F8ADC" w14:textId="77777777" w:rsidTr="009C4E7E">
        <w:trPr>
          <w:trHeight w:val="23"/>
          <w:jc w:val="center"/>
        </w:trPr>
        <w:tc>
          <w:tcPr>
            <w:tcW w:w="1035" w:type="dxa"/>
            <w:vMerge/>
            <w:tcBorders>
              <w:tl2br w:val="nil"/>
              <w:tr2bl w:val="nil"/>
            </w:tcBorders>
            <w:vAlign w:val="center"/>
          </w:tcPr>
          <w:p w14:paraId="569BB3F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2E53463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20" w:type="dxa"/>
            <w:gridSpan w:val="2"/>
            <w:vMerge w:val="restart"/>
            <w:tcBorders>
              <w:tl2br w:val="nil"/>
              <w:tr2bl w:val="nil"/>
            </w:tcBorders>
            <w:vAlign w:val="center"/>
          </w:tcPr>
          <w:p w14:paraId="4BBAB7F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挡土墙施工</w:t>
            </w:r>
          </w:p>
        </w:tc>
        <w:tc>
          <w:tcPr>
            <w:tcW w:w="5490" w:type="dxa"/>
            <w:tcBorders>
              <w:tl2br w:val="nil"/>
              <w:tr2bl w:val="nil"/>
            </w:tcBorders>
            <w:vAlign w:val="center"/>
          </w:tcPr>
          <w:p w14:paraId="5530CA89" w14:textId="77777777" w:rsidR="00787D12" w:rsidRPr="007066A2" w:rsidRDefault="00787D12" w:rsidP="009C4E7E">
            <w:pPr>
              <w:widowControl/>
              <w:numPr>
                <w:ilvl w:val="0"/>
                <w:numId w:val="5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挡土墙施工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3194" w:type="dxa"/>
            <w:tcBorders>
              <w:tl2br w:val="nil"/>
              <w:tr2bl w:val="nil"/>
            </w:tcBorders>
            <w:vAlign w:val="center"/>
          </w:tcPr>
          <w:p w14:paraId="4BD6C602"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0977053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E4E0710" w14:textId="77777777" w:rsidTr="009C4E7E">
        <w:trPr>
          <w:trHeight w:val="23"/>
          <w:jc w:val="center"/>
        </w:trPr>
        <w:tc>
          <w:tcPr>
            <w:tcW w:w="1035" w:type="dxa"/>
            <w:vMerge/>
            <w:tcBorders>
              <w:tl2br w:val="nil"/>
              <w:tr2bl w:val="nil"/>
            </w:tcBorders>
            <w:vAlign w:val="center"/>
          </w:tcPr>
          <w:p w14:paraId="0D4EF42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28F8B0D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20" w:type="dxa"/>
            <w:gridSpan w:val="2"/>
            <w:vMerge/>
            <w:tcBorders>
              <w:tl2br w:val="nil"/>
              <w:tr2bl w:val="nil"/>
            </w:tcBorders>
            <w:vAlign w:val="center"/>
          </w:tcPr>
          <w:p w14:paraId="67A5F96E"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655EE76C" w14:textId="77777777" w:rsidR="00787D12" w:rsidRPr="007066A2" w:rsidRDefault="00787D12" w:rsidP="009C4E7E">
            <w:pPr>
              <w:widowControl/>
              <w:numPr>
                <w:ilvl w:val="0"/>
                <w:numId w:val="5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挡土墙施工设警戒区。</w:t>
            </w:r>
          </w:p>
        </w:tc>
        <w:tc>
          <w:tcPr>
            <w:tcW w:w="3194" w:type="dxa"/>
            <w:tcBorders>
              <w:tl2br w:val="nil"/>
              <w:tr2bl w:val="nil"/>
            </w:tcBorders>
            <w:vAlign w:val="center"/>
          </w:tcPr>
          <w:p w14:paraId="04E0FABF"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4600231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AE8B40C" w14:textId="77777777" w:rsidTr="009C4E7E">
        <w:trPr>
          <w:trHeight w:val="23"/>
          <w:jc w:val="center"/>
        </w:trPr>
        <w:tc>
          <w:tcPr>
            <w:tcW w:w="1035" w:type="dxa"/>
            <w:vMerge/>
            <w:tcBorders>
              <w:tl2br w:val="nil"/>
              <w:tr2bl w:val="nil"/>
            </w:tcBorders>
            <w:vAlign w:val="center"/>
          </w:tcPr>
          <w:p w14:paraId="6271BA0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380" w:type="dxa"/>
            <w:vMerge/>
            <w:tcBorders>
              <w:tl2br w:val="nil"/>
              <w:tr2bl w:val="nil"/>
            </w:tcBorders>
            <w:vAlign w:val="center"/>
          </w:tcPr>
          <w:p w14:paraId="3FFA170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920" w:type="dxa"/>
            <w:gridSpan w:val="2"/>
            <w:vMerge/>
            <w:tcBorders>
              <w:tl2br w:val="nil"/>
              <w:tr2bl w:val="nil"/>
            </w:tcBorders>
            <w:vAlign w:val="center"/>
          </w:tcPr>
          <w:p w14:paraId="78532144"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28301BD9" w14:textId="77777777" w:rsidR="00787D12" w:rsidRPr="007066A2" w:rsidRDefault="00787D12" w:rsidP="009C4E7E">
            <w:pPr>
              <w:widowControl/>
              <w:numPr>
                <w:ilvl w:val="0"/>
                <w:numId w:val="5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挡土墙施工前，清除岩面松动石块，整</w:t>
            </w:r>
            <w:proofErr w:type="gramStart"/>
            <w:r w:rsidRPr="007066A2">
              <w:rPr>
                <w:rFonts w:ascii="宋体" w:hAnsi="宋体" w:cs="宋体" w:hint="eastAsia"/>
                <w:color w:val="000000"/>
                <w:kern w:val="0"/>
                <w:sz w:val="18"/>
                <w:szCs w:val="18"/>
                <w:lang w:bidi="ar"/>
              </w:rPr>
              <w:t>平墙背</w:t>
            </w:r>
            <w:proofErr w:type="gramEnd"/>
            <w:r w:rsidRPr="007066A2">
              <w:rPr>
                <w:rFonts w:ascii="宋体" w:hAnsi="宋体" w:cs="宋体" w:hint="eastAsia"/>
                <w:color w:val="000000"/>
                <w:kern w:val="0"/>
                <w:sz w:val="18"/>
                <w:szCs w:val="18"/>
                <w:lang w:bidi="ar"/>
              </w:rPr>
              <w:t>坡面。</w:t>
            </w:r>
          </w:p>
        </w:tc>
        <w:tc>
          <w:tcPr>
            <w:tcW w:w="3194" w:type="dxa"/>
            <w:tcBorders>
              <w:tl2br w:val="nil"/>
              <w:tr2bl w:val="nil"/>
            </w:tcBorders>
            <w:vAlign w:val="center"/>
          </w:tcPr>
          <w:p w14:paraId="58A92E4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6D60F01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D5978EE" w14:textId="77777777" w:rsidTr="009C4E7E">
        <w:trPr>
          <w:trHeight w:val="23"/>
          <w:jc w:val="center"/>
        </w:trPr>
        <w:tc>
          <w:tcPr>
            <w:tcW w:w="1035" w:type="dxa"/>
            <w:vMerge w:val="restart"/>
            <w:tcBorders>
              <w:tl2br w:val="nil"/>
              <w:tr2bl w:val="nil"/>
            </w:tcBorders>
            <w:vAlign w:val="center"/>
          </w:tcPr>
          <w:p w14:paraId="0C5001A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4-5</w:t>
            </w:r>
          </w:p>
        </w:tc>
        <w:tc>
          <w:tcPr>
            <w:tcW w:w="3300" w:type="dxa"/>
            <w:gridSpan w:val="3"/>
            <w:vMerge w:val="restart"/>
            <w:tcBorders>
              <w:tl2br w:val="nil"/>
              <w:tr2bl w:val="nil"/>
            </w:tcBorders>
            <w:vAlign w:val="center"/>
          </w:tcPr>
          <w:p w14:paraId="745C66F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排水工程</w:t>
            </w:r>
          </w:p>
        </w:tc>
        <w:tc>
          <w:tcPr>
            <w:tcW w:w="5490" w:type="dxa"/>
            <w:tcBorders>
              <w:tl2br w:val="nil"/>
              <w:tr2bl w:val="nil"/>
            </w:tcBorders>
            <w:vAlign w:val="center"/>
          </w:tcPr>
          <w:p w14:paraId="17E60E62" w14:textId="77777777" w:rsidR="00787D12" w:rsidRPr="007066A2" w:rsidRDefault="00787D12" w:rsidP="009C4E7E">
            <w:pPr>
              <w:widowControl/>
              <w:numPr>
                <w:ilvl w:val="0"/>
                <w:numId w:val="5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排水工程施工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3194" w:type="dxa"/>
            <w:tcBorders>
              <w:tl2br w:val="nil"/>
              <w:tr2bl w:val="nil"/>
            </w:tcBorders>
            <w:vAlign w:val="center"/>
          </w:tcPr>
          <w:p w14:paraId="6FC28F8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160A1F2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47C95A9" w14:textId="77777777" w:rsidTr="009C4E7E">
        <w:trPr>
          <w:trHeight w:val="23"/>
          <w:jc w:val="center"/>
        </w:trPr>
        <w:tc>
          <w:tcPr>
            <w:tcW w:w="1035" w:type="dxa"/>
            <w:vMerge/>
            <w:tcBorders>
              <w:tl2br w:val="nil"/>
              <w:tr2bl w:val="nil"/>
            </w:tcBorders>
            <w:vAlign w:val="center"/>
          </w:tcPr>
          <w:p w14:paraId="0C80F59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4A596A81"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6357C4DB" w14:textId="77777777" w:rsidR="00787D12" w:rsidRPr="007066A2" w:rsidRDefault="00787D12" w:rsidP="009C4E7E">
            <w:pPr>
              <w:widowControl/>
              <w:numPr>
                <w:ilvl w:val="0"/>
                <w:numId w:val="5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高边坡截水沟施工设置防作业人员坠落设施。</w:t>
            </w:r>
          </w:p>
        </w:tc>
        <w:tc>
          <w:tcPr>
            <w:tcW w:w="3194" w:type="dxa"/>
            <w:tcBorders>
              <w:tl2br w:val="nil"/>
              <w:tr2bl w:val="nil"/>
            </w:tcBorders>
            <w:vAlign w:val="center"/>
          </w:tcPr>
          <w:p w14:paraId="3927F84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4D6C72C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18C5874" w14:textId="77777777" w:rsidTr="009C4E7E">
        <w:trPr>
          <w:trHeight w:val="23"/>
          <w:jc w:val="center"/>
        </w:trPr>
        <w:tc>
          <w:tcPr>
            <w:tcW w:w="1035" w:type="dxa"/>
            <w:vMerge/>
            <w:tcBorders>
              <w:tl2br w:val="nil"/>
              <w:tr2bl w:val="nil"/>
            </w:tcBorders>
            <w:vAlign w:val="center"/>
          </w:tcPr>
          <w:p w14:paraId="4A864BE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1D1B097B"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31477360" w14:textId="77777777" w:rsidR="00787D12" w:rsidRPr="007066A2" w:rsidRDefault="00787D12" w:rsidP="009C4E7E">
            <w:pPr>
              <w:widowControl/>
              <w:numPr>
                <w:ilvl w:val="0"/>
                <w:numId w:val="5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排水沟施工自上而下滚落运送材料。</w:t>
            </w:r>
          </w:p>
        </w:tc>
        <w:tc>
          <w:tcPr>
            <w:tcW w:w="3194" w:type="dxa"/>
            <w:tcBorders>
              <w:tl2br w:val="nil"/>
              <w:tr2bl w:val="nil"/>
            </w:tcBorders>
            <w:vAlign w:val="center"/>
          </w:tcPr>
          <w:p w14:paraId="1D21EC7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397A3D3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6B23D2F" w14:textId="77777777" w:rsidTr="009C4E7E">
        <w:trPr>
          <w:trHeight w:val="23"/>
          <w:jc w:val="center"/>
        </w:trPr>
        <w:tc>
          <w:tcPr>
            <w:tcW w:w="1035" w:type="dxa"/>
            <w:vMerge/>
            <w:tcBorders>
              <w:tl2br w:val="nil"/>
              <w:tr2bl w:val="nil"/>
            </w:tcBorders>
            <w:vAlign w:val="center"/>
          </w:tcPr>
          <w:p w14:paraId="202A275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0C332BB7"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2220C46E" w14:textId="77777777" w:rsidR="00787D12" w:rsidRPr="007066A2" w:rsidRDefault="00787D12" w:rsidP="009C4E7E">
            <w:pPr>
              <w:widowControl/>
              <w:numPr>
                <w:ilvl w:val="0"/>
                <w:numId w:val="5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渗井</w:t>
            </w:r>
            <w:proofErr w:type="gramStart"/>
            <w:r w:rsidRPr="007066A2">
              <w:rPr>
                <w:rFonts w:ascii="宋体" w:hAnsi="宋体" w:cs="宋体" w:hint="eastAsia"/>
                <w:color w:val="000000"/>
                <w:kern w:val="0"/>
                <w:sz w:val="18"/>
                <w:szCs w:val="18"/>
                <w:lang w:bidi="ar"/>
              </w:rPr>
              <w:t>随挖随</w:t>
            </w:r>
            <w:proofErr w:type="gramEnd"/>
            <w:r w:rsidRPr="007066A2">
              <w:rPr>
                <w:rFonts w:ascii="宋体" w:hAnsi="宋体" w:cs="宋体" w:hint="eastAsia"/>
                <w:color w:val="000000"/>
                <w:kern w:val="0"/>
                <w:sz w:val="18"/>
                <w:szCs w:val="18"/>
                <w:lang w:bidi="ar"/>
              </w:rPr>
              <w:t>支，停止施工或完成后加盖封闭。</w:t>
            </w:r>
          </w:p>
        </w:tc>
        <w:tc>
          <w:tcPr>
            <w:tcW w:w="3194" w:type="dxa"/>
            <w:tcBorders>
              <w:tl2br w:val="nil"/>
              <w:tr2bl w:val="nil"/>
            </w:tcBorders>
            <w:vAlign w:val="center"/>
          </w:tcPr>
          <w:p w14:paraId="5E1C653C"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02648E4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F539F4A" w14:textId="77777777" w:rsidTr="009C4E7E">
        <w:trPr>
          <w:trHeight w:val="23"/>
          <w:jc w:val="center"/>
        </w:trPr>
        <w:tc>
          <w:tcPr>
            <w:tcW w:w="1035" w:type="dxa"/>
            <w:vMerge/>
            <w:tcBorders>
              <w:tl2br w:val="nil"/>
              <w:tr2bl w:val="nil"/>
            </w:tcBorders>
            <w:vAlign w:val="center"/>
          </w:tcPr>
          <w:p w14:paraId="5EE231A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2697D4FF"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29D301BF" w14:textId="77777777" w:rsidR="00787D12" w:rsidRPr="007066A2" w:rsidRDefault="00787D12" w:rsidP="009C4E7E">
            <w:pPr>
              <w:widowControl/>
              <w:numPr>
                <w:ilvl w:val="0"/>
                <w:numId w:val="5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雨后边坡土质较软，采取措施保证边坡稳定后，再砌筑排水沟。</w:t>
            </w:r>
          </w:p>
        </w:tc>
        <w:tc>
          <w:tcPr>
            <w:tcW w:w="3194" w:type="dxa"/>
            <w:tcBorders>
              <w:tl2br w:val="nil"/>
              <w:tr2bl w:val="nil"/>
            </w:tcBorders>
            <w:vAlign w:val="center"/>
          </w:tcPr>
          <w:p w14:paraId="1EF6BE53"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7AF049F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B29C2C7" w14:textId="77777777" w:rsidTr="009C4E7E">
        <w:trPr>
          <w:trHeight w:val="23"/>
          <w:jc w:val="center"/>
        </w:trPr>
        <w:tc>
          <w:tcPr>
            <w:tcW w:w="1035" w:type="dxa"/>
            <w:vMerge w:val="restart"/>
            <w:tcBorders>
              <w:tl2br w:val="nil"/>
              <w:tr2bl w:val="nil"/>
            </w:tcBorders>
            <w:vAlign w:val="center"/>
          </w:tcPr>
          <w:p w14:paraId="7612CA3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4-6</w:t>
            </w:r>
          </w:p>
        </w:tc>
        <w:tc>
          <w:tcPr>
            <w:tcW w:w="3300" w:type="dxa"/>
            <w:gridSpan w:val="3"/>
            <w:vMerge w:val="restart"/>
            <w:tcBorders>
              <w:tl2br w:val="nil"/>
              <w:tr2bl w:val="nil"/>
            </w:tcBorders>
            <w:vAlign w:val="center"/>
          </w:tcPr>
          <w:p w14:paraId="49E3EB2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软基处理</w:t>
            </w:r>
          </w:p>
        </w:tc>
        <w:tc>
          <w:tcPr>
            <w:tcW w:w="5490" w:type="dxa"/>
            <w:tcBorders>
              <w:tl2br w:val="nil"/>
              <w:tr2bl w:val="nil"/>
            </w:tcBorders>
            <w:vAlign w:val="center"/>
          </w:tcPr>
          <w:p w14:paraId="47C13546" w14:textId="77777777" w:rsidR="00787D12" w:rsidRPr="007066A2" w:rsidRDefault="00787D12" w:rsidP="009C4E7E">
            <w:pPr>
              <w:widowControl/>
              <w:numPr>
                <w:ilvl w:val="0"/>
                <w:numId w:val="5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软基处理施工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3194" w:type="dxa"/>
            <w:tcBorders>
              <w:tl2br w:val="nil"/>
              <w:tr2bl w:val="nil"/>
            </w:tcBorders>
            <w:vAlign w:val="center"/>
          </w:tcPr>
          <w:p w14:paraId="5A258CC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6D97948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A42401F" w14:textId="77777777" w:rsidTr="009C4E7E">
        <w:trPr>
          <w:trHeight w:val="23"/>
          <w:jc w:val="center"/>
        </w:trPr>
        <w:tc>
          <w:tcPr>
            <w:tcW w:w="1035" w:type="dxa"/>
            <w:vMerge/>
            <w:tcBorders>
              <w:tl2br w:val="nil"/>
              <w:tr2bl w:val="nil"/>
            </w:tcBorders>
            <w:vAlign w:val="center"/>
          </w:tcPr>
          <w:p w14:paraId="3C222DE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0648AAA7"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2CC77C12" w14:textId="77777777" w:rsidR="00787D12" w:rsidRPr="007066A2" w:rsidRDefault="00787D12" w:rsidP="009C4E7E">
            <w:pPr>
              <w:widowControl/>
              <w:numPr>
                <w:ilvl w:val="0"/>
                <w:numId w:val="5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强夯作业区封闭管理设置安全警示标志，安排专人负责统一指挥。</w:t>
            </w:r>
          </w:p>
        </w:tc>
        <w:tc>
          <w:tcPr>
            <w:tcW w:w="3194" w:type="dxa"/>
            <w:tcBorders>
              <w:tl2br w:val="nil"/>
              <w:tr2bl w:val="nil"/>
            </w:tcBorders>
            <w:vAlign w:val="center"/>
          </w:tcPr>
          <w:p w14:paraId="7BEF893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2F70ED0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B036E79" w14:textId="77777777" w:rsidTr="009C4E7E">
        <w:trPr>
          <w:trHeight w:val="23"/>
          <w:jc w:val="center"/>
        </w:trPr>
        <w:tc>
          <w:tcPr>
            <w:tcW w:w="1035" w:type="dxa"/>
            <w:vMerge/>
            <w:tcBorders>
              <w:tl2br w:val="nil"/>
              <w:tr2bl w:val="nil"/>
            </w:tcBorders>
            <w:vAlign w:val="center"/>
          </w:tcPr>
          <w:p w14:paraId="7AA2B48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4EF4CC5A"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205077C8" w14:textId="77777777" w:rsidR="00787D12" w:rsidRPr="007066A2" w:rsidRDefault="00787D12" w:rsidP="009C4E7E">
            <w:pPr>
              <w:widowControl/>
              <w:numPr>
                <w:ilvl w:val="0"/>
                <w:numId w:val="59"/>
              </w:numPr>
              <w:adjustRightInd w:val="0"/>
              <w:snapToGrid/>
              <w:spacing w:line="331" w:lineRule="auto"/>
              <w:ind w:left="0" w:firstLineChars="0" w:firstLine="0"/>
              <w:jc w:val="left"/>
              <w:textAlignment w:val="center"/>
              <w:rPr>
                <w:rFonts w:ascii="宋体" w:hAnsi="宋体" w:cs="宋体" w:hint="eastAsia"/>
                <w:color w:val="000000"/>
                <w:sz w:val="18"/>
                <w:szCs w:val="18"/>
              </w:rPr>
            </w:pPr>
            <w:proofErr w:type="gramStart"/>
            <w:r w:rsidRPr="007066A2">
              <w:rPr>
                <w:rFonts w:ascii="宋体" w:hAnsi="宋体" w:cs="宋体" w:hint="eastAsia"/>
                <w:color w:val="000000"/>
                <w:kern w:val="0"/>
                <w:sz w:val="18"/>
                <w:szCs w:val="18"/>
                <w:lang w:bidi="ar"/>
              </w:rPr>
              <w:t>振沉砂桩</w:t>
            </w:r>
            <w:proofErr w:type="gramEnd"/>
            <w:r w:rsidRPr="007066A2">
              <w:rPr>
                <w:rFonts w:ascii="宋体" w:hAnsi="宋体" w:cs="宋体" w:hint="eastAsia"/>
                <w:color w:val="000000"/>
                <w:kern w:val="0"/>
                <w:sz w:val="18"/>
                <w:szCs w:val="18"/>
                <w:lang w:bidi="ar"/>
              </w:rPr>
              <w:t>或碎石桩作业灌料斗下方站人。</w:t>
            </w:r>
          </w:p>
        </w:tc>
        <w:tc>
          <w:tcPr>
            <w:tcW w:w="3194" w:type="dxa"/>
            <w:tcBorders>
              <w:tl2br w:val="nil"/>
              <w:tr2bl w:val="nil"/>
            </w:tcBorders>
            <w:vAlign w:val="center"/>
          </w:tcPr>
          <w:p w14:paraId="4A0FFA63"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620593C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B2482D9" w14:textId="77777777" w:rsidTr="009C4E7E">
        <w:trPr>
          <w:trHeight w:val="23"/>
          <w:jc w:val="center"/>
        </w:trPr>
        <w:tc>
          <w:tcPr>
            <w:tcW w:w="1035" w:type="dxa"/>
            <w:vMerge/>
            <w:tcBorders>
              <w:tl2br w:val="nil"/>
              <w:tr2bl w:val="nil"/>
            </w:tcBorders>
            <w:vAlign w:val="center"/>
          </w:tcPr>
          <w:p w14:paraId="1DB1D36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4A06E54A"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05971271" w14:textId="77777777" w:rsidR="00787D12" w:rsidRPr="007066A2" w:rsidRDefault="00787D12" w:rsidP="009C4E7E">
            <w:pPr>
              <w:widowControl/>
              <w:numPr>
                <w:ilvl w:val="0"/>
                <w:numId w:val="59"/>
              </w:numPr>
              <w:adjustRightInd w:val="0"/>
              <w:snapToGrid/>
              <w:spacing w:line="331" w:lineRule="auto"/>
              <w:ind w:left="0" w:firstLineChars="0" w:firstLine="0"/>
              <w:jc w:val="left"/>
              <w:textAlignment w:val="center"/>
              <w:rPr>
                <w:rFonts w:ascii="宋体" w:hAnsi="宋体" w:cs="宋体" w:hint="eastAsia"/>
                <w:color w:val="000000"/>
                <w:sz w:val="18"/>
                <w:szCs w:val="18"/>
              </w:rPr>
            </w:pPr>
            <w:proofErr w:type="gramStart"/>
            <w:r w:rsidRPr="007066A2">
              <w:rPr>
                <w:rFonts w:ascii="宋体" w:hAnsi="宋体" w:cs="宋体" w:hint="eastAsia"/>
                <w:color w:val="000000"/>
                <w:kern w:val="0"/>
                <w:sz w:val="18"/>
                <w:szCs w:val="18"/>
                <w:lang w:bidi="ar"/>
              </w:rPr>
              <w:t>旋喷桩</w:t>
            </w:r>
            <w:proofErr w:type="gramEnd"/>
            <w:r w:rsidRPr="007066A2">
              <w:rPr>
                <w:rFonts w:ascii="宋体" w:hAnsi="宋体" w:cs="宋体" w:hint="eastAsia"/>
                <w:color w:val="000000"/>
                <w:kern w:val="0"/>
                <w:sz w:val="18"/>
                <w:szCs w:val="18"/>
                <w:lang w:bidi="ar"/>
              </w:rPr>
              <w:t>的高压设备和管路系统的密封圈完好。</w:t>
            </w:r>
          </w:p>
        </w:tc>
        <w:tc>
          <w:tcPr>
            <w:tcW w:w="3194" w:type="dxa"/>
            <w:tcBorders>
              <w:tl2br w:val="nil"/>
              <w:tr2bl w:val="nil"/>
            </w:tcBorders>
            <w:vAlign w:val="center"/>
          </w:tcPr>
          <w:p w14:paraId="0FAB224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334E3A6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07BB307" w14:textId="77777777" w:rsidTr="009C4E7E">
        <w:trPr>
          <w:trHeight w:val="23"/>
          <w:jc w:val="center"/>
        </w:trPr>
        <w:tc>
          <w:tcPr>
            <w:tcW w:w="1035" w:type="dxa"/>
            <w:vMerge/>
            <w:tcBorders>
              <w:tl2br w:val="nil"/>
              <w:tr2bl w:val="nil"/>
            </w:tcBorders>
            <w:vAlign w:val="center"/>
          </w:tcPr>
          <w:p w14:paraId="22BCA67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3A4AB85C"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5F8F83CD" w14:textId="77777777" w:rsidR="00787D12" w:rsidRPr="007066A2" w:rsidRDefault="00787D12" w:rsidP="009C4E7E">
            <w:pPr>
              <w:widowControl/>
              <w:numPr>
                <w:ilvl w:val="0"/>
                <w:numId w:val="5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干燥天气进行强夯，洒水降尘。</w:t>
            </w:r>
          </w:p>
        </w:tc>
        <w:tc>
          <w:tcPr>
            <w:tcW w:w="3194" w:type="dxa"/>
            <w:tcBorders>
              <w:tl2br w:val="nil"/>
              <w:tr2bl w:val="nil"/>
            </w:tcBorders>
            <w:vAlign w:val="center"/>
          </w:tcPr>
          <w:p w14:paraId="1FC03C4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2CD4F30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AC4A6A9" w14:textId="77777777" w:rsidTr="009C4E7E">
        <w:trPr>
          <w:trHeight w:val="23"/>
          <w:jc w:val="center"/>
        </w:trPr>
        <w:tc>
          <w:tcPr>
            <w:tcW w:w="1035" w:type="dxa"/>
            <w:vMerge/>
            <w:tcBorders>
              <w:tl2br w:val="nil"/>
              <w:tr2bl w:val="nil"/>
            </w:tcBorders>
            <w:vAlign w:val="center"/>
          </w:tcPr>
          <w:p w14:paraId="248FCD7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3BCA115E"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52091EE6" w14:textId="77777777" w:rsidR="00787D12" w:rsidRPr="007066A2" w:rsidRDefault="00787D12" w:rsidP="009C4E7E">
            <w:pPr>
              <w:widowControl/>
              <w:numPr>
                <w:ilvl w:val="0"/>
                <w:numId w:val="5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施工现场整平。</w:t>
            </w:r>
          </w:p>
        </w:tc>
        <w:tc>
          <w:tcPr>
            <w:tcW w:w="3194" w:type="dxa"/>
            <w:tcBorders>
              <w:tl2br w:val="nil"/>
              <w:tr2bl w:val="nil"/>
            </w:tcBorders>
            <w:vAlign w:val="center"/>
          </w:tcPr>
          <w:p w14:paraId="42F33452"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072B14A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5FA053B" w14:textId="77777777" w:rsidTr="009C4E7E">
        <w:trPr>
          <w:trHeight w:val="23"/>
          <w:jc w:val="center"/>
        </w:trPr>
        <w:tc>
          <w:tcPr>
            <w:tcW w:w="1035" w:type="dxa"/>
            <w:vMerge/>
            <w:tcBorders>
              <w:tl2br w:val="nil"/>
              <w:tr2bl w:val="nil"/>
            </w:tcBorders>
            <w:vAlign w:val="center"/>
          </w:tcPr>
          <w:p w14:paraId="053A604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2B8BAD07"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2879B259" w14:textId="77777777" w:rsidR="00787D12" w:rsidRPr="007066A2" w:rsidRDefault="00787D12" w:rsidP="009C4E7E">
            <w:pPr>
              <w:widowControl/>
              <w:numPr>
                <w:ilvl w:val="0"/>
                <w:numId w:val="5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钻机设置缆风绳。</w:t>
            </w:r>
          </w:p>
        </w:tc>
        <w:tc>
          <w:tcPr>
            <w:tcW w:w="3194" w:type="dxa"/>
            <w:tcBorders>
              <w:tl2br w:val="nil"/>
              <w:tr2bl w:val="nil"/>
            </w:tcBorders>
            <w:vAlign w:val="center"/>
          </w:tcPr>
          <w:p w14:paraId="5FBBBAC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3FF931D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ECA66B2" w14:textId="77777777" w:rsidTr="009C4E7E">
        <w:trPr>
          <w:trHeight w:val="23"/>
          <w:jc w:val="center"/>
        </w:trPr>
        <w:tc>
          <w:tcPr>
            <w:tcW w:w="1035" w:type="dxa"/>
            <w:vMerge/>
            <w:tcBorders>
              <w:tl2br w:val="nil"/>
              <w:tr2bl w:val="nil"/>
            </w:tcBorders>
            <w:vAlign w:val="center"/>
          </w:tcPr>
          <w:p w14:paraId="73A7997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7FB8A102"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6905BDF0" w14:textId="77777777" w:rsidR="00787D12" w:rsidRPr="007066A2" w:rsidRDefault="00787D12" w:rsidP="009C4E7E">
            <w:pPr>
              <w:widowControl/>
              <w:numPr>
                <w:ilvl w:val="0"/>
                <w:numId w:val="5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钻孔过程中，孔口附近站人。</w:t>
            </w:r>
          </w:p>
        </w:tc>
        <w:tc>
          <w:tcPr>
            <w:tcW w:w="3194" w:type="dxa"/>
            <w:tcBorders>
              <w:tl2br w:val="nil"/>
              <w:tr2bl w:val="nil"/>
            </w:tcBorders>
            <w:vAlign w:val="center"/>
          </w:tcPr>
          <w:p w14:paraId="1C5495E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7407801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AFA5A43" w14:textId="77777777" w:rsidTr="009C4E7E">
        <w:trPr>
          <w:trHeight w:val="23"/>
          <w:jc w:val="center"/>
        </w:trPr>
        <w:tc>
          <w:tcPr>
            <w:tcW w:w="1035" w:type="dxa"/>
            <w:vMerge/>
            <w:tcBorders>
              <w:tl2br w:val="nil"/>
              <w:tr2bl w:val="nil"/>
            </w:tcBorders>
            <w:vAlign w:val="center"/>
          </w:tcPr>
          <w:p w14:paraId="15D2A13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4C80948D"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7BCFB492" w14:textId="77777777" w:rsidR="00787D12" w:rsidRPr="007066A2" w:rsidRDefault="00787D12" w:rsidP="009C4E7E">
            <w:pPr>
              <w:widowControl/>
              <w:numPr>
                <w:ilvl w:val="0"/>
                <w:numId w:val="5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插板机作业场地进行地基处理。</w:t>
            </w:r>
          </w:p>
        </w:tc>
        <w:tc>
          <w:tcPr>
            <w:tcW w:w="3194" w:type="dxa"/>
            <w:tcBorders>
              <w:tl2br w:val="nil"/>
              <w:tr2bl w:val="nil"/>
            </w:tcBorders>
            <w:vAlign w:val="center"/>
          </w:tcPr>
          <w:p w14:paraId="6A4F2C9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7A6E77E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255542A" w14:textId="77777777" w:rsidTr="009C4E7E">
        <w:trPr>
          <w:trHeight w:val="23"/>
          <w:jc w:val="center"/>
        </w:trPr>
        <w:tc>
          <w:tcPr>
            <w:tcW w:w="1035" w:type="dxa"/>
            <w:vMerge w:val="restart"/>
            <w:tcBorders>
              <w:tl2br w:val="nil"/>
              <w:tr2bl w:val="nil"/>
            </w:tcBorders>
            <w:vAlign w:val="center"/>
          </w:tcPr>
          <w:p w14:paraId="7165C70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4-7</w:t>
            </w:r>
          </w:p>
        </w:tc>
        <w:tc>
          <w:tcPr>
            <w:tcW w:w="3300" w:type="dxa"/>
            <w:gridSpan w:val="3"/>
            <w:vMerge w:val="restart"/>
            <w:tcBorders>
              <w:tl2br w:val="nil"/>
              <w:tr2bl w:val="nil"/>
            </w:tcBorders>
            <w:vAlign w:val="center"/>
          </w:tcPr>
          <w:p w14:paraId="6891602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路基纵断面抬升施工</w:t>
            </w:r>
          </w:p>
        </w:tc>
        <w:tc>
          <w:tcPr>
            <w:tcW w:w="5490" w:type="dxa"/>
            <w:tcBorders>
              <w:tl2br w:val="nil"/>
              <w:tr2bl w:val="nil"/>
            </w:tcBorders>
            <w:vAlign w:val="center"/>
          </w:tcPr>
          <w:p w14:paraId="2C21FDA7" w14:textId="77777777" w:rsidR="00787D12" w:rsidRPr="007066A2" w:rsidRDefault="00787D12" w:rsidP="009C4E7E">
            <w:pPr>
              <w:widowControl/>
              <w:numPr>
                <w:ilvl w:val="0"/>
                <w:numId w:val="60"/>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施工作业过程中保持通车路面清洁。</w:t>
            </w:r>
          </w:p>
        </w:tc>
        <w:tc>
          <w:tcPr>
            <w:tcW w:w="3194" w:type="dxa"/>
            <w:tcBorders>
              <w:tl2br w:val="nil"/>
              <w:tr2bl w:val="nil"/>
            </w:tcBorders>
            <w:vAlign w:val="center"/>
          </w:tcPr>
          <w:p w14:paraId="2F0CA877"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13A7AAE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3455257" w14:textId="77777777" w:rsidTr="009C4E7E">
        <w:trPr>
          <w:trHeight w:val="23"/>
          <w:jc w:val="center"/>
        </w:trPr>
        <w:tc>
          <w:tcPr>
            <w:tcW w:w="1035" w:type="dxa"/>
            <w:vMerge/>
            <w:tcBorders>
              <w:tl2br w:val="nil"/>
              <w:tr2bl w:val="nil"/>
            </w:tcBorders>
            <w:vAlign w:val="center"/>
          </w:tcPr>
          <w:p w14:paraId="3E8A91B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65051E1A"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1060B89E" w14:textId="77777777" w:rsidR="00787D12" w:rsidRPr="007066A2" w:rsidRDefault="00787D12" w:rsidP="009C4E7E">
            <w:pPr>
              <w:widowControl/>
              <w:numPr>
                <w:ilvl w:val="0"/>
                <w:numId w:val="60"/>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设置施工机械和车辆的</w:t>
            </w:r>
            <w:proofErr w:type="gramStart"/>
            <w:r w:rsidRPr="007066A2">
              <w:rPr>
                <w:rFonts w:ascii="宋体" w:hAnsi="宋体" w:cs="宋体" w:hint="eastAsia"/>
                <w:color w:val="000000"/>
                <w:kern w:val="0"/>
                <w:sz w:val="18"/>
                <w:szCs w:val="18"/>
                <w:lang w:bidi="ar"/>
              </w:rPr>
              <w:t>的</w:t>
            </w:r>
            <w:proofErr w:type="gramEnd"/>
            <w:r w:rsidRPr="007066A2">
              <w:rPr>
                <w:rFonts w:ascii="宋体" w:hAnsi="宋体" w:cs="宋体" w:hint="eastAsia"/>
                <w:color w:val="000000"/>
                <w:kern w:val="0"/>
                <w:sz w:val="18"/>
                <w:szCs w:val="18"/>
                <w:lang w:bidi="ar"/>
              </w:rPr>
              <w:t>防倾覆与防坠落措施。</w:t>
            </w:r>
          </w:p>
        </w:tc>
        <w:tc>
          <w:tcPr>
            <w:tcW w:w="3194" w:type="dxa"/>
            <w:tcBorders>
              <w:tl2br w:val="nil"/>
              <w:tr2bl w:val="nil"/>
            </w:tcBorders>
            <w:vAlign w:val="center"/>
          </w:tcPr>
          <w:p w14:paraId="699751D3"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6D2AEFF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5A5F9CB" w14:textId="77777777" w:rsidTr="009C4E7E">
        <w:trPr>
          <w:trHeight w:val="23"/>
          <w:jc w:val="center"/>
        </w:trPr>
        <w:tc>
          <w:tcPr>
            <w:tcW w:w="1035" w:type="dxa"/>
            <w:vMerge/>
            <w:tcBorders>
              <w:tl2br w:val="nil"/>
              <w:tr2bl w:val="nil"/>
            </w:tcBorders>
            <w:vAlign w:val="center"/>
          </w:tcPr>
          <w:p w14:paraId="3574ABA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300" w:type="dxa"/>
            <w:gridSpan w:val="3"/>
            <w:vMerge/>
            <w:tcBorders>
              <w:tl2br w:val="nil"/>
              <w:tr2bl w:val="nil"/>
            </w:tcBorders>
            <w:vAlign w:val="center"/>
          </w:tcPr>
          <w:p w14:paraId="57E9C330"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3DF1F802" w14:textId="77777777" w:rsidR="00787D12" w:rsidRPr="007066A2" w:rsidRDefault="00787D12" w:rsidP="009C4E7E">
            <w:pPr>
              <w:widowControl/>
              <w:numPr>
                <w:ilvl w:val="0"/>
                <w:numId w:val="60"/>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proofErr w:type="gramStart"/>
            <w:r w:rsidRPr="007066A2">
              <w:rPr>
                <w:rFonts w:ascii="宋体" w:hAnsi="宋体" w:cs="宋体" w:hint="eastAsia"/>
                <w:color w:val="000000"/>
                <w:kern w:val="0"/>
                <w:sz w:val="18"/>
                <w:szCs w:val="18"/>
                <w:lang w:bidi="ar"/>
              </w:rPr>
              <w:t>支挡结构</w:t>
            </w:r>
            <w:proofErr w:type="gramEnd"/>
            <w:r w:rsidRPr="007066A2">
              <w:rPr>
                <w:rFonts w:ascii="宋体" w:hAnsi="宋体" w:cs="宋体" w:hint="eastAsia"/>
                <w:color w:val="000000"/>
                <w:kern w:val="0"/>
                <w:sz w:val="18"/>
                <w:szCs w:val="18"/>
                <w:lang w:bidi="ar"/>
              </w:rPr>
              <w:t>安装时封闭临近保通车道，设置安全警示标志和防倾覆设施。</w:t>
            </w:r>
          </w:p>
        </w:tc>
        <w:tc>
          <w:tcPr>
            <w:tcW w:w="3194" w:type="dxa"/>
            <w:tcBorders>
              <w:tl2br w:val="nil"/>
              <w:tr2bl w:val="nil"/>
            </w:tcBorders>
            <w:vAlign w:val="center"/>
          </w:tcPr>
          <w:p w14:paraId="06C429F7"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2E8A95E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1F552BD" w14:textId="77777777" w:rsidTr="009C4E7E">
        <w:trPr>
          <w:trHeight w:val="23"/>
          <w:jc w:val="center"/>
        </w:trPr>
        <w:tc>
          <w:tcPr>
            <w:tcW w:w="1035" w:type="dxa"/>
            <w:vMerge w:val="restart"/>
            <w:tcBorders>
              <w:tl2br w:val="nil"/>
              <w:tr2bl w:val="nil"/>
            </w:tcBorders>
            <w:vAlign w:val="center"/>
          </w:tcPr>
          <w:p w14:paraId="1B6C94A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4-8</w:t>
            </w:r>
          </w:p>
        </w:tc>
        <w:tc>
          <w:tcPr>
            <w:tcW w:w="1650" w:type="dxa"/>
            <w:gridSpan w:val="2"/>
            <w:vMerge w:val="restart"/>
            <w:tcBorders>
              <w:tl2br w:val="nil"/>
              <w:tr2bl w:val="nil"/>
            </w:tcBorders>
            <w:vAlign w:val="center"/>
          </w:tcPr>
          <w:p w14:paraId="2F905F9B"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r w:rsidRPr="007066A2">
              <w:rPr>
                <w:rFonts w:ascii="宋体" w:hAnsi="宋体" w:cs="宋体" w:hint="eastAsia"/>
                <w:kern w:val="0"/>
                <w:sz w:val="18"/>
                <w:szCs w:val="18"/>
                <w:lang w:bidi="ar"/>
              </w:rPr>
              <w:t>不良地质与特殊</w:t>
            </w:r>
            <w:proofErr w:type="gramStart"/>
            <w:r w:rsidRPr="007066A2">
              <w:rPr>
                <w:rFonts w:ascii="宋体" w:hAnsi="宋体" w:cs="宋体" w:hint="eastAsia"/>
                <w:kern w:val="0"/>
                <w:sz w:val="18"/>
                <w:szCs w:val="18"/>
                <w:lang w:bidi="ar"/>
              </w:rPr>
              <w:t>岩土地段</w:t>
            </w:r>
            <w:proofErr w:type="gramEnd"/>
          </w:p>
        </w:tc>
        <w:tc>
          <w:tcPr>
            <w:tcW w:w="1650" w:type="dxa"/>
            <w:vMerge w:val="restart"/>
            <w:tcBorders>
              <w:tl2br w:val="nil"/>
              <w:tr2bl w:val="nil"/>
            </w:tcBorders>
            <w:vAlign w:val="center"/>
          </w:tcPr>
          <w:p w14:paraId="50B07DF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sz w:val="18"/>
                <w:szCs w:val="18"/>
              </w:rPr>
              <w:t>采空区</w:t>
            </w:r>
          </w:p>
        </w:tc>
        <w:tc>
          <w:tcPr>
            <w:tcW w:w="5490" w:type="dxa"/>
            <w:tcBorders>
              <w:tl2br w:val="nil"/>
              <w:tr2bl w:val="nil"/>
            </w:tcBorders>
            <w:vAlign w:val="center"/>
          </w:tcPr>
          <w:p w14:paraId="1DDD89EF" w14:textId="77777777" w:rsidR="00787D12" w:rsidRPr="007066A2" w:rsidRDefault="00787D12" w:rsidP="009C4E7E">
            <w:pPr>
              <w:widowControl/>
              <w:numPr>
                <w:ilvl w:val="0"/>
                <w:numId w:val="61"/>
              </w:numPr>
              <w:adjustRightInd w:val="0"/>
              <w:snapToGrid/>
              <w:spacing w:line="331" w:lineRule="auto"/>
              <w:ind w:firstLineChars="0"/>
              <w:jc w:val="left"/>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施工前，应对采空塌陷影响范围进行标识，并设置安全警示标志，规定作业人员和施工机械作业范围 。</w:t>
            </w:r>
          </w:p>
        </w:tc>
        <w:tc>
          <w:tcPr>
            <w:tcW w:w="3194" w:type="dxa"/>
            <w:tcBorders>
              <w:tl2br w:val="nil"/>
              <w:tr2bl w:val="nil"/>
            </w:tcBorders>
            <w:vAlign w:val="center"/>
          </w:tcPr>
          <w:p w14:paraId="57014C72"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67DE9B3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463633E" w14:textId="77777777" w:rsidTr="009C4E7E">
        <w:trPr>
          <w:trHeight w:val="23"/>
          <w:jc w:val="center"/>
        </w:trPr>
        <w:tc>
          <w:tcPr>
            <w:tcW w:w="1035" w:type="dxa"/>
            <w:vMerge/>
            <w:tcBorders>
              <w:tl2br w:val="nil"/>
              <w:tr2bl w:val="nil"/>
            </w:tcBorders>
            <w:vAlign w:val="center"/>
          </w:tcPr>
          <w:p w14:paraId="1B73FA9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4B62770F"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1B7E575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58EA4740" w14:textId="77777777" w:rsidR="00787D12" w:rsidRPr="007066A2" w:rsidRDefault="00787D12" w:rsidP="009C4E7E">
            <w:pPr>
              <w:widowControl/>
              <w:numPr>
                <w:ilvl w:val="0"/>
                <w:numId w:val="61"/>
              </w:numPr>
              <w:adjustRightInd w:val="0"/>
              <w:snapToGrid/>
              <w:spacing w:line="331" w:lineRule="auto"/>
              <w:ind w:firstLineChars="0"/>
              <w:jc w:val="left"/>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在路基边沟及排水沟底部应采取防止地表水渗漏到采空区的措施。</w:t>
            </w:r>
          </w:p>
        </w:tc>
        <w:tc>
          <w:tcPr>
            <w:tcW w:w="3194" w:type="dxa"/>
            <w:tcBorders>
              <w:tl2br w:val="nil"/>
              <w:tr2bl w:val="nil"/>
            </w:tcBorders>
            <w:vAlign w:val="center"/>
          </w:tcPr>
          <w:p w14:paraId="2EBC527E"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09B5895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DF67641" w14:textId="77777777" w:rsidTr="009C4E7E">
        <w:trPr>
          <w:trHeight w:val="23"/>
          <w:jc w:val="center"/>
        </w:trPr>
        <w:tc>
          <w:tcPr>
            <w:tcW w:w="1035" w:type="dxa"/>
            <w:vMerge/>
            <w:tcBorders>
              <w:tl2br w:val="nil"/>
              <w:tr2bl w:val="nil"/>
            </w:tcBorders>
            <w:vAlign w:val="center"/>
          </w:tcPr>
          <w:p w14:paraId="43E30CA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786A29CD"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1BD29F5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7A3704BF" w14:textId="77777777" w:rsidR="00787D12" w:rsidRPr="007066A2" w:rsidRDefault="00787D12" w:rsidP="009C4E7E">
            <w:pPr>
              <w:widowControl/>
              <w:numPr>
                <w:ilvl w:val="0"/>
                <w:numId w:val="61"/>
              </w:numPr>
              <w:adjustRightInd w:val="0"/>
              <w:snapToGrid/>
              <w:spacing w:line="331" w:lineRule="auto"/>
              <w:ind w:firstLineChars="0"/>
              <w:jc w:val="left"/>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 xml:space="preserve">采空区处理时，应加强作业地点的地压监测工作 </w:t>
            </w:r>
          </w:p>
        </w:tc>
        <w:tc>
          <w:tcPr>
            <w:tcW w:w="3194" w:type="dxa"/>
            <w:tcBorders>
              <w:tl2br w:val="nil"/>
              <w:tr2bl w:val="nil"/>
            </w:tcBorders>
            <w:vAlign w:val="center"/>
          </w:tcPr>
          <w:p w14:paraId="2BBE0C2C"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34E5C65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7B2BD3E" w14:textId="77777777" w:rsidTr="009C4E7E">
        <w:trPr>
          <w:trHeight w:val="23"/>
          <w:jc w:val="center"/>
        </w:trPr>
        <w:tc>
          <w:tcPr>
            <w:tcW w:w="1035" w:type="dxa"/>
            <w:vMerge/>
            <w:tcBorders>
              <w:tl2br w:val="nil"/>
              <w:tr2bl w:val="nil"/>
            </w:tcBorders>
            <w:vAlign w:val="center"/>
          </w:tcPr>
          <w:p w14:paraId="2323917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2690C485"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1ACFFBE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3800BC98" w14:textId="77777777" w:rsidR="00787D12" w:rsidRPr="007066A2" w:rsidRDefault="00787D12" w:rsidP="009C4E7E">
            <w:pPr>
              <w:widowControl/>
              <w:numPr>
                <w:ilvl w:val="0"/>
                <w:numId w:val="61"/>
              </w:numPr>
              <w:adjustRightInd w:val="0"/>
              <w:snapToGrid/>
              <w:spacing w:line="331" w:lineRule="auto"/>
              <w:ind w:firstLineChars="0"/>
              <w:jc w:val="left"/>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对稳定性较差的地段应进行支护。</w:t>
            </w:r>
          </w:p>
        </w:tc>
        <w:tc>
          <w:tcPr>
            <w:tcW w:w="3194" w:type="dxa"/>
            <w:tcBorders>
              <w:tl2br w:val="nil"/>
              <w:tr2bl w:val="nil"/>
            </w:tcBorders>
            <w:vAlign w:val="center"/>
          </w:tcPr>
          <w:p w14:paraId="0F4FD29D"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044F77C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51C4C16" w14:textId="77777777" w:rsidTr="009C4E7E">
        <w:trPr>
          <w:trHeight w:val="23"/>
          <w:jc w:val="center"/>
        </w:trPr>
        <w:tc>
          <w:tcPr>
            <w:tcW w:w="1035" w:type="dxa"/>
            <w:vMerge/>
            <w:tcBorders>
              <w:tl2br w:val="nil"/>
              <w:tr2bl w:val="nil"/>
            </w:tcBorders>
            <w:vAlign w:val="center"/>
          </w:tcPr>
          <w:p w14:paraId="1F12FD5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368CE7C4"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56A40DC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6EB1D213" w14:textId="77777777" w:rsidR="00787D12" w:rsidRPr="007066A2" w:rsidRDefault="00787D12" w:rsidP="009C4E7E">
            <w:pPr>
              <w:widowControl/>
              <w:numPr>
                <w:ilvl w:val="0"/>
                <w:numId w:val="61"/>
              </w:numPr>
              <w:adjustRightInd w:val="0"/>
              <w:snapToGrid/>
              <w:spacing w:line="331" w:lineRule="auto"/>
              <w:ind w:firstLineChars="0"/>
              <w:jc w:val="left"/>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采用崩落法施工时，应提前与地表或相邻采空区崩透以减小气浪影响 。</w:t>
            </w:r>
          </w:p>
        </w:tc>
        <w:tc>
          <w:tcPr>
            <w:tcW w:w="3194" w:type="dxa"/>
            <w:tcBorders>
              <w:tl2br w:val="nil"/>
              <w:tr2bl w:val="nil"/>
            </w:tcBorders>
            <w:vAlign w:val="center"/>
          </w:tcPr>
          <w:p w14:paraId="36D51EFC"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29127B9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638A9B7" w14:textId="77777777" w:rsidTr="009C4E7E">
        <w:trPr>
          <w:trHeight w:val="23"/>
          <w:jc w:val="center"/>
        </w:trPr>
        <w:tc>
          <w:tcPr>
            <w:tcW w:w="1035" w:type="dxa"/>
            <w:vMerge/>
            <w:tcBorders>
              <w:tl2br w:val="nil"/>
              <w:tr2bl w:val="nil"/>
            </w:tcBorders>
            <w:vAlign w:val="center"/>
          </w:tcPr>
          <w:p w14:paraId="699FC7F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31C78F72"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4FD6E92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02BB1D64" w14:textId="77777777" w:rsidR="00787D12" w:rsidRPr="007066A2" w:rsidRDefault="00787D12" w:rsidP="009C4E7E">
            <w:pPr>
              <w:widowControl/>
              <w:numPr>
                <w:ilvl w:val="0"/>
                <w:numId w:val="61"/>
              </w:numPr>
              <w:adjustRightInd w:val="0"/>
              <w:snapToGrid/>
              <w:spacing w:line="331" w:lineRule="auto"/>
              <w:ind w:firstLineChars="0"/>
              <w:jc w:val="left"/>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天井施工时，应正确佩戴防毒面具等</w:t>
            </w:r>
          </w:p>
        </w:tc>
        <w:tc>
          <w:tcPr>
            <w:tcW w:w="3194" w:type="dxa"/>
            <w:tcBorders>
              <w:tl2br w:val="nil"/>
              <w:tr2bl w:val="nil"/>
            </w:tcBorders>
            <w:vAlign w:val="center"/>
          </w:tcPr>
          <w:p w14:paraId="5F633CD9"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7D22418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9ECD571" w14:textId="77777777" w:rsidTr="009C4E7E">
        <w:trPr>
          <w:trHeight w:val="23"/>
          <w:jc w:val="center"/>
        </w:trPr>
        <w:tc>
          <w:tcPr>
            <w:tcW w:w="1035" w:type="dxa"/>
            <w:vMerge/>
            <w:tcBorders>
              <w:tl2br w:val="nil"/>
              <w:tr2bl w:val="nil"/>
            </w:tcBorders>
            <w:vAlign w:val="center"/>
          </w:tcPr>
          <w:p w14:paraId="66D3AB0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6154BAFA"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val="restart"/>
            <w:tcBorders>
              <w:tl2br w:val="nil"/>
              <w:tr2bl w:val="nil"/>
            </w:tcBorders>
            <w:vAlign w:val="center"/>
          </w:tcPr>
          <w:p w14:paraId="358C6364" w14:textId="6B77B4BE" w:rsidR="00787D12" w:rsidRPr="007066A2" w:rsidRDefault="00787D12" w:rsidP="00BA28A5">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黄土区</w:t>
            </w:r>
          </w:p>
        </w:tc>
        <w:tc>
          <w:tcPr>
            <w:tcW w:w="5490" w:type="dxa"/>
            <w:tcBorders>
              <w:tl2br w:val="nil"/>
              <w:tr2bl w:val="nil"/>
            </w:tcBorders>
            <w:vAlign w:val="center"/>
          </w:tcPr>
          <w:p w14:paraId="65CDCD2A" w14:textId="77777777" w:rsidR="00787D12" w:rsidRPr="007066A2" w:rsidRDefault="00787D12" w:rsidP="009C4E7E">
            <w:pPr>
              <w:widowControl/>
              <w:numPr>
                <w:ilvl w:val="0"/>
                <w:numId w:val="61"/>
              </w:numPr>
              <w:adjustRightInd w:val="0"/>
              <w:snapToGrid/>
              <w:spacing w:line="331" w:lineRule="auto"/>
              <w:ind w:firstLineChars="0"/>
              <w:jc w:val="left"/>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 xml:space="preserve">黄土地区路基施工，应做好施工期排水，将水迅速引离路基。 </w:t>
            </w:r>
          </w:p>
        </w:tc>
        <w:tc>
          <w:tcPr>
            <w:tcW w:w="3194" w:type="dxa"/>
            <w:tcBorders>
              <w:tl2br w:val="nil"/>
              <w:tr2bl w:val="nil"/>
            </w:tcBorders>
            <w:vAlign w:val="center"/>
          </w:tcPr>
          <w:p w14:paraId="2344BC4C"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1EF862A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654427A" w14:textId="77777777" w:rsidTr="009C4E7E">
        <w:trPr>
          <w:trHeight w:val="23"/>
          <w:jc w:val="center"/>
        </w:trPr>
        <w:tc>
          <w:tcPr>
            <w:tcW w:w="1035" w:type="dxa"/>
            <w:vMerge/>
            <w:tcBorders>
              <w:tl2br w:val="nil"/>
              <w:tr2bl w:val="nil"/>
            </w:tcBorders>
            <w:vAlign w:val="center"/>
          </w:tcPr>
          <w:p w14:paraId="4DC51BC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1DC879D1"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2EF6017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2EA246EF" w14:textId="77777777" w:rsidR="00787D12" w:rsidRPr="007066A2" w:rsidRDefault="00787D12" w:rsidP="009C4E7E">
            <w:pPr>
              <w:widowControl/>
              <w:numPr>
                <w:ilvl w:val="0"/>
                <w:numId w:val="61"/>
              </w:numPr>
              <w:adjustRightInd w:val="0"/>
              <w:snapToGrid/>
              <w:spacing w:line="331" w:lineRule="auto"/>
              <w:ind w:firstLineChars="0"/>
              <w:jc w:val="left"/>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出边沟时，应做好出水口的加固，排水设施接缝处应坚固不渗漏。</w:t>
            </w:r>
          </w:p>
        </w:tc>
        <w:tc>
          <w:tcPr>
            <w:tcW w:w="3194" w:type="dxa"/>
            <w:tcBorders>
              <w:tl2br w:val="nil"/>
              <w:tr2bl w:val="nil"/>
            </w:tcBorders>
            <w:vAlign w:val="center"/>
          </w:tcPr>
          <w:p w14:paraId="22881478"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59860AA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08EF534" w14:textId="77777777" w:rsidTr="009C4E7E">
        <w:trPr>
          <w:trHeight w:val="23"/>
          <w:jc w:val="center"/>
        </w:trPr>
        <w:tc>
          <w:tcPr>
            <w:tcW w:w="1035" w:type="dxa"/>
            <w:vMerge/>
            <w:tcBorders>
              <w:tl2br w:val="nil"/>
              <w:tr2bl w:val="nil"/>
            </w:tcBorders>
            <w:vAlign w:val="center"/>
          </w:tcPr>
          <w:p w14:paraId="6986FB9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7A6DBAD2"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5EA4FFA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7AEF8858" w14:textId="77777777" w:rsidR="00787D12" w:rsidRPr="007066A2" w:rsidRDefault="00787D12" w:rsidP="009C4E7E">
            <w:pPr>
              <w:widowControl/>
              <w:numPr>
                <w:ilvl w:val="0"/>
                <w:numId w:val="61"/>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若地基为一般湿陷性黄土，应采取措施拦截、排除地表水。地下排水构造物与地面排水沟渠必须采取防渗措施，路侧严禁积水。</w:t>
            </w:r>
          </w:p>
        </w:tc>
        <w:tc>
          <w:tcPr>
            <w:tcW w:w="3194" w:type="dxa"/>
            <w:tcBorders>
              <w:tl2br w:val="nil"/>
              <w:tr2bl w:val="nil"/>
            </w:tcBorders>
            <w:vAlign w:val="center"/>
          </w:tcPr>
          <w:p w14:paraId="524E9566"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2BC6469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85EACF7" w14:textId="77777777" w:rsidTr="009C4E7E">
        <w:trPr>
          <w:trHeight w:val="23"/>
          <w:jc w:val="center"/>
        </w:trPr>
        <w:tc>
          <w:tcPr>
            <w:tcW w:w="1035" w:type="dxa"/>
            <w:vMerge/>
            <w:tcBorders>
              <w:tl2br w:val="nil"/>
              <w:tr2bl w:val="nil"/>
            </w:tcBorders>
            <w:vAlign w:val="center"/>
          </w:tcPr>
          <w:p w14:paraId="3761D0B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3E91BE73"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784408C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6512CE87" w14:textId="77777777" w:rsidR="00787D12" w:rsidRPr="007066A2" w:rsidRDefault="00787D12" w:rsidP="009C4E7E">
            <w:pPr>
              <w:widowControl/>
              <w:numPr>
                <w:ilvl w:val="0"/>
                <w:numId w:val="61"/>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路床填料不得使用老黄土。路堤填料不得含有粒径大于 100mm 的块料。</w:t>
            </w:r>
          </w:p>
        </w:tc>
        <w:tc>
          <w:tcPr>
            <w:tcW w:w="3194" w:type="dxa"/>
            <w:tcBorders>
              <w:tl2br w:val="nil"/>
              <w:tr2bl w:val="nil"/>
            </w:tcBorders>
            <w:vAlign w:val="center"/>
          </w:tcPr>
          <w:p w14:paraId="1D8A0F73"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547F72A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C1FFD06" w14:textId="77777777" w:rsidTr="009C4E7E">
        <w:trPr>
          <w:trHeight w:val="23"/>
          <w:jc w:val="center"/>
        </w:trPr>
        <w:tc>
          <w:tcPr>
            <w:tcW w:w="1035" w:type="dxa"/>
            <w:vMerge/>
            <w:tcBorders>
              <w:tl2br w:val="nil"/>
              <w:tr2bl w:val="nil"/>
            </w:tcBorders>
            <w:vAlign w:val="center"/>
          </w:tcPr>
          <w:p w14:paraId="231E44F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5B488B46"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0913EA9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5C1AE3B1" w14:textId="77777777" w:rsidR="00787D12" w:rsidRPr="007066A2" w:rsidRDefault="00787D12" w:rsidP="009C4E7E">
            <w:pPr>
              <w:widowControl/>
              <w:numPr>
                <w:ilvl w:val="0"/>
                <w:numId w:val="61"/>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在填筑横跨沟堑的路基土方时，应做好纵横向界面的处理。</w:t>
            </w:r>
          </w:p>
        </w:tc>
        <w:tc>
          <w:tcPr>
            <w:tcW w:w="3194" w:type="dxa"/>
            <w:tcBorders>
              <w:tl2br w:val="nil"/>
              <w:tr2bl w:val="nil"/>
            </w:tcBorders>
            <w:vAlign w:val="center"/>
          </w:tcPr>
          <w:p w14:paraId="0E9DD26C"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579E39E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BCE71F4" w14:textId="77777777" w:rsidTr="009C4E7E">
        <w:trPr>
          <w:trHeight w:val="23"/>
          <w:jc w:val="center"/>
        </w:trPr>
        <w:tc>
          <w:tcPr>
            <w:tcW w:w="1035" w:type="dxa"/>
            <w:vMerge/>
            <w:tcBorders>
              <w:tl2br w:val="nil"/>
              <w:tr2bl w:val="nil"/>
            </w:tcBorders>
            <w:vAlign w:val="center"/>
          </w:tcPr>
          <w:p w14:paraId="223AD28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45AB6EEB"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5CCAFA1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71E96AEB" w14:textId="77777777" w:rsidR="00787D12" w:rsidRPr="007066A2" w:rsidRDefault="00787D12" w:rsidP="009C4E7E">
            <w:pPr>
              <w:widowControl/>
              <w:numPr>
                <w:ilvl w:val="0"/>
                <w:numId w:val="61"/>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黄土路堤边坡应拍实，并应及时予以防护，防止路表水冲刷。</w:t>
            </w:r>
          </w:p>
        </w:tc>
        <w:tc>
          <w:tcPr>
            <w:tcW w:w="3194" w:type="dxa"/>
            <w:tcBorders>
              <w:tl2br w:val="nil"/>
              <w:tr2bl w:val="nil"/>
            </w:tcBorders>
            <w:vAlign w:val="center"/>
          </w:tcPr>
          <w:p w14:paraId="22B7B169"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7C1DBC5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CE17589" w14:textId="77777777" w:rsidTr="009C4E7E">
        <w:trPr>
          <w:trHeight w:val="23"/>
          <w:jc w:val="center"/>
        </w:trPr>
        <w:tc>
          <w:tcPr>
            <w:tcW w:w="1035" w:type="dxa"/>
            <w:vMerge/>
            <w:tcBorders>
              <w:tl2br w:val="nil"/>
              <w:tr2bl w:val="nil"/>
            </w:tcBorders>
            <w:vAlign w:val="center"/>
          </w:tcPr>
          <w:p w14:paraId="59F6614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5BFFA1A2"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78E8BBC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1379ECFD" w14:textId="77777777" w:rsidR="00787D12" w:rsidRPr="007066A2" w:rsidRDefault="00787D12" w:rsidP="009C4E7E">
            <w:pPr>
              <w:widowControl/>
              <w:numPr>
                <w:ilvl w:val="0"/>
                <w:numId w:val="61"/>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浸水路堤</w:t>
            </w:r>
            <w:proofErr w:type="gramStart"/>
            <w:r w:rsidRPr="007066A2">
              <w:rPr>
                <w:rFonts w:ascii="宋体" w:hAnsi="宋体" w:cs="宋体" w:hint="eastAsia"/>
                <w:color w:val="000000"/>
                <w:kern w:val="0"/>
                <w:sz w:val="18"/>
                <w:szCs w:val="18"/>
                <w:lang w:bidi="ar"/>
              </w:rPr>
              <w:t>不</w:t>
            </w:r>
            <w:proofErr w:type="gramEnd"/>
            <w:r w:rsidRPr="007066A2">
              <w:rPr>
                <w:rFonts w:ascii="宋体" w:hAnsi="宋体" w:cs="宋体" w:hint="eastAsia"/>
                <w:color w:val="000000"/>
                <w:kern w:val="0"/>
                <w:sz w:val="18"/>
                <w:szCs w:val="18"/>
                <w:lang w:bidi="ar"/>
              </w:rPr>
              <w:t>得用黄土填筑。</w:t>
            </w:r>
          </w:p>
        </w:tc>
        <w:tc>
          <w:tcPr>
            <w:tcW w:w="3194" w:type="dxa"/>
            <w:tcBorders>
              <w:tl2br w:val="nil"/>
              <w:tr2bl w:val="nil"/>
            </w:tcBorders>
            <w:vAlign w:val="center"/>
          </w:tcPr>
          <w:p w14:paraId="478551E5"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60A3899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893B9D8" w14:textId="77777777" w:rsidTr="009C4E7E">
        <w:trPr>
          <w:trHeight w:val="23"/>
          <w:jc w:val="center"/>
        </w:trPr>
        <w:tc>
          <w:tcPr>
            <w:tcW w:w="1035" w:type="dxa"/>
            <w:vMerge/>
            <w:tcBorders>
              <w:tl2br w:val="nil"/>
              <w:tr2bl w:val="nil"/>
            </w:tcBorders>
            <w:vAlign w:val="center"/>
          </w:tcPr>
          <w:p w14:paraId="7066FE4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3A34FCA0"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1DCC471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40D00357" w14:textId="77777777" w:rsidR="00787D12" w:rsidRPr="007066A2" w:rsidRDefault="00787D12" w:rsidP="009C4E7E">
            <w:pPr>
              <w:widowControl/>
              <w:numPr>
                <w:ilvl w:val="0"/>
                <w:numId w:val="61"/>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路堑路床土质应符合设计要求，密实度不足时，应采取措施碾压</w:t>
            </w:r>
            <w:proofErr w:type="gramStart"/>
            <w:r w:rsidRPr="007066A2">
              <w:rPr>
                <w:rFonts w:ascii="宋体" w:hAnsi="宋体" w:cs="宋体" w:hint="eastAsia"/>
                <w:color w:val="000000"/>
                <w:kern w:val="0"/>
                <w:sz w:val="18"/>
                <w:szCs w:val="18"/>
                <w:lang w:bidi="ar"/>
              </w:rPr>
              <w:t>至要求</w:t>
            </w:r>
            <w:proofErr w:type="gramEnd"/>
            <w:r w:rsidRPr="007066A2">
              <w:rPr>
                <w:rFonts w:ascii="宋体" w:hAnsi="宋体" w:cs="宋体" w:hint="eastAsia"/>
                <w:color w:val="000000"/>
                <w:kern w:val="0"/>
                <w:sz w:val="18"/>
                <w:szCs w:val="18"/>
                <w:lang w:bidi="ar"/>
              </w:rPr>
              <w:t>的压实度。</w:t>
            </w:r>
          </w:p>
        </w:tc>
        <w:tc>
          <w:tcPr>
            <w:tcW w:w="3194" w:type="dxa"/>
            <w:tcBorders>
              <w:tl2br w:val="nil"/>
              <w:tr2bl w:val="nil"/>
            </w:tcBorders>
            <w:vAlign w:val="center"/>
          </w:tcPr>
          <w:p w14:paraId="071CED1C"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7BC1101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29EE1DF" w14:textId="77777777" w:rsidTr="009C4E7E">
        <w:trPr>
          <w:trHeight w:val="23"/>
          <w:jc w:val="center"/>
        </w:trPr>
        <w:tc>
          <w:tcPr>
            <w:tcW w:w="1035" w:type="dxa"/>
            <w:vMerge/>
            <w:tcBorders>
              <w:tl2br w:val="nil"/>
              <w:tr2bl w:val="nil"/>
            </w:tcBorders>
            <w:vAlign w:val="center"/>
          </w:tcPr>
          <w:p w14:paraId="164D6BD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332DC3F5"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7DC36D1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90" w:type="dxa"/>
            <w:tcBorders>
              <w:tl2br w:val="nil"/>
              <w:tr2bl w:val="nil"/>
            </w:tcBorders>
            <w:vAlign w:val="center"/>
          </w:tcPr>
          <w:p w14:paraId="4D3CD216" w14:textId="77777777" w:rsidR="00787D12" w:rsidRPr="007066A2" w:rsidRDefault="00787D12" w:rsidP="009C4E7E">
            <w:pPr>
              <w:widowControl/>
              <w:numPr>
                <w:ilvl w:val="0"/>
                <w:numId w:val="61"/>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路堑施工前，应做好堑顶地表排水导流工程。路堑施工期间，开挖作业面应保持干燥。</w:t>
            </w:r>
          </w:p>
        </w:tc>
        <w:tc>
          <w:tcPr>
            <w:tcW w:w="3194" w:type="dxa"/>
            <w:tcBorders>
              <w:tl2br w:val="nil"/>
              <w:tr2bl w:val="nil"/>
            </w:tcBorders>
            <w:vAlign w:val="center"/>
          </w:tcPr>
          <w:p w14:paraId="315481D1"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1204F10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9C1327B" w14:textId="77777777" w:rsidTr="009C4E7E">
        <w:trPr>
          <w:trHeight w:val="23"/>
          <w:jc w:val="center"/>
        </w:trPr>
        <w:tc>
          <w:tcPr>
            <w:tcW w:w="1035" w:type="dxa"/>
            <w:vMerge/>
            <w:tcBorders>
              <w:tl2br w:val="nil"/>
              <w:tr2bl w:val="nil"/>
            </w:tcBorders>
            <w:vAlign w:val="center"/>
          </w:tcPr>
          <w:p w14:paraId="044C036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732C3726"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024CA2BF" w14:textId="77777777" w:rsidR="00787D12" w:rsidRPr="007066A2" w:rsidRDefault="00787D12" w:rsidP="009C4E7E">
            <w:pPr>
              <w:snapToGrid/>
              <w:spacing w:line="331" w:lineRule="auto"/>
              <w:ind w:firstLineChars="0" w:firstLine="0"/>
              <w:jc w:val="center"/>
              <w:rPr>
                <w:rFonts w:ascii="宋体" w:hAnsi="宋体" w:cs="宋体" w:hint="eastAsia"/>
                <w:color w:val="FF0000"/>
                <w:sz w:val="18"/>
                <w:szCs w:val="18"/>
              </w:rPr>
            </w:pPr>
          </w:p>
        </w:tc>
        <w:tc>
          <w:tcPr>
            <w:tcW w:w="5490" w:type="dxa"/>
            <w:tcBorders>
              <w:tl2br w:val="nil"/>
              <w:tr2bl w:val="nil"/>
            </w:tcBorders>
            <w:vAlign w:val="center"/>
          </w:tcPr>
          <w:p w14:paraId="510C2944" w14:textId="77777777" w:rsidR="00787D12" w:rsidRPr="007066A2" w:rsidRDefault="00787D12" w:rsidP="009C4E7E">
            <w:pPr>
              <w:widowControl/>
              <w:numPr>
                <w:ilvl w:val="0"/>
                <w:numId w:val="61"/>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在施工之前，应具体考察原先的地基，依据施工图纸的设计方案，采取挖根、砍树、</w:t>
            </w:r>
            <w:proofErr w:type="gramStart"/>
            <w:r w:rsidRPr="007066A2">
              <w:rPr>
                <w:rFonts w:ascii="宋体" w:hAnsi="宋体" w:cs="宋体" w:hint="eastAsia"/>
                <w:kern w:val="0"/>
                <w:sz w:val="18"/>
                <w:szCs w:val="18"/>
                <w:lang w:bidi="ar"/>
              </w:rPr>
              <w:t>清表等</w:t>
            </w:r>
            <w:proofErr w:type="gramEnd"/>
            <w:r w:rsidRPr="007066A2">
              <w:rPr>
                <w:rFonts w:ascii="宋体" w:hAnsi="宋体" w:cs="宋体" w:hint="eastAsia"/>
                <w:kern w:val="0"/>
                <w:sz w:val="18"/>
                <w:szCs w:val="18"/>
                <w:lang w:bidi="ar"/>
              </w:rPr>
              <w:t>方式不断改造地基已有的自然环境，并对软土层实施软基处理，如抛石挤淤、换填、碎石桩等。</w:t>
            </w:r>
          </w:p>
        </w:tc>
        <w:tc>
          <w:tcPr>
            <w:tcW w:w="3194" w:type="dxa"/>
            <w:tcBorders>
              <w:tl2br w:val="nil"/>
              <w:tr2bl w:val="nil"/>
            </w:tcBorders>
            <w:vAlign w:val="center"/>
          </w:tcPr>
          <w:p w14:paraId="5A97F22A"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12322BA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BD733A4" w14:textId="77777777" w:rsidTr="009C4E7E">
        <w:trPr>
          <w:trHeight w:val="23"/>
          <w:jc w:val="center"/>
        </w:trPr>
        <w:tc>
          <w:tcPr>
            <w:tcW w:w="1035" w:type="dxa"/>
            <w:vMerge/>
            <w:tcBorders>
              <w:tl2br w:val="nil"/>
              <w:tr2bl w:val="nil"/>
            </w:tcBorders>
            <w:vAlign w:val="center"/>
          </w:tcPr>
          <w:p w14:paraId="73BA74D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53216C57"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444638C5"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54FCBE5F" w14:textId="77777777" w:rsidR="00787D12" w:rsidRPr="007066A2" w:rsidRDefault="00787D12" w:rsidP="009C4E7E">
            <w:pPr>
              <w:widowControl/>
              <w:numPr>
                <w:ilvl w:val="0"/>
                <w:numId w:val="61"/>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路基填筑一般采取分层、分段的填筑方案，当地基纵坡度超过 12%或横坡度超过1：5时，按照设计图纸的要求需建立台</w:t>
            </w:r>
            <w:r w:rsidRPr="007066A2">
              <w:rPr>
                <w:rFonts w:ascii="宋体" w:hAnsi="宋体" w:cs="宋体" w:hint="eastAsia"/>
                <w:color w:val="000000"/>
                <w:kern w:val="0"/>
                <w:sz w:val="18"/>
                <w:szCs w:val="18"/>
                <w:lang w:bidi="ar"/>
              </w:rPr>
              <w:lastRenderedPageBreak/>
              <w:t>阶。同水平的路基应选择同一种填料，并且每一层的填筑层压实后的厚度应高于50cm，而最后一层的路基厚度应大于10cm。</w:t>
            </w:r>
          </w:p>
        </w:tc>
        <w:tc>
          <w:tcPr>
            <w:tcW w:w="3194" w:type="dxa"/>
            <w:tcBorders>
              <w:tl2br w:val="nil"/>
              <w:tr2bl w:val="nil"/>
            </w:tcBorders>
            <w:vAlign w:val="center"/>
          </w:tcPr>
          <w:p w14:paraId="7F20366C"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lastRenderedPageBreak/>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11D4CD5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8CA327" w14:textId="77777777" w:rsidTr="009C4E7E">
        <w:trPr>
          <w:trHeight w:val="23"/>
          <w:jc w:val="center"/>
        </w:trPr>
        <w:tc>
          <w:tcPr>
            <w:tcW w:w="1035" w:type="dxa"/>
            <w:vMerge/>
            <w:tcBorders>
              <w:tl2br w:val="nil"/>
              <w:tr2bl w:val="nil"/>
            </w:tcBorders>
            <w:vAlign w:val="center"/>
          </w:tcPr>
          <w:p w14:paraId="79E4DFA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5C65425D"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33AFE03F"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7D3AB164" w14:textId="77777777" w:rsidR="00787D12" w:rsidRPr="007066A2" w:rsidRDefault="00787D12" w:rsidP="009C4E7E">
            <w:pPr>
              <w:widowControl/>
              <w:numPr>
                <w:ilvl w:val="0"/>
                <w:numId w:val="61"/>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土质路堤应严格控制路基填料的含水量，根据土质的不同，选取其含水量最佳时进行碾压。</w:t>
            </w:r>
          </w:p>
        </w:tc>
        <w:tc>
          <w:tcPr>
            <w:tcW w:w="3194" w:type="dxa"/>
            <w:tcBorders>
              <w:tl2br w:val="nil"/>
              <w:tr2bl w:val="nil"/>
            </w:tcBorders>
            <w:vAlign w:val="center"/>
          </w:tcPr>
          <w:p w14:paraId="4FB447BB"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5230BB4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768B678" w14:textId="77777777" w:rsidTr="009C4E7E">
        <w:trPr>
          <w:trHeight w:val="23"/>
          <w:jc w:val="center"/>
        </w:trPr>
        <w:tc>
          <w:tcPr>
            <w:tcW w:w="1035" w:type="dxa"/>
            <w:vMerge/>
            <w:tcBorders>
              <w:tl2br w:val="nil"/>
              <w:tr2bl w:val="nil"/>
            </w:tcBorders>
            <w:vAlign w:val="center"/>
          </w:tcPr>
          <w:p w14:paraId="585BD04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650" w:type="dxa"/>
            <w:gridSpan w:val="2"/>
            <w:vMerge/>
            <w:tcBorders>
              <w:tl2br w:val="nil"/>
              <w:tr2bl w:val="nil"/>
            </w:tcBorders>
            <w:vAlign w:val="center"/>
          </w:tcPr>
          <w:p w14:paraId="55522E13"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1650" w:type="dxa"/>
            <w:vMerge/>
            <w:tcBorders>
              <w:tl2br w:val="nil"/>
              <w:tr2bl w:val="nil"/>
            </w:tcBorders>
            <w:vAlign w:val="center"/>
          </w:tcPr>
          <w:p w14:paraId="4CBE7986" w14:textId="77777777" w:rsidR="00787D12" w:rsidRPr="007066A2" w:rsidRDefault="00787D12" w:rsidP="009C4E7E">
            <w:pPr>
              <w:snapToGrid/>
              <w:spacing w:line="331" w:lineRule="auto"/>
              <w:ind w:firstLineChars="0" w:firstLine="0"/>
              <w:jc w:val="left"/>
              <w:rPr>
                <w:rFonts w:ascii="宋体" w:hAnsi="宋体" w:cs="宋体" w:hint="eastAsia"/>
                <w:color w:val="000000"/>
                <w:sz w:val="18"/>
                <w:szCs w:val="18"/>
              </w:rPr>
            </w:pPr>
          </w:p>
        </w:tc>
        <w:tc>
          <w:tcPr>
            <w:tcW w:w="5490" w:type="dxa"/>
            <w:tcBorders>
              <w:tl2br w:val="nil"/>
              <w:tr2bl w:val="nil"/>
            </w:tcBorders>
            <w:vAlign w:val="center"/>
          </w:tcPr>
          <w:p w14:paraId="4248F5BA" w14:textId="77777777" w:rsidR="00787D12" w:rsidRPr="007066A2" w:rsidRDefault="00787D12" w:rsidP="009C4E7E">
            <w:pPr>
              <w:widowControl/>
              <w:numPr>
                <w:ilvl w:val="0"/>
                <w:numId w:val="61"/>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路基挖方施工应结合地基的施工要求与地质状况设计相应的施工方案，切忌乱挖超挖，严防出现掏底开挖的情况。</w:t>
            </w:r>
          </w:p>
        </w:tc>
        <w:tc>
          <w:tcPr>
            <w:tcW w:w="3194" w:type="dxa"/>
            <w:tcBorders>
              <w:tl2br w:val="nil"/>
              <w:tr2bl w:val="nil"/>
            </w:tcBorders>
            <w:vAlign w:val="center"/>
          </w:tcPr>
          <w:p w14:paraId="0407B791"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509" w:type="dxa"/>
            <w:tcBorders>
              <w:tl2br w:val="nil"/>
              <w:tr2bl w:val="nil"/>
            </w:tcBorders>
            <w:vAlign w:val="center"/>
          </w:tcPr>
          <w:p w14:paraId="3719E4B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1282AE1" w14:textId="77777777" w:rsidTr="009C4E7E">
        <w:trPr>
          <w:trHeight w:val="23"/>
          <w:jc w:val="center"/>
        </w:trPr>
        <w:tc>
          <w:tcPr>
            <w:tcW w:w="1035" w:type="dxa"/>
            <w:tcBorders>
              <w:tl2br w:val="nil"/>
              <w:tr2bl w:val="nil"/>
            </w:tcBorders>
            <w:vAlign w:val="center"/>
          </w:tcPr>
          <w:p w14:paraId="072CFFF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4-9</w:t>
            </w:r>
          </w:p>
        </w:tc>
        <w:tc>
          <w:tcPr>
            <w:tcW w:w="3300" w:type="dxa"/>
            <w:gridSpan w:val="3"/>
            <w:tcBorders>
              <w:tl2br w:val="nil"/>
              <w:tr2bl w:val="nil"/>
            </w:tcBorders>
            <w:vAlign w:val="center"/>
          </w:tcPr>
          <w:p w14:paraId="6463C58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其他</w:t>
            </w:r>
          </w:p>
        </w:tc>
        <w:tc>
          <w:tcPr>
            <w:tcW w:w="5490" w:type="dxa"/>
            <w:tcBorders>
              <w:tl2br w:val="nil"/>
              <w:tr2bl w:val="nil"/>
            </w:tcBorders>
            <w:vAlign w:val="center"/>
          </w:tcPr>
          <w:p w14:paraId="629E758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w:t>
            </w:r>
          </w:p>
        </w:tc>
        <w:tc>
          <w:tcPr>
            <w:tcW w:w="3194" w:type="dxa"/>
            <w:tcBorders>
              <w:tl2br w:val="nil"/>
              <w:tr2bl w:val="nil"/>
            </w:tcBorders>
            <w:vAlign w:val="center"/>
          </w:tcPr>
          <w:p w14:paraId="740EDA6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09" w:type="dxa"/>
            <w:tcBorders>
              <w:tl2br w:val="nil"/>
              <w:tr2bl w:val="nil"/>
            </w:tcBorders>
            <w:vAlign w:val="center"/>
          </w:tcPr>
          <w:p w14:paraId="78DDD45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r>
      <w:tr w:rsidR="00387C5E" w:rsidRPr="007066A2" w14:paraId="6E2D61C0" w14:textId="77777777" w:rsidTr="009C4E7E">
        <w:trPr>
          <w:trHeight w:val="23"/>
          <w:jc w:val="center"/>
        </w:trPr>
        <w:tc>
          <w:tcPr>
            <w:tcW w:w="14528" w:type="dxa"/>
            <w:gridSpan w:val="7"/>
            <w:tcBorders>
              <w:tl2br w:val="nil"/>
              <w:tr2bl w:val="nil"/>
            </w:tcBorders>
            <w:vAlign w:val="center"/>
          </w:tcPr>
          <w:p w14:paraId="2E437D5F" w14:textId="651BF264" w:rsidR="00387C5E" w:rsidRPr="007066A2" w:rsidRDefault="00387C5E" w:rsidP="009C4E7E">
            <w:pPr>
              <w:widowControl/>
              <w:snapToGrid/>
              <w:spacing w:line="331" w:lineRule="auto"/>
              <w:ind w:firstLine="360"/>
              <w:textAlignment w:val="center"/>
              <w:rPr>
                <w:rFonts w:ascii="宋体" w:hAnsi="宋体" w:cs="宋体" w:hint="eastAsia"/>
                <w:color w:val="000000"/>
                <w:kern w:val="0"/>
                <w:sz w:val="18"/>
                <w:szCs w:val="18"/>
                <w:lang w:bidi="ar"/>
              </w:rPr>
            </w:pPr>
            <w:r w:rsidRPr="007066A2">
              <w:rPr>
                <w:rFonts w:ascii="黑体" w:eastAsia="黑体" w:hAnsi="黑体" w:cs="宋体" w:hint="eastAsia"/>
                <w:kern w:val="0"/>
                <w:sz w:val="18"/>
                <w:szCs w:val="18"/>
                <w:lang w:bidi="zh-CN"/>
              </w:rPr>
              <w:t>注</w:t>
            </w:r>
            <w:r w:rsidRPr="007066A2">
              <w:rPr>
                <w:rFonts w:ascii="黑体" w:eastAsia="黑体" w:hAnsi="黑体" w:cs="宋体"/>
                <w:kern w:val="0"/>
                <w:sz w:val="18"/>
                <w:szCs w:val="18"/>
                <w:lang w:bidi="zh-CN"/>
              </w:rPr>
              <w:t>1</w:t>
            </w:r>
            <w:r w:rsidRPr="007066A2">
              <w:rPr>
                <w:rFonts w:ascii="宋体" w:hAnsi="宋体" w:cs="宋体" w:hint="eastAsia"/>
                <w:kern w:val="0"/>
                <w:sz w:val="18"/>
                <w:szCs w:val="18"/>
                <w:lang w:bidi="zh-CN"/>
              </w:rPr>
              <w:t>：</w:t>
            </w:r>
            <w:r w:rsidRPr="007066A2">
              <w:rPr>
                <w:rFonts w:hAnsi="宋体" w:cs="宋体" w:hint="eastAsia"/>
                <w:sz w:val="18"/>
                <w:szCs w:val="18"/>
                <w:lang w:bidi="zh-CN"/>
              </w:rPr>
              <w:t>加粗条款为重点检查项。</w:t>
            </w:r>
          </w:p>
        </w:tc>
      </w:tr>
    </w:tbl>
    <w:p w14:paraId="7C062C2E" w14:textId="77777777" w:rsidR="007066A2" w:rsidRDefault="007066A2" w:rsidP="00904113">
      <w:pPr>
        <w:pStyle w:val="B-"/>
        <w:ind w:firstLineChars="0" w:firstLine="0"/>
        <w:rPr>
          <w:lang w:val="zh-CN" w:bidi="zh-CN"/>
        </w:rPr>
      </w:pPr>
    </w:p>
    <w:p w14:paraId="356407C7" w14:textId="77777777" w:rsidR="00904113" w:rsidRPr="007066A2" w:rsidRDefault="00904113" w:rsidP="00904113">
      <w:pPr>
        <w:pStyle w:val="B-"/>
        <w:ind w:firstLineChars="0" w:firstLine="0"/>
        <w:rPr>
          <w:lang w:val="zh-CN" w:bidi="zh-CN"/>
        </w:rPr>
      </w:pPr>
    </w:p>
    <w:p w14:paraId="29AD1623" w14:textId="703705FE" w:rsidR="007066A2" w:rsidRPr="007066A2" w:rsidRDefault="00787D12" w:rsidP="007066A2">
      <w:pPr>
        <w:autoSpaceDE w:val="0"/>
        <w:autoSpaceDN w:val="0"/>
        <w:snapToGrid/>
        <w:spacing w:line="331" w:lineRule="auto"/>
        <w:ind w:firstLineChars="0" w:firstLine="0"/>
        <w:jc w:val="center"/>
        <w:outlineLvl w:val="1"/>
        <w:rPr>
          <w:rFonts w:ascii="宋体" w:hAnsi="宋体" w:cs="宋体" w:hint="eastAsia"/>
          <w:b/>
          <w:bCs/>
          <w:kern w:val="0"/>
          <w:sz w:val="21"/>
          <w:lang w:val="zh-CN" w:bidi="zh-CN"/>
        </w:rPr>
      </w:pPr>
      <w:bookmarkStart w:id="120" w:name="_Toc199153226"/>
      <w:bookmarkStart w:id="121" w:name="_Toc199159246"/>
      <w:r w:rsidRPr="009C4E7E">
        <w:rPr>
          <w:rFonts w:ascii="宋体" w:hAnsi="宋体" w:cs="宋体" w:hint="eastAsia"/>
          <w:b/>
          <w:bCs/>
          <w:kern w:val="0"/>
          <w:sz w:val="21"/>
          <w:lang w:val="zh-CN" w:bidi="zh-CN"/>
        </w:rPr>
        <w:t>表</w:t>
      </w:r>
      <w:r w:rsidRPr="009C4E7E">
        <w:rPr>
          <w:rFonts w:ascii="宋体" w:hAnsi="宋体" w:cs="宋体"/>
          <w:b/>
          <w:bCs/>
          <w:kern w:val="0"/>
          <w:sz w:val="21"/>
          <w:lang w:val="zh-CN" w:bidi="zh-CN"/>
        </w:rPr>
        <w:t>A</w:t>
      </w:r>
      <w:r w:rsidRPr="009C4E7E">
        <w:rPr>
          <w:rFonts w:ascii="宋体" w:hAnsi="宋体" w:cs="宋体" w:hint="eastAsia"/>
          <w:b/>
          <w:bCs/>
          <w:kern w:val="0"/>
          <w:sz w:val="21"/>
          <w:lang w:val="zh-CN" w:bidi="zh-CN"/>
        </w:rPr>
        <w:t>.</w:t>
      </w:r>
      <w:r w:rsidRPr="009C4E7E">
        <w:rPr>
          <w:rFonts w:ascii="宋体" w:hAnsi="宋体" w:cs="宋体"/>
          <w:b/>
          <w:bCs/>
          <w:kern w:val="0"/>
          <w:sz w:val="21"/>
          <w:lang w:val="zh-CN" w:bidi="zh-CN"/>
        </w:rPr>
        <w:t>5</w:t>
      </w:r>
      <w:r w:rsidRPr="009C4E7E">
        <w:rPr>
          <w:rFonts w:ascii="宋体" w:hAnsi="宋体" w:cs="宋体" w:hint="eastAsia"/>
          <w:b/>
          <w:bCs/>
          <w:kern w:val="0"/>
          <w:sz w:val="21"/>
          <w:lang w:val="zh-CN" w:bidi="zh-CN"/>
        </w:rPr>
        <w:t xml:space="preserve"> 路面工程</w:t>
      </w:r>
      <w:bookmarkEnd w:id="120"/>
      <w:bookmarkEnd w:id="121"/>
    </w:p>
    <w:tbl>
      <w:tblPr>
        <w:tblW w:w="493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76"/>
        <w:gridCol w:w="3242"/>
        <w:gridCol w:w="5362"/>
        <w:gridCol w:w="3110"/>
        <w:gridCol w:w="1470"/>
      </w:tblGrid>
      <w:tr w:rsidR="00787D12" w:rsidRPr="007066A2" w14:paraId="74C9D23D" w14:textId="77777777" w:rsidTr="00387C5E">
        <w:trPr>
          <w:trHeight w:val="23"/>
          <w:tblHeader/>
          <w:jc w:val="center"/>
        </w:trPr>
        <w:tc>
          <w:tcPr>
            <w:tcW w:w="409" w:type="pct"/>
            <w:tcBorders>
              <w:tl2br w:val="nil"/>
              <w:tr2bl w:val="nil"/>
            </w:tcBorders>
            <w:vAlign w:val="center"/>
          </w:tcPr>
          <w:p w14:paraId="5A4F111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序号</w:t>
            </w:r>
          </w:p>
        </w:tc>
        <w:tc>
          <w:tcPr>
            <w:tcW w:w="1129" w:type="pct"/>
            <w:tcBorders>
              <w:tl2br w:val="nil"/>
              <w:tr2bl w:val="nil"/>
            </w:tcBorders>
            <w:vAlign w:val="center"/>
          </w:tcPr>
          <w:p w14:paraId="264F02F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类别</w:t>
            </w:r>
          </w:p>
        </w:tc>
        <w:tc>
          <w:tcPr>
            <w:tcW w:w="1867" w:type="pct"/>
            <w:tcBorders>
              <w:tl2br w:val="nil"/>
              <w:tr2bl w:val="nil"/>
            </w:tcBorders>
            <w:vAlign w:val="center"/>
          </w:tcPr>
          <w:p w14:paraId="403150E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检查内容及要求</w:t>
            </w:r>
          </w:p>
        </w:tc>
        <w:tc>
          <w:tcPr>
            <w:tcW w:w="1083" w:type="pct"/>
            <w:tcBorders>
              <w:tl2br w:val="nil"/>
              <w:tr2bl w:val="nil"/>
            </w:tcBorders>
            <w:vAlign w:val="center"/>
          </w:tcPr>
          <w:p w14:paraId="3EF9E7AA" w14:textId="77777777" w:rsidR="00787D12" w:rsidRPr="007066A2" w:rsidRDefault="00787D12" w:rsidP="009C4E7E">
            <w:pPr>
              <w:pStyle w:val="affffffffffd"/>
              <w:spacing w:line="331" w:lineRule="auto"/>
              <w:rPr>
                <w:rFonts w:hAnsi="宋体" w:cs="宋体" w:hint="eastAsia"/>
                <w:color w:val="000000"/>
                <w:szCs w:val="18"/>
                <w:lang w:bidi="ar"/>
              </w:rPr>
            </w:pPr>
            <w:r w:rsidRPr="007066A2">
              <w:rPr>
                <w:rFonts w:hint="eastAsia"/>
                <w:szCs w:val="18"/>
                <w:lang w:val="zh-CN" w:bidi="zh-CN"/>
              </w:rPr>
              <w:t>检查</w:t>
            </w:r>
            <w:r w:rsidRPr="007066A2">
              <w:rPr>
                <w:szCs w:val="18"/>
                <w:lang w:val="zh-CN" w:bidi="zh-CN"/>
              </w:rPr>
              <w:t>结果</w:t>
            </w:r>
          </w:p>
        </w:tc>
        <w:tc>
          <w:tcPr>
            <w:tcW w:w="512" w:type="pct"/>
            <w:tcBorders>
              <w:tl2br w:val="nil"/>
              <w:tr2bl w:val="nil"/>
            </w:tcBorders>
            <w:vAlign w:val="center"/>
          </w:tcPr>
          <w:p w14:paraId="1439499D" w14:textId="77777777" w:rsidR="00787D12" w:rsidRPr="007066A2" w:rsidRDefault="00787D12" w:rsidP="009C4E7E">
            <w:pPr>
              <w:pStyle w:val="affffffffffd"/>
              <w:spacing w:line="331" w:lineRule="auto"/>
              <w:rPr>
                <w:rFonts w:hAnsi="宋体" w:cs="宋体" w:hint="eastAsia"/>
                <w:color w:val="000000"/>
                <w:szCs w:val="18"/>
                <w:lang w:bidi="ar"/>
              </w:rPr>
            </w:pPr>
            <w:r w:rsidRPr="007066A2">
              <w:rPr>
                <w:rFonts w:hint="eastAsia"/>
                <w:szCs w:val="18"/>
                <w:lang w:val="zh-CN" w:bidi="zh-CN"/>
              </w:rPr>
              <w:t>问题</w:t>
            </w:r>
            <w:r w:rsidRPr="007066A2">
              <w:rPr>
                <w:szCs w:val="18"/>
                <w:lang w:val="zh-CN" w:bidi="zh-CN"/>
              </w:rPr>
              <w:t>描述</w:t>
            </w:r>
          </w:p>
        </w:tc>
      </w:tr>
      <w:tr w:rsidR="00787D12" w:rsidRPr="007066A2" w14:paraId="17C5E29A" w14:textId="77777777" w:rsidTr="00387C5E">
        <w:trPr>
          <w:trHeight w:val="23"/>
          <w:jc w:val="center"/>
        </w:trPr>
        <w:tc>
          <w:tcPr>
            <w:tcW w:w="409" w:type="pct"/>
            <w:vMerge w:val="restart"/>
            <w:tcBorders>
              <w:tl2br w:val="nil"/>
              <w:tr2bl w:val="nil"/>
            </w:tcBorders>
            <w:vAlign w:val="center"/>
          </w:tcPr>
          <w:p w14:paraId="7D9375E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5-1</w:t>
            </w:r>
          </w:p>
        </w:tc>
        <w:tc>
          <w:tcPr>
            <w:tcW w:w="1129" w:type="pct"/>
            <w:vMerge w:val="restart"/>
            <w:tcBorders>
              <w:tl2br w:val="nil"/>
              <w:tr2bl w:val="nil"/>
            </w:tcBorders>
            <w:vAlign w:val="center"/>
          </w:tcPr>
          <w:p w14:paraId="1D200A66"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基层与底基层</w:t>
            </w:r>
          </w:p>
        </w:tc>
        <w:tc>
          <w:tcPr>
            <w:tcW w:w="1867" w:type="pct"/>
            <w:tcBorders>
              <w:tl2br w:val="nil"/>
              <w:tr2bl w:val="nil"/>
            </w:tcBorders>
            <w:vAlign w:val="center"/>
          </w:tcPr>
          <w:p w14:paraId="713BA3EC" w14:textId="77777777" w:rsidR="00787D12" w:rsidRPr="007066A2" w:rsidRDefault="00787D12" w:rsidP="009C4E7E">
            <w:pPr>
              <w:widowControl/>
              <w:numPr>
                <w:ilvl w:val="0"/>
                <w:numId w:val="62"/>
              </w:numPr>
              <w:tabs>
                <w:tab w:val="clear" w:pos="0"/>
              </w:tabs>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基层与底基层施工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083" w:type="pct"/>
            <w:tcBorders>
              <w:tl2br w:val="nil"/>
              <w:tr2bl w:val="nil"/>
            </w:tcBorders>
            <w:vAlign w:val="center"/>
          </w:tcPr>
          <w:p w14:paraId="180C8FC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34F435E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8245929" w14:textId="77777777" w:rsidTr="00387C5E">
        <w:trPr>
          <w:trHeight w:val="23"/>
          <w:jc w:val="center"/>
        </w:trPr>
        <w:tc>
          <w:tcPr>
            <w:tcW w:w="409" w:type="pct"/>
            <w:vMerge/>
            <w:tcBorders>
              <w:tl2br w:val="nil"/>
              <w:tr2bl w:val="nil"/>
            </w:tcBorders>
            <w:vAlign w:val="center"/>
          </w:tcPr>
          <w:p w14:paraId="1D92DA1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25C50A95"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1333BD64" w14:textId="77777777" w:rsidR="00787D12" w:rsidRPr="007066A2" w:rsidRDefault="00787D12" w:rsidP="009C4E7E">
            <w:pPr>
              <w:widowControl/>
              <w:numPr>
                <w:ilvl w:val="0"/>
                <w:numId w:val="62"/>
              </w:numPr>
              <w:tabs>
                <w:tab w:val="clear" w:pos="0"/>
              </w:tabs>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作业人员在机械设备作业范围内休息。</w:t>
            </w:r>
          </w:p>
        </w:tc>
        <w:tc>
          <w:tcPr>
            <w:tcW w:w="1083" w:type="pct"/>
            <w:tcBorders>
              <w:tl2br w:val="nil"/>
              <w:tr2bl w:val="nil"/>
            </w:tcBorders>
            <w:vAlign w:val="center"/>
          </w:tcPr>
          <w:p w14:paraId="42F54ED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57DE59B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D38AB46" w14:textId="77777777" w:rsidTr="00387C5E">
        <w:trPr>
          <w:trHeight w:val="23"/>
          <w:jc w:val="center"/>
        </w:trPr>
        <w:tc>
          <w:tcPr>
            <w:tcW w:w="409" w:type="pct"/>
            <w:vMerge/>
            <w:tcBorders>
              <w:tl2br w:val="nil"/>
              <w:tr2bl w:val="nil"/>
            </w:tcBorders>
            <w:vAlign w:val="center"/>
          </w:tcPr>
          <w:p w14:paraId="757D3CA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608CCCCD"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1499B150" w14:textId="77777777" w:rsidR="00787D12" w:rsidRPr="007066A2" w:rsidRDefault="00787D12" w:rsidP="009C4E7E">
            <w:pPr>
              <w:widowControl/>
              <w:numPr>
                <w:ilvl w:val="0"/>
                <w:numId w:val="62"/>
              </w:numPr>
              <w:tabs>
                <w:tab w:val="clear" w:pos="0"/>
              </w:tabs>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非作业人员进入碾压区，确需人员进入的施工区域内，安排专人监护。</w:t>
            </w:r>
          </w:p>
        </w:tc>
        <w:tc>
          <w:tcPr>
            <w:tcW w:w="1083" w:type="pct"/>
            <w:tcBorders>
              <w:tl2br w:val="nil"/>
              <w:tr2bl w:val="nil"/>
            </w:tcBorders>
            <w:vAlign w:val="center"/>
          </w:tcPr>
          <w:p w14:paraId="6733FF8F"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50E0055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06FE4C2" w14:textId="77777777" w:rsidTr="00387C5E">
        <w:trPr>
          <w:trHeight w:val="23"/>
          <w:jc w:val="center"/>
        </w:trPr>
        <w:tc>
          <w:tcPr>
            <w:tcW w:w="409" w:type="pct"/>
            <w:vMerge/>
            <w:tcBorders>
              <w:tl2br w:val="nil"/>
              <w:tr2bl w:val="nil"/>
            </w:tcBorders>
            <w:vAlign w:val="center"/>
          </w:tcPr>
          <w:p w14:paraId="420F74C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65FF8953"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1744143D" w14:textId="77777777" w:rsidR="00787D12" w:rsidRPr="007066A2" w:rsidRDefault="00787D12" w:rsidP="009C4E7E">
            <w:pPr>
              <w:widowControl/>
              <w:numPr>
                <w:ilvl w:val="0"/>
                <w:numId w:val="62"/>
              </w:numPr>
              <w:tabs>
                <w:tab w:val="clear" w:pos="0"/>
              </w:tabs>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拌合机前站人，拌合作业过程中作业人员跨越皮带或调整皮带运输机。</w:t>
            </w:r>
          </w:p>
        </w:tc>
        <w:tc>
          <w:tcPr>
            <w:tcW w:w="1083" w:type="pct"/>
            <w:tcBorders>
              <w:tl2br w:val="nil"/>
              <w:tr2bl w:val="nil"/>
            </w:tcBorders>
            <w:vAlign w:val="center"/>
          </w:tcPr>
          <w:p w14:paraId="29C92EE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2618CCA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C4600E" w14:textId="77777777" w:rsidTr="00387C5E">
        <w:trPr>
          <w:trHeight w:val="23"/>
          <w:jc w:val="center"/>
        </w:trPr>
        <w:tc>
          <w:tcPr>
            <w:tcW w:w="409" w:type="pct"/>
            <w:vMerge/>
            <w:tcBorders>
              <w:tl2br w:val="nil"/>
              <w:tr2bl w:val="nil"/>
            </w:tcBorders>
            <w:vAlign w:val="center"/>
          </w:tcPr>
          <w:p w14:paraId="7FA7A1E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5CFAA99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174969DD" w14:textId="77777777" w:rsidR="00787D12" w:rsidRPr="007066A2" w:rsidRDefault="00787D12" w:rsidP="009C4E7E">
            <w:pPr>
              <w:widowControl/>
              <w:numPr>
                <w:ilvl w:val="0"/>
                <w:numId w:val="62"/>
              </w:numPr>
              <w:tabs>
                <w:tab w:val="clear" w:pos="0"/>
              </w:tabs>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消解石灰，浸水过程中投料、翻拌，相邻作业人员远避或采取个体防护措施。</w:t>
            </w:r>
          </w:p>
        </w:tc>
        <w:tc>
          <w:tcPr>
            <w:tcW w:w="1083" w:type="pct"/>
            <w:tcBorders>
              <w:tl2br w:val="nil"/>
              <w:tr2bl w:val="nil"/>
            </w:tcBorders>
            <w:vAlign w:val="center"/>
          </w:tcPr>
          <w:p w14:paraId="766F12DB"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1E33580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BFCDB67" w14:textId="77777777" w:rsidTr="00387C5E">
        <w:trPr>
          <w:trHeight w:val="23"/>
          <w:jc w:val="center"/>
        </w:trPr>
        <w:tc>
          <w:tcPr>
            <w:tcW w:w="409" w:type="pct"/>
            <w:vMerge/>
            <w:tcBorders>
              <w:tl2br w:val="nil"/>
              <w:tr2bl w:val="nil"/>
            </w:tcBorders>
            <w:vAlign w:val="center"/>
          </w:tcPr>
          <w:p w14:paraId="32A5C15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1BF61E2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4BEFEDA6" w14:textId="77777777" w:rsidR="00787D12" w:rsidRPr="007066A2" w:rsidRDefault="00787D12" w:rsidP="009C4E7E">
            <w:pPr>
              <w:widowControl/>
              <w:numPr>
                <w:ilvl w:val="0"/>
                <w:numId w:val="62"/>
              </w:numPr>
              <w:tabs>
                <w:tab w:val="clear" w:pos="0"/>
              </w:tabs>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整平和摊铺作业临时封闭交通、设置警示标志，</w:t>
            </w:r>
            <w:proofErr w:type="gramStart"/>
            <w:r w:rsidRPr="007066A2">
              <w:rPr>
                <w:rFonts w:ascii="宋体" w:hAnsi="宋体" w:cs="宋体" w:hint="eastAsia"/>
                <w:color w:val="000000"/>
                <w:kern w:val="0"/>
                <w:sz w:val="18"/>
                <w:szCs w:val="18"/>
                <w:lang w:bidi="ar"/>
              </w:rPr>
              <w:t>下承层内</w:t>
            </w:r>
            <w:proofErr w:type="gramEnd"/>
            <w:r w:rsidRPr="007066A2">
              <w:rPr>
                <w:rFonts w:ascii="宋体" w:hAnsi="宋体" w:cs="宋体" w:hint="eastAsia"/>
                <w:color w:val="000000"/>
                <w:kern w:val="0"/>
                <w:sz w:val="18"/>
                <w:szCs w:val="18"/>
                <w:lang w:bidi="ar"/>
              </w:rPr>
              <w:t>各类检查井口稳固封盖。</w:t>
            </w:r>
          </w:p>
        </w:tc>
        <w:tc>
          <w:tcPr>
            <w:tcW w:w="1083" w:type="pct"/>
            <w:tcBorders>
              <w:tl2br w:val="nil"/>
              <w:tr2bl w:val="nil"/>
            </w:tcBorders>
            <w:vAlign w:val="center"/>
          </w:tcPr>
          <w:p w14:paraId="4E7CE29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280D297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A50B133" w14:textId="77777777" w:rsidTr="00387C5E">
        <w:trPr>
          <w:trHeight w:val="23"/>
          <w:jc w:val="center"/>
        </w:trPr>
        <w:tc>
          <w:tcPr>
            <w:tcW w:w="409" w:type="pct"/>
            <w:vMerge/>
            <w:tcBorders>
              <w:tl2br w:val="nil"/>
              <w:tr2bl w:val="nil"/>
            </w:tcBorders>
            <w:vAlign w:val="center"/>
          </w:tcPr>
          <w:p w14:paraId="4E79CD1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31BDE0E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5C6A70FC" w14:textId="77777777" w:rsidR="00787D12" w:rsidRPr="007066A2" w:rsidRDefault="00787D12" w:rsidP="009C4E7E">
            <w:pPr>
              <w:widowControl/>
              <w:numPr>
                <w:ilvl w:val="0"/>
                <w:numId w:val="62"/>
              </w:numPr>
              <w:tabs>
                <w:tab w:val="clear" w:pos="0"/>
              </w:tabs>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运输车辆驾驶员按规定路线进行运输。</w:t>
            </w:r>
          </w:p>
        </w:tc>
        <w:tc>
          <w:tcPr>
            <w:tcW w:w="1083" w:type="pct"/>
            <w:tcBorders>
              <w:tl2br w:val="nil"/>
              <w:tr2bl w:val="nil"/>
            </w:tcBorders>
            <w:vAlign w:val="center"/>
          </w:tcPr>
          <w:p w14:paraId="7A7D56AC"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3573109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7B7C6ED" w14:textId="77777777" w:rsidTr="00387C5E">
        <w:trPr>
          <w:trHeight w:val="23"/>
          <w:jc w:val="center"/>
        </w:trPr>
        <w:tc>
          <w:tcPr>
            <w:tcW w:w="409" w:type="pct"/>
            <w:vMerge/>
            <w:tcBorders>
              <w:tl2br w:val="nil"/>
              <w:tr2bl w:val="nil"/>
            </w:tcBorders>
            <w:vAlign w:val="center"/>
          </w:tcPr>
          <w:p w14:paraId="24AAAF6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4318770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1C9C5677" w14:textId="77777777" w:rsidR="00787D12" w:rsidRPr="007066A2" w:rsidRDefault="00787D12" w:rsidP="009C4E7E">
            <w:pPr>
              <w:widowControl/>
              <w:numPr>
                <w:ilvl w:val="0"/>
                <w:numId w:val="62"/>
              </w:numPr>
              <w:tabs>
                <w:tab w:val="clear" w:pos="0"/>
              </w:tabs>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摊铺机临时停放时，在机旁设置安全警示标志，夜间没有反光装置</w:t>
            </w:r>
            <w:proofErr w:type="gramStart"/>
            <w:r w:rsidRPr="007066A2">
              <w:rPr>
                <w:rFonts w:ascii="宋体" w:hAnsi="宋体" w:cs="宋体" w:hint="eastAsia"/>
                <w:color w:val="000000"/>
                <w:kern w:val="0"/>
                <w:sz w:val="18"/>
                <w:szCs w:val="18"/>
                <w:lang w:bidi="ar"/>
              </w:rPr>
              <w:t>或爆闪装置</w:t>
            </w:r>
            <w:proofErr w:type="gramEnd"/>
            <w:r w:rsidRPr="007066A2">
              <w:rPr>
                <w:rFonts w:ascii="宋体" w:hAnsi="宋体" w:cs="宋体" w:hint="eastAsia"/>
                <w:color w:val="000000"/>
                <w:kern w:val="0"/>
                <w:sz w:val="18"/>
                <w:szCs w:val="18"/>
                <w:lang w:bidi="ar"/>
              </w:rPr>
              <w:t>。</w:t>
            </w:r>
          </w:p>
        </w:tc>
        <w:tc>
          <w:tcPr>
            <w:tcW w:w="1083" w:type="pct"/>
            <w:tcBorders>
              <w:tl2br w:val="nil"/>
              <w:tr2bl w:val="nil"/>
            </w:tcBorders>
            <w:vAlign w:val="center"/>
          </w:tcPr>
          <w:p w14:paraId="34ADC8C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09FD5BC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5A06A87" w14:textId="77777777" w:rsidTr="00387C5E">
        <w:trPr>
          <w:trHeight w:val="23"/>
          <w:jc w:val="center"/>
        </w:trPr>
        <w:tc>
          <w:tcPr>
            <w:tcW w:w="409" w:type="pct"/>
            <w:vMerge w:val="restart"/>
            <w:tcBorders>
              <w:tl2br w:val="nil"/>
              <w:tr2bl w:val="nil"/>
            </w:tcBorders>
            <w:vAlign w:val="center"/>
          </w:tcPr>
          <w:p w14:paraId="40574AD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5-2</w:t>
            </w:r>
          </w:p>
        </w:tc>
        <w:tc>
          <w:tcPr>
            <w:tcW w:w="1129" w:type="pct"/>
            <w:vMerge w:val="restart"/>
            <w:tcBorders>
              <w:tl2br w:val="nil"/>
              <w:tr2bl w:val="nil"/>
            </w:tcBorders>
            <w:vAlign w:val="center"/>
          </w:tcPr>
          <w:p w14:paraId="6FDDE9C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沥青面层</w:t>
            </w:r>
          </w:p>
        </w:tc>
        <w:tc>
          <w:tcPr>
            <w:tcW w:w="1867" w:type="pct"/>
            <w:tcBorders>
              <w:tl2br w:val="nil"/>
              <w:tr2bl w:val="nil"/>
            </w:tcBorders>
            <w:vAlign w:val="center"/>
          </w:tcPr>
          <w:p w14:paraId="2F5F27F4"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沥青面层施工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083" w:type="pct"/>
            <w:tcBorders>
              <w:tl2br w:val="nil"/>
              <w:tr2bl w:val="nil"/>
            </w:tcBorders>
            <w:vAlign w:val="center"/>
          </w:tcPr>
          <w:p w14:paraId="708C846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59BFFED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4C46555" w14:textId="77777777" w:rsidTr="00387C5E">
        <w:trPr>
          <w:trHeight w:val="23"/>
          <w:jc w:val="center"/>
        </w:trPr>
        <w:tc>
          <w:tcPr>
            <w:tcW w:w="409" w:type="pct"/>
            <w:vMerge/>
            <w:tcBorders>
              <w:tl2br w:val="nil"/>
              <w:tr2bl w:val="nil"/>
            </w:tcBorders>
            <w:vAlign w:val="center"/>
          </w:tcPr>
          <w:p w14:paraId="6623908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7D6BD8C3"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2D67B59D"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摊铺作业设专人指挥、调度，非作业人员进入摊铺作业区。</w:t>
            </w:r>
          </w:p>
        </w:tc>
        <w:tc>
          <w:tcPr>
            <w:tcW w:w="1083" w:type="pct"/>
            <w:tcBorders>
              <w:tl2br w:val="nil"/>
              <w:tr2bl w:val="nil"/>
            </w:tcBorders>
            <w:vAlign w:val="center"/>
          </w:tcPr>
          <w:p w14:paraId="7EAF1CC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1EEFE8D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06516F7" w14:textId="77777777" w:rsidTr="00387C5E">
        <w:trPr>
          <w:trHeight w:val="23"/>
          <w:jc w:val="center"/>
        </w:trPr>
        <w:tc>
          <w:tcPr>
            <w:tcW w:w="409" w:type="pct"/>
            <w:vMerge/>
            <w:tcBorders>
              <w:tl2br w:val="nil"/>
              <w:tr2bl w:val="nil"/>
            </w:tcBorders>
            <w:vAlign w:val="center"/>
          </w:tcPr>
          <w:p w14:paraId="2D7056E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49C3B569"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74136BE3"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洒布车行驶中使用加热系统，洒布地段使用明火。</w:t>
            </w:r>
          </w:p>
        </w:tc>
        <w:tc>
          <w:tcPr>
            <w:tcW w:w="1083" w:type="pct"/>
            <w:tcBorders>
              <w:tl2br w:val="nil"/>
              <w:tr2bl w:val="nil"/>
            </w:tcBorders>
            <w:vAlign w:val="center"/>
          </w:tcPr>
          <w:p w14:paraId="281ECF23"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40FD4C4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CA4F349" w14:textId="77777777" w:rsidTr="00387C5E">
        <w:trPr>
          <w:trHeight w:val="23"/>
          <w:jc w:val="center"/>
        </w:trPr>
        <w:tc>
          <w:tcPr>
            <w:tcW w:w="409" w:type="pct"/>
            <w:vMerge/>
            <w:tcBorders>
              <w:tl2br w:val="nil"/>
              <w:tr2bl w:val="nil"/>
            </w:tcBorders>
            <w:vAlign w:val="center"/>
          </w:tcPr>
          <w:p w14:paraId="512ED84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0D2BC768"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638D8951"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小型机具洒布沥青时，喷头朝上，喷头10m范围内站人，逆风作业。</w:t>
            </w:r>
          </w:p>
        </w:tc>
        <w:tc>
          <w:tcPr>
            <w:tcW w:w="1083" w:type="pct"/>
            <w:tcBorders>
              <w:tl2br w:val="nil"/>
              <w:tr2bl w:val="nil"/>
            </w:tcBorders>
            <w:vAlign w:val="center"/>
          </w:tcPr>
          <w:p w14:paraId="47D9CC88"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09884AA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9424B7F" w14:textId="77777777" w:rsidTr="00387C5E">
        <w:trPr>
          <w:trHeight w:val="23"/>
          <w:jc w:val="center"/>
        </w:trPr>
        <w:tc>
          <w:tcPr>
            <w:tcW w:w="409" w:type="pct"/>
            <w:vMerge/>
            <w:tcBorders>
              <w:tl2br w:val="nil"/>
              <w:tr2bl w:val="nil"/>
            </w:tcBorders>
            <w:vAlign w:val="center"/>
          </w:tcPr>
          <w:p w14:paraId="6F1612B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3CD885C4"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59908C24"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大风天气，喷洒沥青。</w:t>
            </w:r>
          </w:p>
        </w:tc>
        <w:tc>
          <w:tcPr>
            <w:tcW w:w="1083" w:type="pct"/>
            <w:tcBorders>
              <w:tl2br w:val="nil"/>
              <w:tr2bl w:val="nil"/>
            </w:tcBorders>
            <w:vAlign w:val="center"/>
          </w:tcPr>
          <w:p w14:paraId="195D160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2323A37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64AABA9" w14:textId="77777777" w:rsidTr="00387C5E">
        <w:trPr>
          <w:trHeight w:val="23"/>
          <w:jc w:val="center"/>
        </w:trPr>
        <w:tc>
          <w:tcPr>
            <w:tcW w:w="409" w:type="pct"/>
            <w:vMerge/>
            <w:tcBorders>
              <w:tl2br w:val="nil"/>
              <w:tr2bl w:val="nil"/>
            </w:tcBorders>
            <w:vAlign w:val="center"/>
          </w:tcPr>
          <w:p w14:paraId="6F56FD0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77352691"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4D1577CB"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拌合过程中，作业人员在石料溢流管、升起的料斗下方站立或通行。</w:t>
            </w:r>
          </w:p>
        </w:tc>
        <w:tc>
          <w:tcPr>
            <w:tcW w:w="1083" w:type="pct"/>
            <w:tcBorders>
              <w:tl2br w:val="nil"/>
              <w:tr2bl w:val="nil"/>
            </w:tcBorders>
            <w:vAlign w:val="center"/>
          </w:tcPr>
          <w:p w14:paraId="4BA18EF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0FF6B35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A39DC38" w14:textId="77777777" w:rsidTr="00387C5E">
        <w:trPr>
          <w:trHeight w:val="23"/>
          <w:jc w:val="center"/>
        </w:trPr>
        <w:tc>
          <w:tcPr>
            <w:tcW w:w="409" w:type="pct"/>
            <w:vMerge/>
            <w:tcBorders>
              <w:tl2br w:val="nil"/>
              <w:tr2bl w:val="nil"/>
            </w:tcBorders>
            <w:vAlign w:val="center"/>
          </w:tcPr>
          <w:p w14:paraId="79A8157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404C2A02"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44F455FC"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沥青罐内检查使用明火。</w:t>
            </w:r>
          </w:p>
        </w:tc>
        <w:tc>
          <w:tcPr>
            <w:tcW w:w="1083" w:type="pct"/>
            <w:tcBorders>
              <w:tl2br w:val="nil"/>
              <w:tr2bl w:val="nil"/>
            </w:tcBorders>
            <w:vAlign w:val="center"/>
          </w:tcPr>
          <w:p w14:paraId="6C93746B"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6FE61ED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1368A3" w14:textId="77777777" w:rsidTr="00387C5E">
        <w:trPr>
          <w:trHeight w:val="23"/>
          <w:jc w:val="center"/>
        </w:trPr>
        <w:tc>
          <w:tcPr>
            <w:tcW w:w="409" w:type="pct"/>
            <w:vMerge/>
            <w:tcBorders>
              <w:tl2br w:val="nil"/>
              <w:tr2bl w:val="nil"/>
            </w:tcBorders>
            <w:vAlign w:val="center"/>
          </w:tcPr>
          <w:p w14:paraId="48C2408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5F31B835"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1174A232"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摊铺作业前，清除施工路段障碍物。</w:t>
            </w:r>
          </w:p>
        </w:tc>
        <w:tc>
          <w:tcPr>
            <w:tcW w:w="1083" w:type="pct"/>
            <w:tcBorders>
              <w:tl2br w:val="nil"/>
              <w:tr2bl w:val="nil"/>
            </w:tcBorders>
            <w:vAlign w:val="center"/>
          </w:tcPr>
          <w:p w14:paraId="427F22F1"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226C5C0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2A2A1B0" w14:textId="77777777" w:rsidTr="00387C5E">
        <w:trPr>
          <w:trHeight w:val="23"/>
          <w:jc w:val="center"/>
        </w:trPr>
        <w:tc>
          <w:tcPr>
            <w:tcW w:w="409" w:type="pct"/>
            <w:vMerge/>
            <w:tcBorders>
              <w:tl2br w:val="nil"/>
              <w:tr2bl w:val="nil"/>
            </w:tcBorders>
            <w:vAlign w:val="center"/>
          </w:tcPr>
          <w:p w14:paraId="2DA204D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3BA16F59"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3B3973BD"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摊铺机操作时，强行挂档、在坡道上换挡或空挡滑行。</w:t>
            </w:r>
          </w:p>
        </w:tc>
        <w:tc>
          <w:tcPr>
            <w:tcW w:w="1083" w:type="pct"/>
            <w:tcBorders>
              <w:tl2br w:val="nil"/>
              <w:tr2bl w:val="nil"/>
            </w:tcBorders>
            <w:vAlign w:val="center"/>
          </w:tcPr>
          <w:p w14:paraId="2619DB4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48FED0F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ABBCE98" w14:textId="77777777" w:rsidTr="00387C5E">
        <w:trPr>
          <w:trHeight w:val="23"/>
          <w:jc w:val="center"/>
        </w:trPr>
        <w:tc>
          <w:tcPr>
            <w:tcW w:w="409" w:type="pct"/>
            <w:vMerge/>
            <w:tcBorders>
              <w:tl2br w:val="nil"/>
              <w:tr2bl w:val="nil"/>
            </w:tcBorders>
            <w:vAlign w:val="center"/>
          </w:tcPr>
          <w:p w14:paraId="6421CB9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7F8CDE15"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5A30D798"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沥青混合料高温摊铺碾压时，作业人员佩戴口罩等安全防护用品。</w:t>
            </w:r>
          </w:p>
        </w:tc>
        <w:tc>
          <w:tcPr>
            <w:tcW w:w="1083" w:type="pct"/>
            <w:tcBorders>
              <w:tl2br w:val="nil"/>
              <w:tr2bl w:val="nil"/>
            </w:tcBorders>
            <w:vAlign w:val="center"/>
          </w:tcPr>
          <w:p w14:paraId="1ECBC7C0"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0ABAC8F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DABBA52" w14:textId="77777777" w:rsidTr="00387C5E">
        <w:trPr>
          <w:trHeight w:val="23"/>
          <w:jc w:val="center"/>
        </w:trPr>
        <w:tc>
          <w:tcPr>
            <w:tcW w:w="409" w:type="pct"/>
            <w:vMerge/>
            <w:tcBorders>
              <w:tl2br w:val="nil"/>
              <w:tr2bl w:val="nil"/>
            </w:tcBorders>
            <w:vAlign w:val="center"/>
          </w:tcPr>
          <w:p w14:paraId="51F17F8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38B61D8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p>
        </w:tc>
        <w:tc>
          <w:tcPr>
            <w:tcW w:w="1867" w:type="pct"/>
            <w:tcBorders>
              <w:tl2br w:val="nil"/>
              <w:tr2bl w:val="nil"/>
            </w:tcBorders>
            <w:vAlign w:val="center"/>
          </w:tcPr>
          <w:p w14:paraId="3D96D84C"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喷洒前做好检查井、闸井、雨水口的安全防护。</w:t>
            </w:r>
          </w:p>
        </w:tc>
        <w:tc>
          <w:tcPr>
            <w:tcW w:w="1083" w:type="pct"/>
            <w:tcBorders>
              <w:tl2br w:val="nil"/>
              <w:tr2bl w:val="nil"/>
            </w:tcBorders>
            <w:vAlign w:val="center"/>
          </w:tcPr>
          <w:p w14:paraId="5EF4ADC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6BBC9BA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A76E561" w14:textId="77777777" w:rsidTr="00387C5E">
        <w:trPr>
          <w:trHeight w:val="23"/>
          <w:jc w:val="center"/>
        </w:trPr>
        <w:tc>
          <w:tcPr>
            <w:tcW w:w="409" w:type="pct"/>
            <w:vMerge/>
            <w:tcBorders>
              <w:tl2br w:val="nil"/>
              <w:tr2bl w:val="nil"/>
            </w:tcBorders>
            <w:vAlign w:val="center"/>
          </w:tcPr>
          <w:p w14:paraId="0017AA3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26EAC6D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17DA25E8"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沥青储存地点配备灭火器、消防砂等消防设施，或设置警示标志。</w:t>
            </w:r>
          </w:p>
        </w:tc>
        <w:tc>
          <w:tcPr>
            <w:tcW w:w="1083" w:type="pct"/>
            <w:tcBorders>
              <w:tl2br w:val="nil"/>
              <w:tr2bl w:val="nil"/>
            </w:tcBorders>
            <w:vAlign w:val="center"/>
          </w:tcPr>
          <w:p w14:paraId="26ECFE90"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6CEEA68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6BE777D" w14:textId="77777777" w:rsidTr="00387C5E">
        <w:trPr>
          <w:trHeight w:val="23"/>
          <w:jc w:val="center"/>
        </w:trPr>
        <w:tc>
          <w:tcPr>
            <w:tcW w:w="409" w:type="pct"/>
            <w:vMerge/>
            <w:tcBorders>
              <w:tl2br w:val="nil"/>
              <w:tr2bl w:val="nil"/>
            </w:tcBorders>
            <w:vAlign w:val="center"/>
          </w:tcPr>
          <w:p w14:paraId="5E4A826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6B79337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23B7F662"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沥青拌合站配备灭火器、消防砂等消防设施。</w:t>
            </w:r>
          </w:p>
        </w:tc>
        <w:tc>
          <w:tcPr>
            <w:tcW w:w="1083" w:type="pct"/>
            <w:tcBorders>
              <w:tl2br w:val="nil"/>
              <w:tr2bl w:val="nil"/>
            </w:tcBorders>
            <w:vAlign w:val="center"/>
          </w:tcPr>
          <w:p w14:paraId="6373D03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6D0793D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67A812" w14:textId="77777777" w:rsidTr="00387C5E">
        <w:trPr>
          <w:trHeight w:val="23"/>
          <w:jc w:val="center"/>
        </w:trPr>
        <w:tc>
          <w:tcPr>
            <w:tcW w:w="409" w:type="pct"/>
            <w:vMerge/>
            <w:tcBorders>
              <w:tl2br w:val="nil"/>
              <w:tr2bl w:val="nil"/>
            </w:tcBorders>
            <w:vAlign w:val="center"/>
          </w:tcPr>
          <w:p w14:paraId="63FAEA0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2BF0CC6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4FDF9983"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沥青脱桶、导热油加热沥青作业采取防火、防烫伤等措施。</w:t>
            </w:r>
          </w:p>
        </w:tc>
        <w:tc>
          <w:tcPr>
            <w:tcW w:w="1083" w:type="pct"/>
            <w:tcBorders>
              <w:tl2br w:val="nil"/>
              <w:tr2bl w:val="nil"/>
            </w:tcBorders>
            <w:vAlign w:val="center"/>
          </w:tcPr>
          <w:p w14:paraId="5011129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3A0379E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966F1D0" w14:textId="77777777" w:rsidTr="00387C5E">
        <w:trPr>
          <w:trHeight w:val="23"/>
          <w:jc w:val="center"/>
        </w:trPr>
        <w:tc>
          <w:tcPr>
            <w:tcW w:w="409" w:type="pct"/>
            <w:vMerge/>
            <w:tcBorders>
              <w:tl2br w:val="nil"/>
              <w:tr2bl w:val="nil"/>
            </w:tcBorders>
            <w:vAlign w:val="center"/>
          </w:tcPr>
          <w:p w14:paraId="4DA793A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30D7603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51928720"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夜间施工时，现场作业人员穿反光背心。</w:t>
            </w:r>
          </w:p>
        </w:tc>
        <w:tc>
          <w:tcPr>
            <w:tcW w:w="1083" w:type="pct"/>
            <w:tcBorders>
              <w:tl2br w:val="nil"/>
              <w:tr2bl w:val="nil"/>
            </w:tcBorders>
            <w:vAlign w:val="center"/>
          </w:tcPr>
          <w:p w14:paraId="7D56C77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052F0F3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E9BCBA1" w14:textId="77777777" w:rsidTr="00387C5E">
        <w:trPr>
          <w:trHeight w:val="23"/>
          <w:jc w:val="center"/>
        </w:trPr>
        <w:tc>
          <w:tcPr>
            <w:tcW w:w="409" w:type="pct"/>
            <w:vMerge/>
            <w:tcBorders>
              <w:tl2br w:val="nil"/>
              <w:tr2bl w:val="nil"/>
            </w:tcBorders>
            <w:vAlign w:val="center"/>
          </w:tcPr>
          <w:p w14:paraId="7D57B40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28A2F10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0E0543BB"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导热油的管道、传动部位设置防护设施。</w:t>
            </w:r>
          </w:p>
        </w:tc>
        <w:tc>
          <w:tcPr>
            <w:tcW w:w="1083" w:type="pct"/>
            <w:tcBorders>
              <w:tl2br w:val="nil"/>
              <w:tr2bl w:val="nil"/>
            </w:tcBorders>
            <w:vAlign w:val="center"/>
          </w:tcPr>
          <w:p w14:paraId="7B041A8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677A6C5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9049D51" w14:textId="77777777" w:rsidTr="00387C5E">
        <w:trPr>
          <w:trHeight w:val="23"/>
          <w:jc w:val="center"/>
        </w:trPr>
        <w:tc>
          <w:tcPr>
            <w:tcW w:w="409" w:type="pct"/>
            <w:vMerge/>
            <w:tcBorders>
              <w:tl2br w:val="nil"/>
              <w:tr2bl w:val="nil"/>
            </w:tcBorders>
            <w:vAlign w:val="center"/>
          </w:tcPr>
          <w:p w14:paraId="19DFC0E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37F7F02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3DC3DAC9"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proofErr w:type="gramStart"/>
            <w:r w:rsidRPr="007066A2">
              <w:rPr>
                <w:rFonts w:ascii="宋体" w:hAnsi="宋体" w:cs="宋体" w:hint="eastAsia"/>
                <w:color w:val="000000"/>
                <w:kern w:val="0"/>
                <w:sz w:val="18"/>
                <w:szCs w:val="18"/>
                <w:lang w:bidi="ar"/>
              </w:rPr>
              <w:t>拌和站需应</w:t>
            </w:r>
            <w:proofErr w:type="gramEnd"/>
            <w:r w:rsidRPr="007066A2">
              <w:rPr>
                <w:rFonts w:ascii="宋体" w:hAnsi="宋体" w:cs="宋体" w:hint="eastAsia"/>
                <w:color w:val="000000"/>
                <w:kern w:val="0"/>
                <w:sz w:val="18"/>
                <w:szCs w:val="18"/>
                <w:lang w:bidi="ar"/>
              </w:rPr>
              <w:t>经常检查的位置设置爬梯。</w:t>
            </w:r>
          </w:p>
        </w:tc>
        <w:tc>
          <w:tcPr>
            <w:tcW w:w="1083" w:type="pct"/>
            <w:tcBorders>
              <w:tl2br w:val="nil"/>
              <w:tr2bl w:val="nil"/>
            </w:tcBorders>
            <w:vAlign w:val="center"/>
          </w:tcPr>
          <w:p w14:paraId="1DAD1EB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1580608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1109C46" w14:textId="77777777" w:rsidTr="00387C5E">
        <w:trPr>
          <w:trHeight w:val="23"/>
          <w:jc w:val="center"/>
        </w:trPr>
        <w:tc>
          <w:tcPr>
            <w:tcW w:w="409" w:type="pct"/>
            <w:vMerge/>
            <w:tcBorders>
              <w:tl2br w:val="nil"/>
              <w:tr2bl w:val="nil"/>
            </w:tcBorders>
            <w:vAlign w:val="center"/>
          </w:tcPr>
          <w:p w14:paraId="4114310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3EAA86A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2EFD9B93" w14:textId="77777777" w:rsidR="00787D12" w:rsidRPr="007066A2" w:rsidRDefault="00787D12" w:rsidP="009C4E7E">
            <w:pPr>
              <w:widowControl/>
              <w:numPr>
                <w:ilvl w:val="0"/>
                <w:numId w:val="6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摊铺机临时停放时，在机旁设置安全警示标志，夜间没有反光装置</w:t>
            </w:r>
            <w:proofErr w:type="gramStart"/>
            <w:r w:rsidRPr="007066A2">
              <w:rPr>
                <w:rFonts w:ascii="宋体" w:hAnsi="宋体" w:cs="宋体" w:hint="eastAsia"/>
                <w:color w:val="000000"/>
                <w:kern w:val="0"/>
                <w:sz w:val="18"/>
                <w:szCs w:val="18"/>
                <w:lang w:bidi="ar"/>
              </w:rPr>
              <w:t>或爆闪装置</w:t>
            </w:r>
            <w:proofErr w:type="gramEnd"/>
            <w:r w:rsidRPr="007066A2">
              <w:rPr>
                <w:rFonts w:ascii="宋体" w:hAnsi="宋体" w:cs="宋体" w:hint="eastAsia"/>
                <w:color w:val="000000"/>
                <w:kern w:val="0"/>
                <w:sz w:val="18"/>
                <w:szCs w:val="18"/>
                <w:lang w:bidi="ar"/>
              </w:rPr>
              <w:t>。</w:t>
            </w:r>
          </w:p>
        </w:tc>
        <w:tc>
          <w:tcPr>
            <w:tcW w:w="1083" w:type="pct"/>
            <w:tcBorders>
              <w:tl2br w:val="nil"/>
              <w:tr2bl w:val="nil"/>
            </w:tcBorders>
            <w:vAlign w:val="center"/>
          </w:tcPr>
          <w:p w14:paraId="5246327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6A0BC85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754595B" w14:textId="77777777" w:rsidTr="00387C5E">
        <w:trPr>
          <w:trHeight w:val="23"/>
          <w:jc w:val="center"/>
        </w:trPr>
        <w:tc>
          <w:tcPr>
            <w:tcW w:w="409" w:type="pct"/>
            <w:vMerge w:val="restart"/>
            <w:tcBorders>
              <w:tl2br w:val="nil"/>
              <w:tr2bl w:val="nil"/>
            </w:tcBorders>
            <w:vAlign w:val="center"/>
          </w:tcPr>
          <w:p w14:paraId="554802E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5-3</w:t>
            </w:r>
          </w:p>
        </w:tc>
        <w:tc>
          <w:tcPr>
            <w:tcW w:w="1129" w:type="pct"/>
            <w:vMerge w:val="restart"/>
            <w:tcBorders>
              <w:tl2br w:val="nil"/>
              <w:tr2bl w:val="nil"/>
            </w:tcBorders>
            <w:vAlign w:val="center"/>
          </w:tcPr>
          <w:p w14:paraId="46A3E06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水泥混凝土面层</w:t>
            </w:r>
          </w:p>
        </w:tc>
        <w:tc>
          <w:tcPr>
            <w:tcW w:w="1867" w:type="pct"/>
            <w:tcBorders>
              <w:tl2br w:val="nil"/>
              <w:tr2bl w:val="nil"/>
            </w:tcBorders>
            <w:vAlign w:val="center"/>
          </w:tcPr>
          <w:p w14:paraId="17E3FD99" w14:textId="77777777" w:rsidR="00787D12" w:rsidRPr="007066A2" w:rsidRDefault="00787D12" w:rsidP="009C4E7E">
            <w:pPr>
              <w:widowControl/>
              <w:numPr>
                <w:ilvl w:val="0"/>
                <w:numId w:val="6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摊铺作业</w:t>
            </w:r>
            <w:proofErr w:type="gramStart"/>
            <w:r w:rsidRPr="007066A2">
              <w:rPr>
                <w:rFonts w:ascii="宋体" w:hAnsi="宋体" w:cs="宋体" w:hint="eastAsia"/>
                <w:color w:val="000000"/>
                <w:kern w:val="0"/>
                <w:sz w:val="18"/>
                <w:szCs w:val="18"/>
                <w:lang w:bidi="ar"/>
              </w:rPr>
              <w:t>布料机</w:t>
            </w:r>
            <w:proofErr w:type="gramEnd"/>
            <w:r w:rsidRPr="007066A2">
              <w:rPr>
                <w:rFonts w:ascii="宋体" w:hAnsi="宋体" w:cs="宋体" w:hint="eastAsia"/>
                <w:color w:val="000000"/>
                <w:kern w:val="0"/>
                <w:sz w:val="18"/>
                <w:szCs w:val="18"/>
                <w:lang w:bidi="ar"/>
              </w:rPr>
              <w:t>与</w:t>
            </w:r>
            <w:proofErr w:type="gramStart"/>
            <w:r w:rsidRPr="007066A2">
              <w:rPr>
                <w:rFonts w:ascii="宋体" w:hAnsi="宋体" w:cs="宋体" w:hint="eastAsia"/>
                <w:color w:val="000000"/>
                <w:kern w:val="0"/>
                <w:sz w:val="18"/>
                <w:szCs w:val="18"/>
                <w:lang w:bidi="ar"/>
              </w:rPr>
              <w:t>振平机的</w:t>
            </w:r>
            <w:proofErr w:type="gramEnd"/>
            <w:r w:rsidRPr="007066A2">
              <w:rPr>
                <w:rFonts w:ascii="宋体" w:hAnsi="宋体" w:cs="宋体" w:hint="eastAsia"/>
                <w:color w:val="000000"/>
                <w:kern w:val="0"/>
                <w:sz w:val="18"/>
                <w:szCs w:val="18"/>
                <w:lang w:bidi="ar"/>
              </w:rPr>
              <w:t>安全距离满足规范要求。</w:t>
            </w:r>
          </w:p>
        </w:tc>
        <w:tc>
          <w:tcPr>
            <w:tcW w:w="1083" w:type="pct"/>
            <w:tcBorders>
              <w:tl2br w:val="nil"/>
              <w:tr2bl w:val="nil"/>
            </w:tcBorders>
            <w:vAlign w:val="center"/>
          </w:tcPr>
          <w:p w14:paraId="2084A2F0"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1B6B883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E9344BD" w14:textId="77777777" w:rsidTr="00387C5E">
        <w:trPr>
          <w:trHeight w:val="23"/>
          <w:jc w:val="center"/>
        </w:trPr>
        <w:tc>
          <w:tcPr>
            <w:tcW w:w="409" w:type="pct"/>
            <w:vMerge/>
            <w:tcBorders>
              <w:tl2br w:val="nil"/>
              <w:tr2bl w:val="nil"/>
            </w:tcBorders>
            <w:vAlign w:val="center"/>
          </w:tcPr>
          <w:p w14:paraId="49F4A93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4A0C5C7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57438DD4" w14:textId="77777777" w:rsidR="00787D12" w:rsidRPr="007066A2" w:rsidRDefault="00787D12" w:rsidP="009C4E7E">
            <w:pPr>
              <w:widowControl/>
              <w:numPr>
                <w:ilvl w:val="0"/>
                <w:numId w:val="6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摊铺作业设专人指挥、调度，非作业人员进入摊铺作业区。</w:t>
            </w:r>
          </w:p>
        </w:tc>
        <w:tc>
          <w:tcPr>
            <w:tcW w:w="1083" w:type="pct"/>
            <w:tcBorders>
              <w:tl2br w:val="nil"/>
              <w:tr2bl w:val="nil"/>
            </w:tcBorders>
            <w:vAlign w:val="center"/>
          </w:tcPr>
          <w:p w14:paraId="55A4E6F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323E641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A47A051" w14:textId="77777777" w:rsidTr="00387C5E">
        <w:trPr>
          <w:trHeight w:val="23"/>
          <w:jc w:val="center"/>
        </w:trPr>
        <w:tc>
          <w:tcPr>
            <w:tcW w:w="409" w:type="pct"/>
            <w:vMerge/>
            <w:tcBorders>
              <w:tl2br w:val="nil"/>
              <w:tr2bl w:val="nil"/>
            </w:tcBorders>
            <w:vAlign w:val="center"/>
          </w:tcPr>
          <w:p w14:paraId="12C0D3D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0A8B960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280769DB" w14:textId="77777777" w:rsidR="00787D12" w:rsidRPr="007066A2" w:rsidRDefault="00787D12" w:rsidP="009C4E7E">
            <w:pPr>
              <w:widowControl/>
              <w:numPr>
                <w:ilvl w:val="0"/>
                <w:numId w:val="6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夜间施工时，现场照明不充足，基准线</w:t>
            </w:r>
            <w:proofErr w:type="gramStart"/>
            <w:r w:rsidRPr="007066A2">
              <w:rPr>
                <w:rFonts w:ascii="宋体" w:hAnsi="宋体" w:cs="宋体" w:hint="eastAsia"/>
                <w:color w:val="000000"/>
                <w:kern w:val="0"/>
                <w:sz w:val="18"/>
                <w:szCs w:val="18"/>
                <w:lang w:bidi="ar"/>
              </w:rPr>
              <w:t>桩附近</w:t>
            </w:r>
            <w:proofErr w:type="gramEnd"/>
            <w:r w:rsidRPr="007066A2">
              <w:rPr>
                <w:rFonts w:ascii="宋体" w:hAnsi="宋体" w:cs="宋体" w:hint="eastAsia"/>
                <w:color w:val="000000"/>
                <w:kern w:val="0"/>
                <w:sz w:val="18"/>
                <w:szCs w:val="18"/>
                <w:lang w:bidi="ar"/>
              </w:rPr>
              <w:t>设置警示灯或反光标志。</w:t>
            </w:r>
          </w:p>
        </w:tc>
        <w:tc>
          <w:tcPr>
            <w:tcW w:w="1083" w:type="pct"/>
            <w:tcBorders>
              <w:tl2br w:val="nil"/>
              <w:tr2bl w:val="nil"/>
            </w:tcBorders>
            <w:vAlign w:val="center"/>
          </w:tcPr>
          <w:p w14:paraId="3F74ABD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79F0E9D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B1E1A24" w14:textId="77777777" w:rsidTr="00387C5E">
        <w:trPr>
          <w:trHeight w:val="23"/>
          <w:jc w:val="center"/>
        </w:trPr>
        <w:tc>
          <w:tcPr>
            <w:tcW w:w="409" w:type="pct"/>
            <w:vMerge/>
            <w:tcBorders>
              <w:tl2br w:val="nil"/>
              <w:tr2bl w:val="nil"/>
            </w:tcBorders>
            <w:vAlign w:val="center"/>
          </w:tcPr>
          <w:p w14:paraId="18DE1AB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1BB3CFC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5C36AAFB" w14:textId="77777777" w:rsidR="00787D12" w:rsidRPr="007066A2" w:rsidRDefault="00787D12" w:rsidP="009C4E7E">
            <w:pPr>
              <w:widowControl/>
              <w:numPr>
                <w:ilvl w:val="0"/>
                <w:numId w:val="6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振捣器移动时，不强拉电源线。</w:t>
            </w:r>
          </w:p>
        </w:tc>
        <w:tc>
          <w:tcPr>
            <w:tcW w:w="1083" w:type="pct"/>
            <w:tcBorders>
              <w:tl2br w:val="nil"/>
              <w:tr2bl w:val="nil"/>
            </w:tcBorders>
            <w:vAlign w:val="center"/>
          </w:tcPr>
          <w:p w14:paraId="384A470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1493F4A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C0DF748" w14:textId="77777777" w:rsidTr="00387C5E">
        <w:trPr>
          <w:trHeight w:val="23"/>
          <w:jc w:val="center"/>
        </w:trPr>
        <w:tc>
          <w:tcPr>
            <w:tcW w:w="409" w:type="pct"/>
            <w:vMerge/>
            <w:tcBorders>
              <w:tl2br w:val="nil"/>
              <w:tr2bl w:val="nil"/>
            </w:tcBorders>
            <w:vAlign w:val="center"/>
          </w:tcPr>
          <w:p w14:paraId="1CDD9EA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7D1B989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26BA0711" w14:textId="77777777" w:rsidR="00787D12" w:rsidRPr="007066A2" w:rsidRDefault="00787D12" w:rsidP="009C4E7E">
            <w:pPr>
              <w:widowControl/>
              <w:numPr>
                <w:ilvl w:val="0"/>
                <w:numId w:val="6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切缝、刻槽时，设置安全警戒区。</w:t>
            </w:r>
          </w:p>
        </w:tc>
        <w:tc>
          <w:tcPr>
            <w:tcW w:w="1083" w:type="pct"/>
            <w:tcBorders>
              <w:tl2br w:val="nil"/>
              <w:tr2bl w:val="nil"/>
            </w:tcBorders>
            <w:vAlign w:val="center"/>
          </w:tcPr>
          <w:p w14:paraId="49ADD6C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2D15E56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278DAE8" w14:textId="77777777" w:rsidTr="00387C5E">
        <w:trPr>
          <w:trHeight w:val="90"/>
          <w:jc w:val="center"/>
        </w:trPr>
        <w:tc>
          <w:tcPr>
            <w:tcW w:w="409" w:type="pct"/>
            <w:vMerge/>
            <w:tcBorders>
              <w:tl2br w:val="nil"/>
              <w:tr2bl w:val="nil"/>
            </w:tcBorders>
            <w:vAlign w:val="center"/>
          </w:tcPr>
          <w:p w14:paraId="7ED469B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35E83BD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294B8C88" w14:textId="77777777" w:rsidR="00787D12" w:rsidRPr="007066A2" w:rsidRDefault="00787D12" w:rsidP="009C4E7E">
            <w:pPr>
              <w:widowControl/>
              <w:numPr>
                <w:ilvl w:val="0"/>
                <w:numId w:val="6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切缝机作业时，刀片正面不站人。</w:t>
            </w:r>
          </w:p>
        </w:tc>
        <w:tc>
          <w:tcPr>
            <w:tcW w:w="1083" w:type="pct"/>
            <w:tcBorders>
              <w:tl2br w:val="nil"/>
              <w:tr2bl w:val="nil"/>
            </w:tcBorders>
            <w:vAlign w:val="center"/>
          </w:tcPr>
          <w:p w14:paraId="525AFB72"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076D2D8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4080280" w14:textId="77777777" w:rsidTr="00387C5E">
        <w:trPr>
          <w:trHeight w:val="23"/>
          <w:jc w:val="center"/>
        </w:trPr>
        <w:tc>
          <w:tcPr>
            <w:tcW w:w="409" w:type="pct"/>
            <w:vMerge/>
            <w:tcBorders>
              <w:tl2br w:val="nil"/>
              <w:tr2bl w:val="nil"/>
            </w:tcBorders>
            <w:vAlign w:val="center"/>
          </w:tcPr>
          <w:p w14:paraId="7172AC9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5754843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6061DF1E" w14:textId="77777777" w:rsidR="00787D12" w:rsidRPr="007066A2" w:rsidRDefault="00787D12" w:rsidP="009C4E7E">
            <w:pPr>
              <w:widowControl/>
              <w:numPr>
                <w:ilvl w:val="0"/>
                <w:numId w:val="6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装、卸料时，人员不从车斗下通过。</w:t>
            </w:r>
          </w:p>
        </w:tc>
        <w:tc>
          <w:tcPr>
            <w:tcW w:w="1083" w:type="pct"/>
            <w:tcBorders>
              <w:tl2br w:val="nil"/>
              <w:tr2bl w:val="nil"/>
            </w:tcBorders>
            <w:vAlign w:val="center"/>
          </w:tcPr>
          <w:p w14:paraId="25B95C4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5315526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9315E73" w14:textId="77777777" w:rsidTr="00387C5E">
        <w:trPr>
          <w:trHeight w:val="23"/>
          <w:jc w:val="center"/>
        </w:trPr>
        <w:tc>
          <w:tcPr>
            <w:tcW w:w="409" w:type="pct"/>
            <w:vMerge/>
            <w:tcBorders>
              <w:tl2br w:val="nil"/>
              <w:tr2bl w:val="nil"/>
            </w:tcBorders>
            <w:vAlign w:val="center"/>
          </w:tcPr>
          <w:p w14:paraId="7254DFB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3D1722A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3B996345" w14:textId="77777777" w:rsidR="00787D12" w:rsidRPr="007066A2" w:rsidRDefault="00787D12" w:rsidP="009C4E7E">
            <w:pPr>
              <w:widowControl/>
              <w:numPr>
                <w:ilvl w:val="0"/>
                <w:numId w:val="6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装卸钢模时，不随意抛掷。</w:t>
            </w:r>
          </w:p>
        </w:tc>
        <w:tc>
          <w:tcPr>
            <w:tcW w:w="1083" w:type="pct"/>
            <w:tcBorders>
              <w:tl2br w:val="nil"/>
              <w:tr2bl w:val="nil"/>
            </w:tcBorders>
            <w:vAlign w:val="center"/>
          </w:tcPr>
          <w:p w14:paraId="0682188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47F47B7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CD598C6" w14:textId="77777777" w:rsidTr="00387C5E">
        <w:trPr>
          <w:trHeight w:val="23"/>
          <w:jc w:val="center"/>
        </w:trPr>
        <w:tc>
          <w:tcPr>
            <w:tcW w:w="409" w:type="pct"/>
            <w:vMerge w:val="restart"/>
            <w:tcBorders>
              <w:tl2br w:val="nil"/>
              <w:tr2bl w:val="nil"/>
            </w:tcBorders>
            <w:vAlign w:val="center"/>
          </w:tcPr>
          <w:p w14:paraId="4601099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5-4</w:t>
            </w:r>
          </w:p>
        </w:tc>
        <w:tc>
          <w:tcPr>
            <w:tcW w:w="1129" w:type="pct"/>
            <w:vMerge w:val="restart"/>
            <w:tcBorders>
              <w:tl2br w:val="nil"/>
              <w:tr2bl w:val="nil"/>
            </w:tcBorders>
            <w:vAlign w:val="center"/>
          </w:tcPr>
          <w:p w14:paraId="30D8C47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路面拼接施工</w:t>
            </w:r>
          </w:p>
        </w:tc>
        <w:tc>
          <w:tcPr>
            <w:tcW w:w="1867" w:type="pct"/>
            <w:tcBorders>
              <w:tl2br w:val="nil"/>
              <w:tr2bl w:val="nil"/>
            </w:tcBorders>
            <w:vAlign w:val="center"/>
          </w:tcPr>
          <w:p w14:paraId="06F5B2F8" w14:textId="77777777" w:rsidR="00787D12" w:rsidRPr="007066A2" w:rsidRDefault="00787D12" w:rsidP="009C4E7E">
            <w:pPr>
              <w:widowControl/>
              <w:numPr>
                <w:ilvl w:val="0"/>
                <w:numId w:val="65"/>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路面拼接施工机械停放在靠近行车道一侧的施工区域，不将机械设备部件延伸</w:t>
            </w:r>
            <w:proofErr w:type="gramStart"/>
            <w:r w:rsidRPr="007066A2">
              <w:rPr>
                <w:rFonts w:ascii="宋体" w:hAnsi="宋体" w:cs="宋体" w:hint="eastAsia"/>
                <w:color w:val="000000"/>
                <w:kern w:val="0"/>
                <w:sz w:val="18"/>
                <w:szCs w:val="18"/>
                <w:lang w:bidi="ar"/>
              </w:rPr>
              <w:t>至施工</w:t>
            </w:r>
            <w:proofErr w:type="gramEnd"/>
            <w:r w:rsidRPr="007066A2">
              <w:rPr>
                <w:rFonts w:ascii="宋体" w:hAnsi="宋体" w:cs="宋体" w:hint="eastAsia"/>
                <w:color w:val="000000"/>
                <w:kern w:val="0"/>
                <w:sz w:val="18"/>
                <w:szCs w:val="18"/>
                <w:lang w:bidi="ar"/>
              </w:rPr>
              <w:t>控制区域以外。</w:t>
            </w:r>
          </w:p>
        </w:tc>
        <w:tc>
          <w:tcPr>
            <w:tcW w:w="1083" w:type="pct"/>
            <w:tcBorders>
              <w:tl2br w:val="nil"/>
              <w:tr2bl w:val="nil"/>
            </w:tcBorders>
            <w:vAlign w:val="center"/>
          </w:tcPr>
          <w:p w14:paraId="1ADF8E3E"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0D60923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7101B54" w14:textId="77777777" w:rsidTr="00387C5E">
        <w:trPr>
          <w:trHeight w:val="23"/>
          <w:jc w:val="center"/>
        </w:trPr>
        <w:tc>
          <w:tcPr>
            <w:tcW w:w="409" w:type="pct"/>
            <w:vMerge/>
            <w:tcBorders>
              <w:tl2br w:val="nil"/>
              <w:tr2bl w:val="nil"/>
            </w:tcBorders>
            <w:vAlign w:val="center"/>
          </w:tcPr>
          <w:p w14:paraId="3952D38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39889AB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48A4F1D7" w14:textId="77777777" w:rsidR="00787D12" w:rsidRPr="007066A2" w:rsidRDefault="00787D12" w:rsidP="009C4E7E">
            <w:pPr>
              <w:widowControl/>
              <w:numPr>
                <w:ilvl w:val="0"/>
                <w:numId w:val="65"/>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施工机械集中停放区域的纵向两端设置围挡、四周设置警示灯。</w:t>
            </w:r>
          </w:p>
        </w:tc>
        <w:tc>
          <w:tcPr>
            <w:tcW w:w="1083" w:type="pct"/>
            <w:tcBorders>
              <w:tl2br w:val="nil"/>
              <w:tr2bl w:val="nil"/>
            </w:tcBorders>
            <w:vAlign w:val="center"/>
          </w:tcPr>
          <w:p w14:paraId="7ADEB33F"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4C8F788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149A814" w14:textId="77777777" w:rsidTr="00387C5E">
        <w:trPr>
          <w:trHeight w:val="23"/>
          <w:jc w:val="center"/>
        </w:trPr>
        <w:tc>
          <w:tcPr>
            <w:tcW w:w="409" w:type="pct"/>
            <w:vMerge/>
            <w:tcBorders>
              <w:tl2br w:val="nil"/>
              <w:tr2bl w:val="nil"/>
            </w:tcBorders>
            <w:vAlign w:val="center"/>
          </w:tcPr>
          <w:p w14:paraId="7FF52D2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129" w:type="pct"/>
            <w:vMerge/>
            <w:tcBorders>
              <w:tl2br w:val="nil"/>
              <w:tr2bl w:val="nil"/>
            </w:tcBorders>
            <w:vAlign w:val="center"/>
          </w:tcPr>
          <w:p w14:paraId="7BD1D72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67" w:type="pct"/>
            <w:tcBorders>
              <w:tl2br w:val="nil"/>
              <w:tr2bl w:val="nil"/>
            </w:tcBorders>
            <w:vAlign w:val="center"/>
          </w:tcPr>
          <w:p w14:paraId="3C37F6F8" w14:textId="77777777" w:rsidR="00787D12" w:rsidRPr="007066A2" w:rsidRDefault="00787D12" w:rsidP="009C4E7E">
            <w:pPr>
              <w:widowControl/>
              <w:numPr>
                <w:ilvl w:val="0"/>
                <w:numId w:val="65"/>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临时伸缩缝施工时采取合理措施，不对通行车辆造成影响。</w:t>
            </w:r>
          </w:p>
        </w:tc>
        <w:tc>
          <w:tcPr>
            <w:tcW w:w="1083" w:type="pct"/>
            <w:tcBorders>
              <w:tl2br w:val="nil"/>
              <w:tr2bl w:val="nil"/>
            </w:tcBorders>
            <w:vAlign w:val="center"/>
          </w:tcPr>
          <w:p w14:paraId="4A0A4F0D"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12" w:type="pct"/>
            <w:tcBorders>
              <w:tl2br w:val="nil"/>
              <w:tr2bl w:val="nil"/>
            </w:tcBorders>
            <w:vAlign w:val="center"/>
          </w:tcPr>
          <w:p w14:paraId="0887801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2D8CEAF" w14:textId="77777777" w:rsidTr="00387C5E">
        <w:trPr>
          <w:trHeight w:val="23"/>
          <w:jc w:val="center"/>
        </w:trPr>
        <w:tc>
          <w:tcPr>
            <w:tcW w:w="409" w:type="pct"/>
            <w:tcBorders>
              <w:tl2br w:val="nil"/>
              <w:tr2bl w:val="nil"/>
            </w:tcBorders>
            <w:vAlign w:val="center"/>
          </w:tcPr>
          <w:p w14:paraId="11C1EA2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sz w:val="18"/>
                <w:szCs w:val="18"/>
              </w:rPr>
              <w:t>5-5</w:t>
            </w:r>
          </w:p>
        </w:tc>
        <w:tc>
          <w:tcPr>
            <w:tcW w:w="1129" w:type="pct"/>
            <w:tcBorders>
              <w:tl2br w:val="nil"/>
              <w:tr2bl w:val="nil"/>
            </w:tcBorders>
            <w:vAlign w:val="center"/>
          </w:tcPr>
          <w:p w14:paraId="57416AD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其他</w:t>
            </w:r>
          </w:p>
        </w:tc>
        <w:tc>
          <w:tcPr>
            <w:tcW w:w="1867" w:type="pct"/>
            <w:tcBorders>
              <w:tl2br w:val="nil"/>
              <w:tr2bl w:val="nil"/>
            </w:tcBorders>
            <w:vAlign w:val="center"/>
          </w:tcPr>
          <w:p w14:paraId="03AC46D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w:t>
            </w:r>
          </w:p>
        </w:tc>
        <w:tc>
          <w:tcPr>
            <w:tcW w:w="1083" w:type="pct"/>
            <w:tcBorders>
              <w:tl2br w:val="nil"/>
              <w:tr2bl w:val="nil"/>
            </w:tcBorders>
            <w:vAlign w:val="center"/>
          </w:tcPr>
          <w:p w14:paraId="0326A1A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12" w:type="pct"/>
            <w:tcBorders>
              <w:tl2br w:val="nil"/>
              <w:tr2bl w:val="nil"/>
            </w:tcBorders>
            <w:vAlign w:val="center"/>
          </w:tcPr>
          <w:p w14:paraId="7C14BE6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r>
      <w:tr w:rsidR="00387C5E" w:rsidRPr="007066A2" w14:paraId="33A9FB09" w14:textId="77777777" w:rsidTr="00387C5E">
        <w:trPr>
          <w:trHeight w:val="23"/>
          <w:jc w:val="center"/>
        </w:trPr>
        <w:tc>
          <w:tcPr>
            <w:tcW w:w="5000" w:type="pct"/>
            <w:gridSpan w:val="5"/>
            <w:tcBorders>
              <w:tl2br w:val="nil"/>
              <w:tr2bl w:val="nil"/>
            </w:tcBorders>
            <w:vAlign w:val="center"/>
          </w:tcPr>
          <w:p w14:paraId="7103A3A6" w14:textId="4EABFC27" w:rsidR="00387C5E" w:rsidRPr="007066A2" w:rsidRDefault="00387C5E" w:rsidP="009C4E7E">
            <w:pPr>
              <w:widowControl/>
              <w:snapToGrid/>
              <w:spacing w:line="331" w:lineRule="auto"/>
              <w:ind w:firstLine="360"/>
              <w:textAlignment w:val="center"/>
              <w:rPr>
                <w:rFonts w:ascii="宋体" w:hAnsi="宋体" w:cs="宋体" w:hint="eastAsia"/>
                <w:color w:val="000000"/>
                <w:kern w:val="0"/>
                <w:sz w:val="18"/>
                <w:szCs w:val="18"/>
                <w:lang w:bidi="ar"/>
              </w:rPr>
            </w:pPr>
            <w:r w:rsidRPr="007066A2">
              <w:rPr>
                <w:rFonts w:ascii="黑体" w:eastAsia="黑体" w:hAnsi="黑体" w:cs="宋体" w:hint="eastAsia"/>
                <w:kern w:val="0"/>
                <w:sz w:val="18"/>
                <w:szCs w:val="18"/>
                <w:lang w:bidi="zh-CN"/>
              </w:rPr>
              <w:t>注</w:t>
            </w:r>
            <w:r w:rsidRPr="007066A2">
              <w:rPr>
                <w:rFonts w:ascii="黑体" w:eastAsia="黑体" w:hAnsi="黑体" w:cs="宋体"/>
                <w:kern w:val="0"/>
                <w:sz w:val="18"/>
                <w:szCs w:val="18"/>
                <w:lang w:bidi="zh-CN"/>
              </w:rPr>
              <w:t>1</w:t>
            </w:r>
            <w:r w:rsidRPr="007066A2">
              <w:rPr>
                <w:rFonts w:ascii="宋体" w:hAnsi="宋体" w:cs="宋体" w:hint="eastAsia"/>
                <w:kern w:val="0"/>
                <w:sz w:val="18"/>
                <w:szCs w:val="18"/>
                <w:lang w:bidi="zh-CN"/>
              </w:rPr>
              <w:t>：</w:t>
            </w:r>
            <w:r w:rsidRPr="007066A2">
              <w:rPr>
                <w:rFonts w:hAnsi="宋体" w:cs="宋体" w:hint="eastAsia"/>
                <w:sz w:val="18"/>
                <w:szCs w:val="18"/>
                <w:lang w:bidi="zh-CN"/>
              </w:rPr>
              <w:t>加粗条款为重点检查项。</w:t>
            </w:r>
          </w:p>
        </w:tc>
      </w:tr>
    </w:tbl>
    <w:p w14:paraId="3AF39DC0" w14:textId="77777777" w:rsidR="00904113" w:rsidRDefault="00904113" w:rsidP="00904113">
      <w:pPr>
        <w:pStyle w:val="B-"/>
        <w:ind w:firstLine="420"/>
        <w:rPr>
          <w:lang w:val="zh-CN" w:bidi="zh-CN"/>
        </w:rPr>
      </w:pPr>
      <w:bookmarkStart w:id="122" w:name="_Toc199153227"/>
      <w:bookmarkStart w:id="123" w:name="_Toc199159247"/>
    </w:p>
    <w:p w14:paraId="0017231C" w14:textId="77777777" w:rsidR="00904113" w:rsidRDefault="00904113" w:rsidP="00904113">
      <w:pPr>
        <w:pStyle w:val="B-"/>
        <w:ind w:firstLineChars="0" w:firstLine="0"/>
        <w:rPr>
          <w:lang w:val="zh-CN" w:bidi="zh-CN"/>
        </w:rPr>
      </w:pPr>
    </w:p>
    <w:p w14:paraId="4EF875E5" w14:textId="77777777" w:rsidR="00904113" w:rsidRDefault="00904113" w:rsidP="00904113">
      <w:pPr>
        <w:pStyle w:val="B-"/>
        <w:ind w:firstLineChars="0" w:firstLine="0"/>
        <w:rPr>
          <w:lang w:val="zh-CN" w:bidi="zh-CN"/>
        </w:rPr>
      </w:pPr>
    </w:p>
    <w:p w14:paraId="78A4B85F" w14:textId="2C4577F1" w:rsidR="00787D12" w:rsidRPr="009C4E7E" w:rsidRDefault="00787D12" w:rsidP="009C4E7E">
      <w:pPr>
        <w:autoSpaceDE w:val="0"/>
        <w:autoSpaceDN w:val="0"/>
        <w:snapToGrid/>
        <w:spacing w:line="331" w:lineRule="auto"/>
        <w:ind w:firstLineChars="0" w:firstLine="0"/>
        <w:jc w:val="center"/>
        <w:outlineLvl w:val="1"/>
        <w:rPr>
          <w:rFonts w:ascii="宋体" w:hAnsi="宋体" w:cs="宋体" w:hint="eastAsia"/>
          <w:b/>
          <w:bCs/>
          <w:kern w:val="0"/>
          <w:sz w:val="21"/>
          <w:lang w:val="zh-CN" w:bidi="zh-CN"/>
        </w:rPr>
      </w:pPr>
      <w:r w:rsidRPr="009C4E7E">
        <w:rPr>
          <w:rFonts w:ascii="宋体" w:hAnsi="宋体" w:cs="宋体" w:hint="eastAsia"/>
          <w:b/>
          <w:bCs/>
          <w:kern w:val="0"/>
          <w:sz w:val="21"/>
          <w:lang w:val="zh-CN" w:bidi="zh-CN"/>
        </w:rPr>
        <w:t>表</w:t>
      </w:r>
      <w:r w:rsidRPr="009C4E7E">
        <w:rPr>
          <w:rFonts w:ascii="宋体" w:hAnsi="宋体" w:cs="宋体"/>
          <w:b/>
          <w:bCs/>
          <w:kern w:val="0"/>
          <w:sz w:val="21"/>
          <w:lang w:val="zh-CN" w:bidi="zh-CN"/>
        </w:rPr>
        <w:t>A</w:t>
      </w:r>
      <w:r w:rsidRPr="009C4E7E">
        <w:rPr>
          <w:rFonts w:ascii="宋体" w:hAnsi="宋体" w:cs="宋体" w:hint="eastAsia"/>
          <w:b/>
          <w:bCs/>
          <w:kern w:val="0"/>
          <w:sz w:val="21"/>
          <w:lang w:val="zh-CN" w:bidi="zh-CN"/>
        </w:rPr>
        <w:t>.</w:t>
      </w:r>
      <w:r w:rsidRPr="009C4E7E">
        <w:rPr>
          <w:rFonts w:ascii="宋体" w:hAnsi="宋体" w:cs="宋体"/>
          <w:b/>
          <w:bCs/>
          <w:kern w:val="0"/>
          <w:sz w:val="21"/>
          <w:lang w:val="zh-CN" w:bidi="zh-CN"/>
        </w:rPr>
        <w:t>6</w:t>
      </w:r>
      <w:r w:rsidRPr="009C4E7E">
        <w:rPr>
          <w:rFonts w:ascii="宋体" w:hAnsi="宋体" w:cs="宋体" w:hint="eastAsia"/>
          <w:b/>
          <w:bCs/>
          <w:kern w:val="0"/>
          <w:sz w:val="21"/>
          <w:lang w:val="zh-CN" w:bidi="zh-CN"/>
        </w:rPr>
        <w:t xml:space="preserve"> 桥梁工程</w:t>
      </w:r>
      <w:bookmarkEnd w:id="122"/>
      <w:bookmarkEnd w:id="123"/>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209"/>
        <w:gridCol w:w="1594"/>
        <w:gridCol w:w="1595"/>
        <w:gridCol w:w="5502"/>
        <w:gridCol w:w="3177"/>
        <w:gridCol w:w="1475"/>
      </w:tblGrid>
      <w:tr w:rsidR="00787D12" w:rsidRPr="007066A2" w14:paraId="3B71BADB" w14:textId="77777777" w:rsidTr="004A3DE8">
        <w:trPr>
          <w:trHeight w:val="23"/>
          <w:tblHeader/>
        </w:trPr>
        <w:tc>
          <w:tcPr>
            <w:tcW w:w="1209" w:type="dxa"/>
            <w:tcBorders>
              <w:tl2br w:val="nil"/>
              <w:tr2bl w:val="nil"/>
            </w:tcBorders>
            <w:vAlign w:val="center"/>
          </w:tcPr>
          <w:p w14:paraId="62421AA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序号</w:t>
            </w:r>
          </w:p>
        </w:tc>
        <w:tc>
          <w:tcPr>
            <w:tcW w:w="3189" w:type="dxa"/>
            <w:gridSpan w:val="2"/>
            <w:tcBorders>
              <w:tl2br w:val="nil"/>
              <w:tr2bl w:val="nil"/>
            </w:tcBorders>
            <w:vAlign w:val="center"/>
          </w:tcPr>
          <w:p w14:paraId="1D04A37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类别</w:t>
            </w:r>
          </w:p>
        </w:tc>
        <w:tc>
          <w:tcPr>
            <w:tcW w:w="5502" w:type="dxa"/>
            <w:tcBorders>
              <w:tl2br w:val="nil"/>
              <w:tr2bl w:val="nil"/>
            </w:tcBorders>
            <w:vAlign w:val="center"/>
          </w:tcPr>
          <w:p w14:paraId="5600450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检查内容及要求</w:t>
            </w:r>
          </w:p>
        </w:tc>
        <w:tc>
          <w:tcPr>
            <w:tcW w:w="3177" w:type="dxa"/>
            <w:tcBorders>
              <w:tl2br w:val="nil"/>
              <w:tr2bl w:val="nil"/>
            </w:tcBorders>
            <w:vAlign w:val="center"/>
          </w:tcPr>
          <w:p w14:paraId="63640E5A" w14:textId="77777777" w:rsidR="00787D12" w:rsidRPr="007066A2" w:rsidRDefault="00787D12" w:rsidP="009C4E7E">
            <w:pPr>
              <w:pStyle w:val="affffffffffd"/>
              <w:spacing w:line="331" w:lineRule="auto"/>
              <w:rPr>
                <w:rFonts w:hAnsi="宋体" w:cs="宋体" w:hint="eastAsia"/>
                <w:color w:val="000000"/>
                <w:szCs w:val="18"/>
                <w:lang w:bidi="ar"/>
              </w:rPr>
            </w:pPr>
            <w:r w:rsidRPr="007066A2">
              <w:rPr>
                <w:rFonts w:hint="eastAsia"/>
                <w:szCs w:val="18"/>
                <w:lang w:val="zh-CN" w:bidi="zh-CN"/>
              </w:rPr>
              <w:t>检查</w:t>
            </w:r>
            <w:r w:rsidRPr="007066A2">
              <w:rPr>
                <w:szCs w:val="18"/>
                <w:lang w:val="zh-CN" w:bidi="zh-CN"/>
              </w:rPr>
              <w:t>结果</w:t>
            </w:r>
          </w:p>
        </w:tc>
        <w:tc>
          <w:tcPr>
            <w:tcW w:w="1475" w:type="dxa"/>
            <w:tcBorders>
              <w:tl2br w:val="nil"/>
              <w:tr2bl w:val="nil"/>
            </w:tcBorders>
            <w:vAlign w:val="center"/>
          </w:tcPr>
          <w:p w14:paraId="10878E7B" w14:textId="77777777" w:rsidR="00787D12" w:rsidRPr="007066A2" w:rsidRDefault="00787D12" w:rsidP="009C4E7E">
            <w:pPr>
              <w:pStyle w:val="affffffffffd"/>
              <w:spacing w:line="331" w:lineRule="auto"/>
              <w:rPr>
                <w:rFonts w:hAnsi="宋体" w:cs="宋体" w:hint="eastAsia"/>
                <w:color w:val="000000"/>
                <w:szCs w:val="18"/>
                <w:lang w:bidi="ar"/>
              </w:rPr>
            </w:pPr>
            <w:r w:rsidRPr="007066A2">
              <w:rPr>
                <w:rFonts w:hint="eastAsia"/>
                <w:szCs w:val="18"/>
                <w:lang w:val="zh-CN" w:bidi="zh-CN"/>
              </w:rPr>
              <w:t>问题</w:t>
            </w:r>
            <w:r w:rsidRPr="007066A2">
              <w:rPr>
                <w:szCs w:val="18"/>
                <w:lang w:val="zh-CN" w:bidi="zh-CN"/>
              </w:rPr>
              <w:t>描述</w:t>
            </w:r>
          </w:p>
        </w:tc>
      </w:tr>
      <w:tr w:rsidR="00787D12" w:rsidRPr="007066A2" w14:paraId="05CD4101" w14:textId="77777777" w:rsidTr="004A3DE8">
        <w:trPr>
          <w:trHeight w:val="23"/>
        </w:trPr>
        <w:tc>
          <w:tcPr>
            <w:tcW w:w="1209" w:type="dxa"/>
            <w:vMerge w:val="restart"/>
            <w:tcBorders>
              <w:tl2br w:val="nil"/>
              <w:tr2bl w:val="nil"/>
            </w:tcBorders>
            <w:vAlign w:val="center"/>
          </w:tcPr>
          <w:p w14:paraId="151A49E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6-1</w:t>
            </w:r>
          </w:p>
        </w:tc>
        <w:tc>
          <w:tcPr>
            <w:tcW w:w="1594" w:type="dxa"/>
            <w:vMerge w:val="restart"/>
            <w:tcBorders>
              <w:tl2br w:val="nil"/>
              <w:tr2bl w:val="nil"/>
            </w:tcBorders>
            <w:vAlign w:val="center"/>
          </w:tcPr>
          <w:p w14:paraId="2C924E2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钻孔</w:t>
            </w:r>
            <w:r w:rsidRPr="007066A2">
              <w:rPr>
                <w:rFonts w:ascii="宋体" w:hAnsi="宋体" w:cs="宋体"/>
                <w:color w:val="000000"/>
                <w:kern w:val="0"/>
                <w:sz w:val="18"/>
                <w:szCs w:val="18"/>
                <w:lang w:bidi="ar"/>
              </w:rPr>
              <w:t>灌注桩</w:t>
            </w:r>
          </w:p>
        </w:tc>
        <w:tc>
          <w:tcPr>
            <w:tcW w:w="1595" w:type="dxa"/>
            <w:vMerge w:val="restart"/>
            <w:tcBorders>
              <w:tl2br w:val="nil"/>
              <w:tr2bl w:val="nil"/>
            </w:tcBorders>
            <w:vAlign w:val="center"/>
          </w:tcPr>
          <w:p w14:paraId="03CC23B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钻孔</w:t>
            </w:r>
            <w:r w:rsidRPr="007066A2">
              <w:rPr>
                <w:rFonts w:ascii="宋体" w:hAnsi="宋体" w:cs="宋体"/>
                <w:kern w:val="0"/>
                <w:sz w:val="18"/>
                <w:szCs w:val="18"/>
                <w:lang w:bidi="ar"/>
              </w:rPr>
              <w:t>施工</w:t>
            </w:r>
          </w:p>
        </w:tc>
        <w:tc>
          <w:tcPr>
            <w:tcW w:w="5502" w:type="dxa"/>
            <w:tcBorders>
              <w:tl2br w:val="nil"/>
              <w:tr2bl w:val="nil"/>
            </w:tcBorders>
            <w:vAlign w:val="center"/>
          </w:tcPr>
          <w:p w14:paraId="49827074"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停止</w:t>
            </w:r>
            <w:r w:rsidRPr="007066A2">
              <w:rPr>
                <w:rFonts w:ascii="宋体" w:hAnsi="宋体" w:cs="宋体"/>
                <w:kern w:val="0"/>
                <w:sz w:val="18"/>
                <w:szCs w:val="18"/>
                <w:lang w:bidi="ar"/>
              </w:rPr>
              <w:t>施工的钻、挖孔桩</w:t>
            </w:r>
            <w:r w:rsidRPr="007066A2">
              <w:rPr>
                <w:rFonts w:ascii="宋体" w:hAnsi="宋体" w:cs="宋体" w:hint="eastAsia"/>
                <w:kern w:val="0"/>
                <w:sz w:val="18"/>
                <w:szCs w:val="18"/>
                <w:lang w:bidi="ar"/>
              </w:rPr>
              <w:t>，</w:t>
            </w:r>
            <w:r w:rsidRPr="007066A2">
              <w:rPr>
                <w:rFonts w:ascii="宋体" w:hAnsi="宋体" w:cs="宋体"/>
                <w:kern w:val="0"/>
                <w:sz w:val="18"/>
                <w:szCs w:val="18"/>
                <w:lang w:bidi="ar"/>
              </w:rPr>
              <w:t>孔口应加盖防护、四周应设置护栏及明显的警示标志，夜间应</w:t>
            </w:r>
            <w:r w:rsidRPr="007066A2">
              <w:rPr>
                <w:rFonts w:ascii="宋体" w:hAnsi="宋体" w:cs="宋体" w:hint="eastAsia"/>
                <w:kern w:val="0"/>
                <w:sz w:val="18"/>
                <w:szCs w:val="18"/>
                <w:lang w:bidi="ar"/>
              </w:rPr>
              <w:t>宣贯</w:t>
            </w:r>
            <w:r w:rsidRPr="007066A2">
              <w:rPr>
                <w:rFonts w:ascii="宋体" w:hAnsi="宋体" w:cs="宋体"/>
                <w:kern w:val="0"/>
                <w:sz w:val="18"/>
                <w:szCs w:val="18"/>
                <w:lang w:bidi="ar"/>
              </w:rPr>
              <w:t>警示灯。</w:t>
            </w:r>
          </w:p>
        </w:tc>
        <w:tc>
          <w:tcPr>
            <w:tcW w:w="3177" w:type="dxa"/>
            <w:tcBorders>
              <w:tl2br w:val="nil"/>
              <w:tr2bl w:val="nil"/>
            </w:tcBorders>
            <w:vAlign w:val="center"/>
          </w:tcPr>
          <w:p w14:paraId="2C20F798"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07C759D0" w14:textId="77777777" w:rsidR="00787D12" w:rsidRPr="007066A2" w:rsidRDefault="00787D12" w:rsidP="009C4E7E">
            <w:pPr>
              <w:pStyle w:val="affffffffffd"/>
              <w:spacing w:line="331" w:lineRule="auto"/>
              <w:rPr>
                <w:szCs w:val="18"/>
                <w:lang w:bidi="zh-CN"/>
              </w:rPr>
            </w:pPr>
          </w:p>
        </w:tc>
      </w:tr>
      <w:tr w:rsidR="00787D12" w:rsidRPr="007066A2" w14:paraId="02B8B421" w14:textId="77777777" w:rsidTr="004A3DE8">
        <w:trPr>
          <w:trHeight w:val="23"/>
        </w:trPr>
        <w:tc>
          <w:tcPr>
            <w:tcW w:w="1209" w:type="dxa"/>
            <w:vMerge/>
            <w:tcBorders>
              <w:tl2br w:val="nil"/>
              <w:tr2bl w:val="nil"/>
            </w:tcBorders>
            <w:vAlign w:val="center"/>
          </w:tcPr>
          <w:p w14:paraId="2E437EE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6E6959C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5AA742D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kern w:val="0"/>
                <w:sz w:val="18"/>
                <w:szCs w:val="18"/>
                <w:lang w:bidi="ar"/>
              </w:rPr>
            </w:pPr>
          </w:p>
        </w:tc>
        <w:tc>
          <w:tcPr>
            <w:tcW w:w="5502" w:type="dxa"/>
            <w:tcBorders>
              <w:tl2br w:val="nil"/>
              <w:tr2bl w:val="nil"/>
            </w:tcBorders>
            <w:vAlign w:val="center"/>
          </w:tcPr>
          <w:p w14:paraId="5DBD5BC6"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钻孔作业过程中，应观察主机所在地面变化情况．发现下沉现象应及时停机处理。</w:t>
            </w:r>
            <w:proofErr w:type="gramStart"/>
            <w:r w:rsidRPr="007066A2">
              <w:rPr>
                <w:rFonts w:ascii="宋体" w:hAnsi="宋体" w:cs="宋体" w:hint="eastAsia"/>
                <w:kern w:val="0"/>
                <w:sz w:val="18"/>
                <w:szCs w:val="18"/>
                <w:lang w:bidi="ar"/>
              </w:rPr>
              <w:t>因故长</w:t>
            </w:r>
            <w:proofErr w:type="gramEnd"/>
            <w:r w:rsidRPr="007066A2">
              <w:rPr>
                <w:rFonts w:ascii="宋体" w:hAnsi="宋体" w:cs="宋体" w:hint="eastAsia"/>
                <w:kern w:val="0"/>
                <w:sz w:val="18"/>
                <w:szCs w:val="18"/>
                <w:lang w:bidi="ar"/>
              </w:rPr>
              <w:t>时间停机应挂牢套管</w:t>
            </w:r>
            <w:proofErr w:type="gramStart"/>
            <w:r w:rsidRPr="007066A2">
              <w:rPr>
                <w:rFonts w:ascii="宋体" w:hAnsi="宋体" w:cs="宋体" w:hint="eastAsia"/>
                <w:kern w:val="0"/>
                <w:sz w:val="18"/>
                <w:szCs w:val="18"/>
                <w:lang w:bidi="ar"/>
              </w:rPr>
              <w:t>口保险钩</w:t>
            </w:r>
            <w:proofErr w:type="gramEnd"/>
            <w:r w:rsidRPr="007066A2">
              <w:rPr>
                <w:rFonts w:ascii="宋体" w:hAnsi="宋体" w:cs="宋体" w:hint="eastAsia"/>
                <w:kern w:val="0"/>
                <w:sz w:val="18"/>
                <w:szCs w:val="18"/>
                <w:lang w:bidi="ar"/>
              </w:rPr>
              <w:t>。</w:t>
            </w:r>
          </w:p>
        </w:tc>
        <w:tc>
          <w:tcPr>
            <w:tcW w:w="3177" w:type="dxa"/>
            <w:tcBorders>
              <w:tl2br w:val="nil"/>
              <w:tr2bl w:val="nil"/>
            </w:tcBorders>
            <w:vAlign w:val="center"/>
          </w:tcPr>
          <w:p w14:paraId="447690F3"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3A381D6" w14:textId="77777777" w:rsidR="00787D12" w:rsidRPr="007066A2" w:rsidRDefault="00787D12" w:rsidP="009C4E7E">
            <w:pPr>
              <w:pStyle w:val="affffffffffd"/>
              <w:spacing w:line="331" w:lineRule="auto"/>
              <w:rPr>
                <w:szCs w:val="18"/>
                <w:lang w:bidi="zh-CN"/>
              </w:rPr>
            </w:pPr>
          </w:p>
        </w:tc>
      </w:tr>
      <w:tr w:rsidR="00787D12" w:rsidRPr="007066A2" w14:paraId="3EA6DE25" w14:textId="77777777" w:rsidTr="004A3DE8">
        <w:trPr>
          <w:trHeight w:val="23"/>
        </w:trPr>
        <w:tc>
          <w:tcPr>
            <w:tcW w:w="1209" w:type="dxa"/>
            <w:vMerge/>
            <w:tcBorders>
              <w:tl2br w:val="nil"/>
              <w:tr2bl w:val="nil"/>
            </w:tcBorders>
            <w:vAlign w:val="center"/>
          </w:tcPr>
          <w:p w14:paraId="02E3111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5C141EB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0AEB1E2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kern w:val="0"/>
                <w:sz w:val="18"/>
                <w:szCs w:val="18"/>
                <w:lang w:bidi="ar"/>
              </w:rPr>
            </w:pPr>
          </w:p>
        </w:tc>
        <w:tc>
          <w:tcPr>
            <w:tcW w:w="5502" w:type="dxa"/>
            <w:tcBorders>
              <w:tl2br w:val="nil"/>
              <w:tr2bl w:val="nil"/>
            </w:tcBorders>
            <w:vAlign w:val="center"/>
          </w:tcPr>
          <w:p w14:paraId="78F0A1E5"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发生漏浆及</w:t>
            </w:r>
            <w:proofErr w:type="gramStart"/>
            <w:r w:rsidRPr="007066A2">
              <w:rPr>
                <w:rFonts w:ascii="宋体" w:hAnsi="宋体" w:cs="宋体" w:hint="eastAsia"/>
                <w:kern w:val="0"/>
                <w:sz w:val="18"/>
                <w:szCs w:val="18"/>
                <w:lang w:bidi="ar"/>
              </w:rPr>
              <w:t>坍</w:t>
            </w:r>
            <w:proofErr w:type="gramEnd"/>
            <w:r w:rsidRPr="007066A2">
              <w:rPr>
                <w:rFonts w:ascii="宋体" w:hAnsi="宋体" w:cs="宋体" w:hint="eastAsia"/>
                <w:kern w:val="0"/>
                <w:sz w:val="18"/>
                <w:szCs w:val="18"/>
                <w:lang w:bidi="ar"/>
              </w:rPr>
              <w:t>孔等现象,应立即停止作业,采取保证平台、钻机和作业人员安全的措施。</w:t>
            </w:r>
          </w:p>
        </w:tc>
        <w:tc>
          <w:tcPr>
            <w:tcW w:w="3177" w:type="dxa"/>
            <w:tcBorders>
              <w:tl2br w:val="nil"/>
              <w:tr2bl w:val="nil"/>
            </w:tcBorders>
            <w:vAlign w:val="center"/>
          </w:tcPr>
          <w:p w14:paraId="427FC554"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AC1FA2A" w14:textId="77777777" w:rsidR="00787D12" w:rsidRPr="007066A2" w:rsidRDefault="00787D12" w:rsidP="009C4E7E">
            <w:pPr>
              <w:pStyle w:val="affffffffffd"/>
              <w:spacing w:line="331" w:lineRule="auto"/>
              <w:rPr>
                <w:szCs w:val="18"/>
                <w:lang w:bidi="zh-CN"/>
              </w:rPr>
            </w:pPr>
          </w:p>
        </w:tc>
      </w:tr>
      <w:tr w:rsidR="00787D12" w:rsidRPr="007066A2" w14:paraId="6DFF3A10" w14:textId="77777777" w:rsidTr="004A3DE8">
        <w:trPr>
          <w:trHeight w:val="23"/>
        </w:trPr>
        <w:tc>
          <w:tcPr>
            <w:tcW w:w="1209" w:type="dxa"/>
            <w:vMerge/>
            <w:tcBorders>
              <w:tl2br w:val="nil"/>
              <w:tr2bl w:val="nil"/>
            </w:tcBorders>
            <w:vAlign w:val="center"/>
          </w:tcPr>
          <w:p w14:paraId="22A516D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326946E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0BD2439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kern w:val="0"/>
                <w:sz w:val="18"/>
                <w:szCs w:val="18"/>
                <w:lang w:bidi="ar"/>
              </w:rPr>
            </w:pPr>
          </w:p>
        </w:tc>
        <w:tc>
          <w:tcPr>
            <w:tcW w:w="5502" w:type="dxa"/>
            <w:tcBorders>
              <w:tl2br w:val="nil"/>
              <w:tr2bl w:val="nil"/>
            </w:tcBorders>
            <w:vAlign w:val="center"/>
          </w:tcPr>
          <w:p w14:paraId="1C76F33C"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冲击成孔时,应根据需要合理选用、配置冲击锤、卷扬机、钢丝绳等,冲击过程中操作手要随进尺快慢适度调整钢丝蝇的松紧度，严禁打空锤。</w:t>
            </w:r>
          </w:p>
        </w:tc>
        <w:tc>
          <w:tcPr>
            <w:tcW w:w="3177" w:type="dxa"/>
            <w:tcBorders>
              <w:tl2br w:val="nil"/>
              <w:tr2bl w:val="nil"/>
            </w:tcBorders>
            <w:vAlign w:val="center"/>
          </w:tcPr>
          <w:p w14:paraId="1A5E0B4F"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4E48641" w14:textId="77777777" w:rsidR="00787D12" w:rsidRPr="007066A2" w:rsidRDefault="00787D12" w:rsidP="009C4E7E">
            <w:pPr>
              <w:pStyle w:val="affffffffffd"/>
              <w:spacing w:line="331" w:lineRule="auto"/>
              <w:rPr>
                <w:szCs w:val="18"/>
                <w:lang w:bidi="zh-CN"/>
              </w:rPr>
            </w:pPr>
          </w:p>
        </w:tc>
      </w:tr>
      <w:tr w:rsidR="00787D12" w:rsidRPr="007066A2" w14:paraId="7A6E5CCA" w14:textId="77777777" w:rsidTr="004A3DE8">
        <w:trPr>
          <w:trHeight w:val="23"/>
        </w:trPr>
        <w:tc>
          <w:tcPr>
            <w:tcW w:w="1209" w:type="dxa"/>
            <w:vMerge/>
            <w:tcBorders>
              <w:tl2br w:val="nil"/>
              <w:tr2bl w:val="nil"/>
            </w:tcBorders>
            <w:vAlign w:val="center"/>
          </w:tcPr>
          <w:p w14:paraId="7363587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4545D9B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23BE57D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kern w:val="0"/>
                <w:sz w:val="18"/>
                <w:szCs w:val="18"/>
                <w:lang w:bidi="ar"/>
              </w:rPr>
            </w:pPr>
          </w:p>
        </w:tc>
        <w:tc>
          <w:tcPr>
            <w:tcW w:w="5502" w:type="dxa"/>
            <w:tcBorders>
              <w:tl2br w:val="nil"/>
              <w:tr2bl w:val="nil"/>
            </w:tcBorders>
            <w:vAlign w:val="center"/>
          </w:tcPr>
          <w:p w14:paraId="583D81F7"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回旋钻机钻进时，高压胶管下不得站人。水龙头与胶管应连接牢固。</w:t>
            </w:r>
          </w:p>
        </w:tc>
        <w:tc>
          <w:tcPr>
            <w:tcW w:w="3177" w:type="dxa"/>
            <w:tcBorders>
              <w:tl2br w:val="nil"/>
              <w:tr2bl w:val="nil"/>
            </w:tcBorders>
            <w:vAlign w:val="center"/>
          </w:tcPr>
          <w:p w14:paraId="4AAFC1EA"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3AEF809" w14:textId="77777777" w:rsidR="00787D12" w:rsidRPr="007066A2" w:rsidRDefault="00787D12" w:rsidP="009C4E7E">
            <w:pPr>
              <w:pStyle w:val="affffffffffd"/>
              <w:spacing w:line="331" w:lineRule="auto"/>
              <w:rPr>
                <w:szCs w:val="18"/>
                <w:lang w:bidi="zh-CN"/>
              </w:rPr>
            </w:pPr>
          </w:p>
        </w:tc>
      </w:tr>
      <w:tr w:rsidR="00787D12" w:rsidRPr="007066A2" w14:paraId="420DA19C" w14:textId="77777777" w:rsidTr="004A3DE8">
        <w:trPr>
          <w:trHeight w:val="23"/>
        </w:trPr>
        <w:tc>
          <w:tcPr>
            <w:tcW w:w="1209" w:type="dxa"/>
            <w:vMerge/>
            <w:tcBorders>
              <w:tl2br w:val="nil"/>
              <w:tr2bl w:val="nil"/>
            </w:tcBorders>
            <w:vAlign w:val="center"/>
          </w:tcPr>
          <w:p w14:paraId="76EAA45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22AED03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277642D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kern w:val="0"/>
                <w:sz w:val="18"/>
                <w:szCs w:val="18"/>
                <w:lang w:bidi="ar"/>
              </w:rPr>
            </w:pPr>
          </w:p>
        </w:tc>
        <w:tc>
          <w:tcPr>
            <w:tcW w:w="5502" w:type="dxa"/>
            <w:tcBorders>
              <w:tl2br w:val="nil"/>
              <w:tr2bl w:val="nil"/>
            </w:tcBorders>
            <w:vAlign w:val="center"/>
          </w:tcPr>
          <w:p w14:paraId="7EEE234A"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水龙头与胶管应连接牢固。钻机旋转时，不得提升钻杆。</w:t>
            </w:r>
          </w:p>
        </w:tc>
        <w:tc>
          <w:tcPr>
            <w:tcW w:w="3177" w:type="dxa"/>
            <w:tcBorders>
              <w:tl2br w:val="nil"/>
              <w:tr2bl w:val="nil"/>
            </w:tcBorders>
            <w:vAlign w:val="center"/>
          </w:tcPr>
          <w:p w14:paraId="10CCC625"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ADA4173" w14:textId="77777777" w:rsidR="00787D12" w:rsidRPr="007066A2" w:rsidRDefault="00787D12" w:rsidP="009C4E7E">
            <w:pPr>
              <w:pStyle w:val="affffffffffd"/>
              <w:spacing w:line="331" w:lineRule="auto"/>
              <w:rPr>
                <w:szCs w:val="18"/>
                <w:lang w:bidi="zh-CN"/>
              </w:rPr>
            </w:pPr>
          </w:p>
        </w:tc>
      </w:tr>
      <w:tr w:rsidR="00787D12" w:rsidRPr="007066A2" w14:paraId="0D4840D3" w14:textId="77777777" w:rsidTr="004A3DE8">
        <w:trPr>
          <w:trHeight w:val="23"/>
        </w:trPr>
        <w:tc>
          <w:tcPr>
            <w:tcW w:w="1209" w:type="dxa"/>
            <w:vMerge/>
            <w:tcBorders>
              <w:tl2br w:val="nil"/>
              <w:tr2bl w:val="nil"/>
            </w:tcBorders>
            <w:vAlign w:val="center"/>
          </w:tcPr>
          <w:p w14:paraId="1FFDA66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60E68BB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078C0AA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kern w:val="0"/>
                <w:sz w:val="18"/>
                <w:szCs w:val="18"/>
                <w:lang w:bidi="ar"/>
              </w:rPr>
            </w:pPr>
          </w:p>
        </w:tc>
        <w:tc>
          <w:tcPr>
            <w:tcW w:w="5502" w:type="dxa"/>
            <w:tcBorders>
              <w:tl2br w:val="nil"/>
              <w:tr2bl w:val="nil"/>
            </w:tcBorders>
            <w:vAlign w:val="center"/>
          </w:tcPr>
          <w:p w14:paraId="2281BAEE"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钻机移动不得</w:t>
            </w:r>
            <w:proofErr w:type="gramStart"/>
            <w:r w:rsidRPr="007066A2">
              <w:rPr>
                <w:rFonts w:ascii="宋体" w:hAnsi="宋体" w:cs="宋体" w:hint="eastAsia"/>
                <w:kern w:val="0"/>
                <w:sz w:val="18"/>
                <w:szCs w:val="18"/>
                <w:lang w:bidi="ar"/>
              </w:rPr>
              <w:t>挤压电境线</w:t>
            </w:r>
            <w:proofErr w:type="gramEnd"/>
            <w:r w:rsidRPr="007066A2">
              <w:rPr>
                <w:rFonts w:ascii="宋体" w:hAnsi="宋体" w:cs="宋体" w:hint="eastAsia"/>
                <w:kern w:val="0"/>
                <w:sz w:val="18"/>
                <w:szCs w:val="18"/>
                <w:lang w:bidi="ar"/>
              </w:rPr>
              <w:t>及管路。</w:t>
            </w:r>
          </w:p>
        </w:tc>
        <w:tc>
          <w:tcPr>
            <w:tcW w:w="3177" w:type="dxa"/>
            <w:tcBorders>
              <w:tl2br w:val="nil"/>
              <w:tr2bl w:val="nil"/>
            </w:tcBorders>
            <w:vAlign w:val="center"/>
          </w:tcPr>
          <w:p w14:paraId="65ED0584"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0F9769D" w14:textId="77777777" w:rsidR="00787D12" w:rsidRPr="007066A2" w:rsidRDefault="00787D12" w:rsidP="009C4E7E">
            <w:pPr>
              <w:pStyle w:val="affffffffffd"/>
              <w:spacing w:line="331" w:lineRule="auto"/>
              <w:rPr>
                <w:szCs w:val="18"/>
                <w:lang w:bidi="zh-CN"/>
              </w:rPr>
            </w:pPr>
          </w:p>
        </w:tc>
      </w:tr>
      <w:tr w:rsidR="00787D12" w:rsidRPr="007066A2" w14:paraId="2BDC1CC9" w14:textId="77777777" w:rsidTr="004A3DE8">
        <w:trPr>
          <w:trHeight w:val="23"/>
        </w:trPr>
        <w:tc>
          <w:tcPr>
            <w:tcW w:w="1209" w:type="dxa"/>
            <w:vMerge/>
            <w:tcBorders>
              <w:tl2br w:val="nil"/>
              <w:tr2bl w:val="nil"/>
            </w:tcBorders>
            <w:vAlign w:val="center"/>
          </w:tcPr>
          <w:p w14:paraId="27EBA5B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16400BE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32159B4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kern w:val="0"/>
                <w:sz w:val="18"/>
                <w:szCs w:val="18"/>
                <w:lang w:bidi="ar"/>
              </w:rPr>
            </w:pPr>
          </w:p>
        </w:tc>
        <w:tc>
          <w:tcPr>
            <w:tcW w:w="5502" w:type="dxa"/>
            <w:tcBorders>
              <w:tl2br w:val="nil"/>
              <w:tr2bl w:val="nil"/>
            </w:tcBorders>
            <w:vAlign w:val="center"/>
          </w:tcPr>
          <w:p w14:paraId="01F1A32C"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回旋钻机成孔时,严禁用普通探</w:t>
            </w:r>
            <w:proofErr w:type="gramStart"/>
            <w:r w:rsidRPr="007066A2">
              <w:rPr>
                <w:rFonts w:ascii="宋体" w:hAnsi="宋体" w:cs="宋体" w:hint="eastAsia"/>
                <w:kern w:val="0"/>
                <w:sz w:val="18"/>
                <w:szCs w:val="18"/>
                <w:lang w:bidi="ar"/>
              </w:rPr>
              <w:t>栓</w:t>
            </w:r>
            <w:proofErr w:type="gramEnd"/>
            <w:r w:rsidRPr="007066A2">
              <w:rPr>
                <w:rFonts w:ascii="宋体" w:hAnsi="宋体" w:cs="宋体" w:hint="eastAsia"/>
                <w:kern w:val="0"/>
                <w:sz w:val="18"/>
                <w:szCs w:val="18"/>
                <w:lang w:bidi="ar"/>
              </w:rPr>
              <w:t>代替加接钻杆的联结螺栓，保证连接牢靠。</w:t>
            </w:r>
          </w:p>
        </w:tc>
        <w:tc>
          <w:tcPr>
            <w:tcW w:w="3177" w:type="dxa"/>
            <w:tcBorders>
              <w:tl2br w:val="nil"/>
              <w:tr2bl w:val="nil"/>
            </w:tcBorders>
            <w:vAlign w:val="center"/>
          </w:tcPr>
          <w:p w14:paraId="2E0D75F3"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572B023" w14:textId="77777777" w:rsidR="00787D12" w:rsidRPr="007066A2" w:rsidRDefault="00787D12" w:rsidP="009C4E7E">
            <w:pPr>
              <w:pStyle w:val="affffffffffd"/>
              <w:spacing w:line="331" w:lineRule="auto"/>
              <w:rPr>
                <w:szCs w:val="18"/>
                <w:lang w:bidi="zh-CN"/>
              </w:rPr>
            </w:pPr>
          </w:p>
        </w:tc>
      </w:tr>
      <w:tr w:rsidR="00787D12" w:rsidRPr="007066A2" w14:paraId="0929144C" w14:textId="77777777" w:rsidTr="004A3DE8">
        <w:trPr>
          <w:trHeight w:val="23"/>
        </w:trPr>
        <w:tc>
          <w:tcPr>
            <w:tcW w:w="1209" w:type="dxa"/>
            <w:vMerge/>
            <w:tcBorders>
              <w:tl2br w:val="nil"/>
              <w:tr2bl w:val="nil"/>
            </w:tcBorders>
            <w:vAlign w:val="center"/>
          </w:tcPr>
          <w:p w14:paraId="36491E5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2E1DC8D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val="restart"/>
            <w:tcBorders>
              <w:tl2br w:val="nil"/>
              <w:tr2bl w:val="nil"/>
            </w:tcBorders>
            <w:vAlign w:val="center"/>
          </w:tcPr>
          <w:p w14:paraId="47AEED1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钢筋</w:t>
            </w:r>
            <w:proofErr w:type="gramStart"/>
            <w:r w:rsidRPr="007066A2">
              <w:rPr>
                <w:rFonts w:ascii="宋体" w:hAnsi="宋体" w:cs="宋体" w:hint="eastAsia"/>
                <w:kern w:val="0"/>
                <w:sz w:val="18"/>
                <w:szCs w:val="18"/>
                <w:lang w:bidi="ar"/>
              </w:rPr>
              <w:t>笼</w:t>
            </w:r>
            <w:proofErr w:type="gramEnd"/>
            <w:r w:rsidRPr="007066A2">
              <w:rPr>
                <w:rFonts w:ascii="宋体" w:hAnsi="宋体" w:cs="宋体"/>
                <w:kern w:val="0"/>
                <w:sz w:val="18"/>
                <w:szCs w:val="18"/>
                <w:lang w:bidi="ar"/>
              </w:rPr>
              <w:t>下</w:t>
            </w:r>
            <w:r w:rsidRPr="007066A2">
              <w:rPr>
                <w:rFonts w:ascii="宋体" w:hAnsi="宋体" w:cs="宋体" w:hint="eastAsia"/>
                <w:kern w:val="0"/>
                <w:sz w:val="18"/>
                <w:szCs w:val="18"/>
                <w:lang w:bidi="ar"/>
              </w:rPr>
              <w:t>放</w:t>
            </w:r>
          </w:p>
        </w:tc>
        <w:tc>
          <w:tcPr>
            <w:tcW w:w="5502" w:type="dxa"/>
            <w:tcBorders>
              <w:tl2br w:val="nil"/>
              <w:tr2bl w:val="nil"/>
            </w:tcBorders>
            <w:vAlign w:val="center"/>
          </w:tcPr>
          <w:p w14:paraId="1CCB9242"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起重作业时，应按规定设置警戒区和安全标志，并有专人监护。</w:t>
            </w:r>
          </w:p>
        </w:tc>
        <w:tc>
          <w:tcPr>
            <w:tcW w:w="3177" w:type="dxa"/>
            <w:tcBorders>
              <w:tl2br w:val="nil"/>
              <w:tr2bl w:val="nil"/>
            </w:tcBorders>
            <w:vAlign w:val="center"/>
          </w:tcPr>
          <w:p w14:paraId="48B6B934"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4EBE7D1" w14:textId="77777777" w:rsidR="00787D12" w:rsidRPr="007066A2" w:rsidRDefault="00787D12" w:rsidP="009C4E7E">
            <w:pPr>
              <w:pStyle w:val="affffffffffd"/>
              <w:spacing w:line="331" w:lineRule="auto"/>
              <w:rPr>
                <w:szCs w:val="18"/>
                <w:lang w:bidi="zh-CN"/>
              </w:rPr>
            </w:pPr>
          </w:p>
        </w:tc>
      </w:tr>
      <w:tr w:rsidR="00787D12" w:rsidRPr="007066A2" w14:paraId="649C8D4C" w14:textId="77777777" w:rsidTr="004A3DE8">
        <w:trPr>
          <w:trHeight w:val="23"/>
        </w:trPr>
        <w:tc>
          <w:tcPr>
            <w:tcW w:w="1209" w:type="dxa"/>
            <w:vMerge/>
            <w:tcBorders>
              <w:tl2br w:val="nil"/>
              <w:tr2bl w:val="nil"/>
            </w:tcBorders>
            <w:vAlign w:val="center"/>
          </w:tcPr>
          <w:p w14:paraId="07FC532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760E7A5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247976B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kern w:val="0"/>
                <w:sz w:val="18"/>
                <w:szCs w:val="18"/>
                <w:lang w:bidi="ar"/>
              </w:rPr>
            </w:pPr>
          </w:p>
        </w:tc>
        <w:tc>
          <w:tcPr>
            <w:tcW w:w="5502" w:type="dxa"/>
            <w:tcBorders>
              <w:tl2br w:val="nil"/>
              <w:tr2bl w:val="nil"/>
            </w:tcBorders>
            <w:vAlign w:val="center"/>
          </w:tcPr>
          <w:p w14:paraId="62CCFD9C"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proofErr w:type="gramStart"/>
            <w:r w:rsidRPr="007066A2">
              <w:rPr>
                <w:rFonts w:ascii="宋体" w:hAnsi="宋体" w:cs="宋体" w:hint="eastAsia"/>
                <w:kern w:val="0"/>
                <w:sz w:val="18"/>
                <w:szCs w:val="18"/>
                <w:lang w:bidi="ar"/>
              </w:rPr>
              <w:t>吊运预绑钢筋</w:t>
            </w:r>
            <w:proofErr w:type="gramEnd"/>
            <w:r w:rsidRPr="007066A2">
              <w:rPr>
                <w:rFonts w:ascii="宋体" w:hAnsi="宋体" w:cs="宋体" w:hint="eastAsia"/>
                <w:kern w:val="0"/>
                <w:sz w:val="18"/>
                <w:szCs w:val="18"/>
                <w:lang w:bidi="ar"/>
              </w:rPr>
              <w:t>骨架或成捆钢筋应确定吊点的致量、位置和捆绑方法，不得单点起吊。</w:t>
            </w:r>
          </w:p>
        </w:tc>
        <w:tc>
          <w:tcPr>
            <w:tcW w:w="3177" w:type="dxa"/>
            <w:tcBorders>
              <w:tl2br w:val="nil"/>
              <w:tr2bl w:val="nil"/>
            </w:tcBorders>
            <w:vAlign w:val="center"/>
          </w:tcPr>
          <w:p w14:paraId="6D2A386A"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07C3262F" w14:textId="77777777" w:rsidR="00787D12" w:rsidRPr="007066A2" w:rsidRDefault="00787D12" w:rsidP="009C4E7E">
            <w:pPr>
              <w:pStyle w:val="affffffffffd"/>
              <w:spacing w:line="331" w:lineRule="auto"/>
              <w:rPr>
                <w:szCs w:val="18"/>
                <w:lang w:bidi="zh-CN"/>
              </w:rPr>
            </w:pPr>
          </w:p>
        </w:tc>
      </w:tr>
      <w:tr w:rsidR="00787D12" w:rsidRPr="007066A2" w14:paraId="3443F934" w14:textId="77777777" w:rsidTr="004A3DE8">
        <w:trPr>
          <w:trHeight w:val="23"/>
        </w:trPr>
        <w:tc>
          <w:tcPr>
            <w:tcW w:w="1209" w:type="dxa"/>
            <w:vMerge/>
            <w:tcBorders>
              <w:tl2br w:val="nil"/>
              <w:tr2bl w:val="nil"/>
            </w:tcBorders>
            <w:vAlign w:val="center"/>
          </w:tcPr>
          <w:p w14:paraId="64E58D9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5576237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303C446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13183281"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钢筋</w:t>
            </w:r>
            <w:proofErr w:type="gramStart"/>
            <w:r w:rsidRPr="007066A2">
              <w:rPr>
                <w:rFonts w:ascii="宋体" w:hAnsi="宋体" w:cs="宋体" w:hint="eastAsia"/>
                <w:kern w:val="0"/>
                <w:sz w:val="18"/>
                <w:szCs w:val="18"/>
                <w:lang w:bidi="ar"/>
              </w:rPr>
              <w:t>笼</w:t>
            </w:r>
            <w:proofErr w:type="gramEnd"/>
            <w:r w:rsidRPr="007066A2">
              <w:rPr>
                <w:rFonts w:ascii="宋体" w:hAnsi="宋体" w:cs="宋体" w:hint="eastAsia"/>
                <w:kern w:val="0"/>
                <w:sz w:val="18"/>
                <w:szCs w:val="18"/>
                <w:lang w:bidi="ar"/>
              </w:rPr>
              <w:t>下放应采用专用吊具。钢筋</w:t>
            </w:r>
            <w:proofErr w:type="gramStart"/>
            <w:r w:rsidRPr="007066A2">
              <w:rPr>
                <w:rFonts w:ascii="宋体" w:hAnsi="宋体" w:cs="宋体" w:hint="eastAsia"/>
                <w:kern w:val="0"/>
                <w:sz w:val="18"/>
                <w:szCs w:val="18"/>
                <w:lang w:bidi="ar"/>
              </w:rPr>
              <w:t>笼</w:t>
            </w:r>
            <w:proofErr w:type="gramEnd"/>
            <w:r w:rsidRPr="007066A2">
              <w:rPr>
                <w:rFonts w:ascii="宋体" w:hAnsi="宋体" w:cs="宋体" w:hint="eastAsia"/>
                <w:kern w:val="0"/>
                <w:sz w:val="18"/>
                <w:szCs w:val="18"/>
                <w:lang w:bidi="ar"/>
              </w:rPr>
              <w:t>孔口连接时,孔内</w:t>
            </w:r>
            <w:proofErr w:type="gramStart"/>
            <w:r w:rsidRPr="007066A2">
              <w:rPr>
                <w:rFonts w:ascii="宋体" w:hAnsi="宋体" w:cs="宋体" w:hint="eastAsia"/>
                <w:kern w:val="0"/>
                <w:sz w:val="18"/>
                <w:szCs w:val="18"/>
                <w:lang w:bidi="ar"/>
              </w:rPr>
              <w:t>钢筋笼应固定</w:t>
            </w:r>
            <w:proofErr w:type="gramEnd"/>
            <w:r w:rsidRPr="007066A2">
              <w:rPr>
                <w:rFonts w:ascii="宋体" w:hAnsi="宋体" w:cs="宋体" w:hint="eastAsia"/>
                <w:kern w:val="0"/>
                <w:sz w:val="18"/>
                <w:szCs w:val="18"/>
                <w:lang w:bidi="ar"/>
              </w:rPr>
              <w:t>牢靠。</w:t>
            </w:r>
          </w:p>
        </w:tc>
        <w:tc>
          <w:tcPr>
            <w:tcW w:w="3177" w:type="dxa"/>
            <w:tcBorders>
              <w:tl2br w:val="nil"/>
              <w:tr2bl w:val="nil"/>
            </w:tcBorders>
            <w:vAlign w:val="center"/>
          </w:tcPr>
          <w:p w14:paraId="22563C9B"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15FD38F" w14:textId="77777777" w:rsidR="00787D12" w:rsidRPr="007066A2" w:rsidRDefault="00787D12" w:rsidP="009C4E7E">
            <w:pPr>
              <w:pStyle w:val="affffffffffd"/>
              <w:spacing w:line="331" w:lineRule="auto"/>
              <w:rPr>
                <w:szCs w:val="18"/>
                <w:lang w:bidi="zh-CN"/>
              </w:rPr>
            </w:pPr>
          </w:p>
        </w:tc>
      </w:tr>
      <w:tr w:rsidR="00787D12" w:rsidRPr="007066A2" w14:paraId="367D7425" w14:textId="77777777" w:rsidTr="004A3DE8">
        <w:trPr>
          <w:trHeight w:val="23"/>
        </w:trPr>
        <w:tc>
          <w:tcPr>
            <w:tcW w:w="1209" w:type="dxa"/>
            <w:vMerge/>
            <w:tcBorders>
              <w:tl2br w:val="nil"/>
              <w:tr2bl w:val="nil"/>
            </w:tcBorders>
            <w:vAlign w:val="center"/>
          </w:tcPr>
          <w:p w14:paraId="2EBC1B1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0167AA4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00FC41B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687277E7"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作业人员不得在钢筋笼内作业,安全带不得扣挂在钢筋笼上。</w:t>
            </w:r>
          </w:p>
        </w:tc>
        <w:tc>
          <w:tcPr>
            <w:tcW w:w="3177" w:type="dxa"/>
            <w:tcBorders>
              <w:tl2br w:val="nil"/>
              <w:tr2bl w:val="nil"/>
            </w:tcBorders>
            <w:vAlign w:val="center"/>
          </w:tcPr>
          <w:p w14:paraId="0A6EBD83"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568F4A0" w14:textId="77777777" w:rsidR="00787D12" w:rsidRPr="007066A2" w:rsidRDefault="00787D12" w:rsidP="009C4E7E">
            <w:pPr>
              <w:pStyle w:val="affffffffffd"/>
              <w:spacing w:line="331" w:lineRule="auto"/>
              <w:rPr>
                <w:szCs w:val="18"/>
                <w:lang w:bidi="zh-CN"/>
              </w:rPr>
            </w:pPr>
          </w:p>
        </w:tc>
      </w:tr>
      <w:tr w:rsidR="00787D12" w:rsidRPr="007066A2" w14:paraId="20A0CA97" w14:textId="77777777" w:rsidTr="004A3DE8">
        <w:trPr>
          <w:trHeight w:val="23"/>
        </w:trPr>
        <w:tc>
          <w:tcPr>
            <w:tcW w:w="1209" w:type="dxa"/>
            <w:vMerge/>
            <w:tcBorders>
              <w:tl2br w:val="nil"/>
              <w:tr2bl w:val="nil"/>
            </w:tcBorders>
            <w:vAlign w:val="center"/>
          </w:tcPr>
          <w:p w14:paraId="05DD770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1C2B006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38BA911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685CB887"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风速达到6级以上或大雨、大雪、大雾等天气时,应停止露天起重吊</w:t>
            </w:r>
            <w:proofErr w:type="gramStart"/>
            <w:r w:rsidRPr="007066A2">
              <w:rPr>
                <w:rFonts w:ascii="宋体" w:hAnsi="宋体" w:cs="宋体" w:hint="eastAsia"/>
                <w:kern w:val="0"/>
                <w:sz w:val="18"/>
                <w:szCs w:val="18"/>
                <w:lang w:bidi="ar"/>
              </w:rPr>
              <w:t>裴</w:t>
            </w:r>
            <w:proofErr w:type="gramEnd"/>
            <w:r w:rsidRPr="007066A2">
              <w:rPr>
                <w:rFonts w:ascii="宋体" w:hAnsi="宋体" w:cs="宋体" w:hint="eastAsia"/>
                <w:kern w:val="0"/>
                <w:sz w:val="18"/>
                <w:szCs w:val="18"/>
                <w:lang w:bidi="ar"/>
              </w:rPr>
              <w:t>作业。重新作业前，应先试吊，并应确认各种安全装置灵敏可靠。</w:t>
            </w:r>
          </w:p>
        </w:tc>
        <w:tc>
          <w:tcPr>
            <w:tcW w:w="3177" w:type="dxa"/>
            <w:tcBorders>
              <w:tl2br w:val="nil"/>
              <w:tr2bl w:val="nil"/>
            </w:tcBorders>
            <w:vAlign w:val="center"/>
          </w:tcPr>
          <w:p w14:paraId="48201472"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1BD277E" w14:textId="77777777" w:rsidR="00787D12" w:rsidRPr="007066A2" w:rsidRDefault="00787D12" w:rsidP="009C4E7E">
            <w:pPr>
              <w:pStyle w:val="affffffffffd"/>
              <w:spacing w:line="331" w:lineRule="auto"/>
              <w:rPr>
                <w:szCs w:val="18"/>
                <w:lang w:bidi="zh-CN"/>
              </w:rPr>
            </w:pPr>
          </w:p>
        </w:tc>
      </w:tr>
      <w:tr w:rsidR="00787D12" w:rsidRPr="007066A2" w14:paraId="78E6EA0A" w14:textId="77777777" w:rsidTr="004A3DE8">
        <w:trPr>
          <w:trHeight w:val="23"/>
        </w:trPr>
        <w:tc>
          <w:tcPr>
            <w:tcW w:w="1209" w:type="dxa"/>
            <w:vMerge/>
            <w:tcBorders>
              <w:tl2br w:val="nil"/>
              <w:tr2bl w:val="nil"/>
            </w:tcBorders>
            <w:vAlign w:val="center"/>
          </w:tcPr>
          <w:p w14:paraId="5388D71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43AFD40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4B6638D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2B9F1BDF"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重新作业前,应先</w:t>
            </w:r>
            <w:proofErr w:type="gramStart"/>
            <w:r w:rsidRPr="007066A2">
              <w:rPr>
                <w:rFonts w:ascii="宋体" w:hAnsi="宋体" w:cs="宋体" w:hint="eastAsia"/>
                <w:kern w:val="0"/>
                <w:sz w:val="18"/>
                <w:szCs w:val="18"/>
                <w:lang w:bidi="ar"/>
              </w:rPr>
              <w:t>试吊并应</w:t>
            </w:r>
            <w:proofErr w:type="gramEnd"/>
            <w:r w:rsidRPr="007066A2">
              <w:rPr>
                <w:rFonts w:ascii="宋体" w:hAnsi="宋体" w:cs="宋体" w:hint="eastAsia"/>
                <w:kern w:val="0"/>
                <w:sz w:val="18"/>
                <w:szCs w:val="18"/>
                <w:lang w:bidi="ar"/>
              </w:rPr>
              <w:t>确认各种安全装置灵锻可靠。</w:t>
            </w:r>
          </w:p>
        </w:tc>
        <w:tc>
          <w:tcPr>
            <w:tcW w:w="3177" w:type="dxa"/>
            <w:tcBorders>
              <w:tl2br w:val="nil"/>
              <w:tr2bl w:val="nil"/>
            </w:tcBorders>
            <w:vAlign w:val="center"/>
          </w:tcPr>
          <w:p w14:paraId="11FD0159"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22963D0" w14:textId="77777777" w:rsidR="00787D12" w:rsidRPr="007066A2" w:rsidRDefault="00787D12" w:rsidP="009C4E7E">
            <w:pPr>
              <w:pStyle w:val="affffffffffd"/>
              <w:spacing w:line="331" w:lineRule="auto"/>
              <w:rPr>
                <w:szCs w:val="18"/>
                <w:lang w:bidi="zh-CN"/>
              </w:rPr>
            </w:pPr>
          </w:p>
        </w:tc>
      </w:tr>
      <w:tr w:rsidR="00787D12" w:rsidRPr="007066A2" w14:paraId="31AC6F9A" w14:textId="77777777" w:rsidTr="004A3DE8">
        <w:trPr>
          <w:trHeight w:val="23"/>
        </w:trPr>
        <w:tc>
          <w:tcPr>
            <w:tcW w:w="1209" w:type="dxa"/>
            <w:vMerge/>
            <w:tcBorders>
              <w:tl2br w:val="nil"/>
              <w:tr2bl w:val="nil"/>
            </w:tcBorders>
            <w:vAlign w:val="center"/>
          </w:tcPr>
          <w:p w14:paraId="4DAD8CC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15FE6D9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5CBFBFC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432E1C46"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钢筋笼在孔口连接时，应搭设工作平台。孔内</w:t>
            </w:r>
            <w:proofErr w:type="gramStart"/>
            <w:r w:rsidRPr="007066A2">
              <w:rPr>
                <w:rFonts w:ascii="宋体" w:hAnsi="宋体" w:cs="宋体" w:hint="eastAsia"/>
                <w:kern w:val="0"/>
                <w:sz w:val="18"/>
                <w:szCs w:val="18"/>
                <w:lang w:bidi="ar"/>
              </w:rPr>
              <w:t>钢筋笼应固定</w:t>
            </w:r>
            <w:proofErr w:type="gramEnd"/>
            <w:r w:rsidRPr="007066A2">
              <w:rPr>
                <w:rFonts w:ascii="宋体" w:hAnsi="宋体" w:cs="宋体" w:hint="eastAsia"/>
                <w:kern w:val="0"/>
                <w:sz w:val="18"/>
                <w:szCs w:val="18"/>
                <w:lang w:bidi="ar"/>
              </w:rPr>
              <w:t>牢靠,并具有防止钢筋</w:t>
            </w:r>
            <w:proofErr w:type="gramStart"/>
            <w:r w:rsidRPr="007066A2">
              <w:rPr>
                <w:rFonts w:ascii="宋体" w:hAnsi="宋体" w:cs="宋体" w:hint="eastAsia"/>
                <w:kern w:val="0"/>
                <w:sz w:val="18"/>
                <w:szCs w:val="18"/>
                <w:lang w:bidi="ar"/>
              </w:rPr>
              <w:t>笼</w:t>
            </w:r>
            <w:proofErr w:type="gramEnd"/>
            <w:r w:rsidRPr="007066A2">
              <w:rPr>
                <w:rFonts w:ascii="宋体" w:hAnsi="宋体" w:cs="宋体" w:hint="eastAsia"/>
                <w:kern w:val="0"/>
                <w:sz w:val="18"/>
                <w:szCs w:val="18"/>
                <w:lang w:bidi="ar"/>
              </w:rPr>
              <w:t>上浮的</w:t>
            </w:r>
            <w:proofErr w:type="gramStart"/>
            <w:r w:rsidRPr="007066A2">
              <w:rPr>
                <w:rFonts w:ascii="宋体" w:hAnsi="宋体" w:cs="宋体" w:hint="eastAsia"/>
                <w:kern w:val="0"/>
                <w:sz w:val="18"/>
                <w:szCs w:val="18"/>
                <w:lang w:bidi="ar"/>
              </w:rPr>
              <w:t>措</w:t>
            </w:r>
            <w:proofErr w:type="gramEnd"/>
            <w:r w:rsidRPr="007066A2">
              <w:rPr>
                <w:rFonts w:ascii="宋体" w:hAnsi="宋体" w:cs="宋体" w:hint="eastAsia"/>
                <w:kern w:val="0"/>
                <w:sz w:val="18"/>
                <w:szCs w:val="18"/>
                <w:lang w:bidi="ar"/>
              </w:rPr>
              <w:t>能;钢筋连接人员与起重操作人员应协调一致。</w:t>
            </w:r>
          </w:p>
        </w:tc>
        <w:tc>
          <w:tcPr>
            <w:tcW w:w="3177" w:type="dxa"/>
            <w:tcBorders>
              <w:tl2br w:val="nil"/>
              <w:tr2bl w:val="nil"/>
            </w:tcBorders>
            <w:vAlign w:val="center"/>
          </w:tcPr>
          <w:p w14:paraId="5AFF8C7C"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8BD4FD5" w14:textId="77777777" w:rsidR="00787D12" w:rsidRPr="007066A2" w:rsidRDefault="00787D12" w:rsidP="009C4E7E">
            <w:pPr>
              <w:pStyle w:val="affffffffffd"/>
              <w:spacing w:line="331" w:lineRule="auto"/>
              <w:rPr>
                <w:szCs w:val="18"/>
                <w:lang w:bidi="zh-CN"/>
              </w:rPr>
            </w:pPr>
          </w:p>
        </w:tc>
      </w:tr>
      <w:tr w:rsidR="00787D12" w:rsidRPr="007066A2" w14:paraId="0570F40D" w14:textId="77777777" w:rsidTr="004A3DE8">
        <w:trPr>
          <w:trHeight w:val="23"/>
        </w:trPr>
        <w:tc>
          <w:tcPr>
            <w:tcW w:w="1209" w:type="dxa"/>
            <w:vMerge/>
            <w:tcBorders>
              <w:tl2br w:val="nil"/>
              <w:tr2bl w:val="nil"/>
            </w:tcBorders>
            <w:vAlign w:val="center"/>
          </w:tcPr>
          <w:p w14:paraId="3F423CE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6B26B76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val="restart"/>
            <w:tcBorders>
              <w:tl2br w:val="nil"/>
              <w:tr2bl w:val="nil"/>
            </w:tcBorders>
            <w:vAlign w:val="center"/>
          </w:tcPr>
          <w:p w14:paraId="47574D6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混凝土</w:t>
            </w:r>
            <w:r w:rsidRPr="007066A2">
              <w:rPr>
                <w:rFonts w:ascii="宋体" w:hAnsi="宋体" w:cs="宋体"/>
                <w:color w:val="000000"/>
                <w:kern w:val="0"/>
                <w:sz w:val="18"/>
                <w:szCs w:val="18"/>
                <w:lang w:bidi="ar"/>
              </w:rPr>
              <w:t>灌注</w:t>
            </w:r>
          </w:p>
        </w:tc>
        <w:tc>
          <w:tcPr>
            <w:tcW w:w="5502" w:type="dxa"/>
            <w:tcBorders>
              <w:tl2br w:val="nil"/>
              <w:tr2bl w:val="nil"/>
            </w:tcBorders>
            <w:vAlign w:val="center"/>
          </w:tcPr>
          <w:p w14:paraId="7B403D0E"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吊斗灌注混凝土应设专人指挥起吊、运送、卸料，人员、车辆不得在吊斗下停留或通行,不得攀爬吊斗。</w:t>
            </w:r>
          </w:p>
        </w:tc>
        <w:tc>
          <w:tcPr>
            <w:tcW w:w="3177" w:type="dxa"/>
            <w:tcBorders>
              <w:tl2br w:val="nil"/>
              <w:tr2bl w:val="nil"/>
            </w:tcBorders>
            <w:vAlign w:val="center"/>
          </w:tcPr>
          <w:p w14:paraId="6A73327A"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0645DD7" w14:textId="77777777" w:rsidR="00787D12" w:rsidRPr="007066A2" w:rsidRDefault="00787D12" w:rsidP="009C4E7E">
            <w:pPr>
              <w:pStyle w:val="affffffffffd"/>
              <w:spacing w:line="331" w:lineRule="auto"/>
              <w:rPr>
                <w:szCs w:val="18"/>
                <w:lang w:bidi="zh-CN"/>
              </w:rPr>
            </w:pPr>
          </w:p>
        </w:tc>
      </w:tr>
      <w:tr w:rsidR="00787D12" w:rsidRPr="007066A2" w14:paraId="14461A80" w14:textId="77777777" w:rsidTr="004A3DE8">
        <w:trPr>
          <w:trHeight w:val="23"/>
        </w:trPr>
        <w:tc>
          <w:tcPr>
            <w:tcW w:w="1209" w:type="dxa"/>
            <w:vMerge/>
            <w:tcBorders>
              <w:tl2br w:val="nil"/>
              <w:tr2bl w:val="nil"/>
            </w:tcBorders>
            <w:vAlign w:val="center"/>
          </w:tcPr>
          <w:p w14:paraId="594F3C4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4FC7B04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3AC1864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2D4840E2"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浇筑混凝土时,孔口应设防坠落设施。</w:t>
            </w:r>
          </w:p>
        </w:tc>
        <w:tc>
          <w:tcPr>
            <w:tcW w:w="3177" w:type="dxa"/>
            <w:tcBorders>
              <w:tl2br w:val="nil"/>
              <w:tr2bl w:val="nil"/>
            </w:tcBorders>
            <w:vAlign w:val="center"/>
          </w:tcPr>
          <w:p w14:paraId="47EDECB4"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0D9E7DA0" w14:textId="77777777" w:rsidR="00787D12" w:rsidRPr="007066A2" w:rsidRDefault="00787D12" w:rsidP="009C4E7E">
            <w:pPr>
              <w:pStyle w:val="affffffffffd"/>
              <w:spacing w:line="331" w:lineRule="auto"/>
              <w:rPr>
                <w:szCs w:val="18"/>
                <w:lang w:bidi="zh-CN"/>
              </w:rPr>
            </w:pPr>
          </w:p>
        </w:tc>
      </w:tr>
      <w:tr w:rsidR="00787D12" w:rsidRPr="007066A2" w14:paraId="5C907A40" w14:textId="77777777" w:rsidTr="004A3DE8">
        <w:trPr>
          <w:trHeight w:val="23"/>
        </w:trPr>
        <w:tc>
          <w:tcPr>
            <w:tcW w:w="1209" w:type="dxa"/>
            <w:vMerge/>
            <w:tcBorders>
              <w:tl2br w:val="nil"/>
              <w:tr2bl w:val="nil"/>
            </w:tcBorders>
            <w:vAlign w:val="center"/>
          </w:tcPr>
          <w:p w14:paraId="60735CE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44BF801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01A2472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4990779D"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灌注水下混凝土施工时,应搭设浇筑工作平台并设置防护栏杆，孔口应进行防护。拆卸导管时，应在导管完全松开后起吊移开;采用人工抬运导管时，应有防滑措施。</w:t>
            </w:r>
          </w:p>
        </w:tc>
        <w:tc>
          <w:tcPr>
            <w:tcW w:w="3177" w:type="dxa"/>
            <w:tcBorders>
              <w:tl2br w:val="nil"/>
              <w:tr2bl w:val="nil"/>
            </w:tcBorders>
            <w:vAlign w:val="center"/>
          </w:tcPr>
          <w:p w14:paraId="464990B6"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0F4170C9" w14:textId="77777777" w:rsidR="00787D12" w:rsidRPr="007066A2" w:rsidRDefault="00787D12" w:rsidP="009C4E7E">
            <w:pPr>
              <w:pStyle w:val="affffffffffd"/>
              <w:spacing w:line="331" w:lineRule="auto"/>
              <w:rPr>
                <w:szCs w:val="18"/>
                <w:lang w:bidi="zh-CN"/>
              </w:rPr>
            </w:pPr>
          </w:p>
        </w:tc>
      </w:tr>
      <w:tr w:rsidR="00787D12" w:rsidRPr="007066A2" w14:paraId="5FD3C548" w14:textId="77777777" w:rsidTr="004A3DE8">
        <w:trPr>
          <w:trHeight w:val="23"/>
        </w:trPr>
        <w:tc>
          <w:tcPr>
            <w:tcW w:w="1209" w:type="dxa"/>
            <w:vMerge/>
            <w:tcBorders>
              <w:tl2br w:val="nil"/>
              <w:tr2bl w:val="nil"/>
            </w:tcBorders>
            <w:vAlign w:val="center"/>
          </w:tcPr>
          <w:p w14:paraId="2DAEE20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2922459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22D589C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751366CA" w14:textId="77777777" w:rsidR="00787D12" w:rsidRPr="007066A2" w:rsidRDefault="00787D12" w:rsidP="009C4E7E">
            <w:pPr>
              <w:widowControl/>
              <w:numPr>
                <w:ilvl w:val="0"/>
                <w:numId w:val="66"/>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拆卸导管时，应在导管完全松开后起吊移开;采用人工抬运导管时，应有防滑措施。</w:t>
            </w:r>
          </w:p>
        </w:tc>
        <w:tc>
          <w:tcPr>
            <w:tcW w:w="3177" w:type="dxa"/>
            <w:tcBorders>
              <w:tl2br w:val="nil"/>
              <w:tr2bl w:val="nil"/>
            </w:tcBorders>
            <w:vAlign w:val="center"/>
          </w:tcPr>
          <w:p w14:paraId="045B48E0"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D0765A8" w14:textId="77777777" w:rsidR="00787D12" w:rsidRPr="007066A2" w:rsidRDefault="00787D12" w:rsidP="009C4E7E">
            <w:pPr>
              <w:pStyle w:val="affffffffffd"/>
              <w:spacing w:line="331" w:lineRule="auto"/>
              <w:rPr>
                <w:szCs w:val="18"/>
                <w:lang w:bidi="zh-CN"/>
              </w:rPr>
            </w:pPr>
          </w:p>
        </w:tc>
      </w:tr>
      <w:tr w:rsidR="00787D12" w:rsidRPr="007066A2" w14:paraId="0B0EDC2F" w14:textId="77777777" w:rsidTr="004A3DE8">
        <w:trPr>
          <w:trHeight w:val="23"/>
        </w:trPr>
        <w:tc>
          <w:tcPr>
            <w:tcW w:w="1209" w:type="dxa"/>
            <w:vMerge w:val="restart"/>
            <w:tcBorders>
              <w:tl2br w:val="nil"/>
              <w:tr2bl w:val="nil"/>
            </w:tcBorders>
            <w:vAlign w:val="center"/>
          </w:tcPr>
          <w:p w14:paraId="5A44408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6-2</w:t>
            </w:r>
          </w:p>
        </w:tc>
        <w:tc>
          <w:tcPr>
            <w:tcW w:w="1594" w:type="dxa"/>
            <w:vMerge w:val="restart"/>
            <w:tcBorders>
              <w:tl2br w:val="nil"/>
              <w:tr2bl w:val="nil"/>
            </w:tcBorders>
            <w:vAlign w:val="center"/>
          </w:tcPr>
          <w:p w14:paraId="076C986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沉入桩</w:t>
            </w:r>
            <w:r w:rsidRPr="007066A2">
              <w:rPr>
                <w:rFonts w:ascii="宋体" w:hAnsi="宋体" w:cs="宋体"/>
                <w:color w:val="000000"/>
                <w:kern w:val="0"/>
                <w:sz w:val="18"/>
                <w:szCs w:val="18"/>
                <w:lang w:bidi="ar"/>
              </w:rPr>
              <w:t>施工</w:t>
            </w:r>
          </w:p>
        </w:tc>
        <w:tc>
          <w:tcPr>
            <w:tcW w:w="1595" w:type="dxa"/>
            <w:vMerge w:val="restart"/>
            <w:tcBorders>
              <w:tl2br w:val="nil"/>
              <w:tr2bl w:val="nil"/>
            </w:tcBorders>
            <w:vAlign w:val="center"/>
          </w:tcPr>
          <w:p w14:paraId="6C1F1F40" w14:textId="77777777" w:rsidR="00787D12" w:rsidRPr="007066A2" w:rsidRDefault="00787D12" w:rsidP="009C4E7E">
            <w:pPr>
              <w:snapToGrid/>
              <w:spacing w:line="331" w:lineRule="auto"/>
              <w:ind w:firstLineChars="0" w:firstLine="0"/>
              <w:jc w:val="center"/>
              <w:textAlignment w:val="center"/>
              <w:rPr>
                <w:rFonts w:ascii="宋体" w:hAnsi="宋体" w:cs="宋体" w:hint="eastAsia"/>
                <w:color w:val="000000"/>
                <w:kern w:val="0"/>
                <w:sz w:val="18"/>
                <w:szCs w:val="18"/>
                <w:lang w:bidi="ar"/>
              </w:rPr>
            </w:pPr>
            <w:proofErr w:type="gramStart"/>
            <w:r w:rsidRPr="007066A2">
              <w:rPr>
                <w:rFonts w:ascii="宋体" w:hAnsi="宋体" w:cs="宋体" w:hint="eastAsia"/>
                <w:color w:val="000000"/>
                <w:kern w:val="0"/>
                <w:sz w:val="18"/>
                <w:szCs w:val="18"/>
                <w:lang w:bidi="ar"/>
              </w:rPr>
              <w:t>锤</w:t>
            </w:r>
            <w:proofErr w:type="gramEnd"/>
            <w:r w:rsidRPr="007066A2">
              <w:rPr>
                <w:rFonts w:ascii="宋体" w:hAnsi="宋体" w:cs="宋体" w:hint="eastAsia"/>
                <w:color w:val="000000"/>
                <w:kern w:val="0"/>
                <w:sz w:val="18"/>
                <w:szCs w:val="18"/>
                <w:lang w:bidi="ar"/>
              </w:rPr>
              <w:t>击沉桩</w:t>
            </w:r>
          </w:p>
        </w:tc>
        <w:tc>
          <w:tcPr>
            <w:tcW w:w="5502" w:type="dxa"/>
            <w:tcBorders>
              <w:tl2br w:val="nil"/>
              <w:tr2bl w:val="nil"/>
            </w:tcBorders>
            <w:vAlign w:val="center"/>
          </w:tcPr>
          <w:p w14:paraId="00FEBBD0" w14:textId="77777777" w:rsidR="00787D12" w:rsidRPr="007066A2" w:rsidRDefault="00787D12" w:rsidP="009C4E7E">
            <w:pPr>
              <w:widowControl/>
              <w:numPr>
                <w:ilvl w:val="0"/>
                <w:numId w:val="67"/>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拆卸导管时，应在导管完全松开后起吊移开;采用人工抬运导管时，应有防滑措施。</w:t>
            </w:r>
          </w:p>
        </w:tc>
        <w:tc>
          <w:tcPr>
            <w:tcW w:w="3177" w:type="dxa"/>
            <w:tcBorders>
              <w:tl2br w:val="nil"/>
              <w:tr2bl w:val="nil"/>
            </w:tcBorders>
            <w:vAlign w:val="center"/>
          </w:tcPr>
          <w:p w14:paraId="4777BADB"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748486A" w14:textId="77777777" w:rsidR="00787D12" w:rsidRPr="007066A2" w:rsidRDefault="00787D12" w:rsidP="009C4E7E">
            <w:pPr>
              <w:pStyle w:val="affffffffffd"/>
              <w:spacing w:line="331" w:lineRule="auto"/>
              <w:rPr>
                <w:szCs w:val="18"/>
                <w:lang w:bidi="zh-CN"/>
              </w:rPr>
            </w:pPr>
          </w:p>
        </w:tc>
      </w:tr>
      <w:tr w:rsidR="00787D12" w:rsidRPr="007066A2" w14:paraId="5273BF16" w14:textId="77777777" w:rsidTr="004A3DE8">
        <w:trPr>
          <w:trHeight w:val="23"/>
        </w:trPr>
        <w:tc>
          <w:tcPr>
            <w:tcW w:w="1209" w:type="dxa"/>
            <w:vMerge/>
            <w:tcBorders>
              <w:tl2br w:val="nil"/>
              <w:tr2bl w:val="nil"/>
            </w:tcBorders>
            <w:vAlign w:val="center"/>
          </w:tcPr>
          <w:p w14:paraId="5421AA1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2A8775A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29BA133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6280D723" w14:textId="77777777" w:rsidR="00787D12" w:rsidRPr="007066A2" w:rsidRDefault="00787D12" w:rsidP="009C4E7E">
            <w:pPr>
              <w:widowControl/>
              <w:numPr>
                <w:ilvl w:val="0"/>
                <w:numId w:val="6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打桩机应铺设平顺、轨距一致,轨道与轨枕应钉牢，钢轨端部应设止轮器,打桩机应</w:t>
            </w:r>
            <w:proofErr w:type="gramStart"/>
            <w:r w:rsidRPr="007066A2">
              <w:rPr>
                <w:rFonts w:ascii="宋体" w:hAnsi="宋体" w:cs="宋体" w:hint="eastAsia"/>
                <w:color w:val="000000"/>
                <w:kern w:val="0"/>
                <w:sz w:val="18"/>
                <w:szCs w:val="18"/>
                <w:lang w:bidi="ar"/>
              </w:rPr>
              <w:t>设夹轨器</w:t>
            </w:r>
            <w:proofErr w:type="gramEnd"/>
            <w:r w:rsidRPr="007066A2">
              <w:rPr>
                <w:rFonts w:ascii="宋体" w:hAnsi="宋体" w:cs="宋体" w:hint="eastAsia"/>
                <w:color w:val="000000"/>
                <w:kern w:val="0"/>
                <w:sz w:val="18"/>
                <w:szCs w:val="18"/>
                <w:lang w:bidi="ar"/>
              </w:rPr>
              <w:t>；</w:t>
            </w:r>
          </w:p>
        </w:tc>
        <w:tc>
          <w:tcPr>
            <w:tcW w:w="3177" w:type="dxa"/>
            <w:tcBorders>
              <w:tl2br w:val="nil"/>
              <w:tr2bl w:val="nil"/>
            </w:tcBorders>
            <w:vAlign w:val="center"/>
          </w:tcPr>
          <w:p w14:paraId="03CA3A9A"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0036D41B" w14:textId="77777777" w:rsidR="00787D12" w:rsidRPr="007066A2" w:rsidRDefault="00787D12" w:rsidP="009C4E7E">
            <w:pPr>
              <w:pStyle w:val="affffffffffd"/>
              <w:spacing w:line="331" w:lineRule="auto"/>
              <w:rPr>
                <w:szCs w:val="18"/>
                <w:lang w:bidi="zh-CN"/>
              </w:rPr>
            </w:pPr>
          </w:p>
        </w:tc>
      </w:tr>
      <w:tr w:rsidR="00787D12" w:rsidRPr="007066A2" w14:paraId="0D7713BE" w14:textId="77777777" w:rsidTr="004A3DE8">
        <w:trPr>
          <w:trHeight w:val="23"/>
        </w:trPr>
        <w:tc>
          <w:tcPr>
            <w:tcW w:w="1209" w:type="dxa"/>
            <w:vMerge/>
            <w:tcBorders>
              <w:tl2br w:val="nil"/>
              <w:tr2bl w:val="nil"/>
            </w:tcBorders>
            <w:vAlign w:val="center"/>
          </w:tcPr>
          <w:p w14:paraId="3D76A07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0AF5AAB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0DA26FD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2BA96AA4" w14:textId="77777777" w:rsidR="00787D12" w:rsidRPr="007066A2" w:rsidRDefault="00787D12" w:rsidP="009C4E7E">
            <w:pPr>
              <w:widowControl/>
              <w:numPr>
                <w:ilvl w:val="0"/>
                <w:numId w:val="6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应设专人指挥打桩机移动，机体应平稳，桩锤应置于机架最低位置，打桩机应按要求配重。</w:t>
            </w:r>
          </w:p>
        </w:tc>
        <w:tc>
          <w:tcPr>
            <w:tcW w:w="3177" w:type="dxa"/>
            <w:tcBorders>
              <w:tl2br w:val="nil"/>
              <w:tr2bl w:val="nil"/>
            </w:tcBorders>
            <w:vAlign w:val="center"/>
          </w:tcPr>
          <w:p w14:paraId="1D6CDFC2"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74D0E892" w14:textId="77777777" w:rsidR="00787D12" w:rsidRPr="007066A2" w:rsidRDefault="00787D12" w:rsidP="009C4E7E">
            <w:pPr>
              <w:pStyle w:val="affffffffffd"/>
              <w:spacing w:line="331" w:lineRule="auto"/>
              <w:rPr>
                <w:szCs w:val="18"/>
                <w:lang w:bidi="zh-CN"/>
              </w:rPr>
            </w:pPr>
          </w:p>
        </w:tc>
      </w:tr>
      <w:tr w:rsidR="00787D12" w:rsidRPr="007066A2" w14:paraId="20DDD4B7" w14:textId="77777777" w:rsidTr="004A3DE8">
        <w:trPr>
          <w:trHeight w:val="23"/>
        </w:trPr>
        <w:tc>
          <w:tcPr>
            <w:tcW w:w="1209" w:type="dxa"/>
            <w:vMerge/>
            <w:tcBorders>
              <w:tl2br w:val="nil"/>
              <w:tr2bl w:val="nil"/>
            </w:tcBorders>
            <w:vAlign w:val="center"/>
          </w:tcPr>
          <w:p w14:paraId="2C3D065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3C27FDE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val="restart"/>
            <w:tcBorders>
              <w:tl2br w:val="nil"/>
              <w:tr2bl w:val="nil"/>
            </w:tcBorders>
            <w:vAlign w:val="center"/>
          </w:tcPr>
          <w:p w14:paraId="65458F9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int="eastAsia"/>
                <w:sz w:val="18"/>
                <w:szCs w:val="18"/>
              </w:rPr>
              <w:t>振动沉桩</w:t>
            </w:r>
          </w:p>
        </w:tc>
        <w:tc>
          <w:tcPr>
            <w:tcW w:w="5502" w:type="dxa"/>
            <w:tcBorders>
              <w:tl2br w:val="nil"/>
              <w:tr2bl w:val="nil"/>
            </w:tcBorders>
            <w:vAlign w:val="center"/>
          </w:tcPr>
          <w:p w14:paraId="38A3796A" w14:textId="77777777" w:rsidR="00787D12" w:rsidRPr="007066A2" w:rsidRDefault="00787D12" w:rsidP="009C4E7E">
            <w:pPr>
              <w:widowControl/>
              <w:numPr>
                <w:ilvl w:val="0"/>
                <w:numId w:val="6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hint="eastAsia"/>
                <w:sz w:val="18"/>
                <w:szCs w:val="18"/>
              </w:rPr>
              <w:t>沉桩时，作业人员应远离基桩。沉桩过程遇有异常情况应立即停振，并妥善处理。</w:t>
            </w:r>
          </w:p>
        </w:tc>
        <w:tc>
          <w:tcPr>
            <w:tcW w:w="3177" w:type="dxa"/>
            <w:tcBorders>
              <w:tl2br w:val="nil"/>
              <w:tr2bl w:val="nil"/>
            </w:tcBorders>
            <w:vAlign w:val="center"/>
          </w:tcPr>
          <w:p w14:paraId="7275A940"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6EB02F9" w14:textId="77777777" w:rsidR="00787D12" w:rsidRPr="007066A2" w:rsidRDefault="00787D12" w:rsidP="009C4E7E">
            <w:pPr>
              <w:pStyle w:val="affffffffffd"/>
              <w:spacing w:line="331" w:lineRule="auto"/>
              <w:rPr>
                <w:szCs w:val="18"/>
                <w:lang w:bidi="zh-CN"/>
              </w:rPr>
            </w:pPr>
          </w:p>
        </w:tc>
      </w:tr>
      <w:tr w:rsidR="00787D12" w:rsidRPr="007066A2" w14:paraId="617BB301" w14:textId="77777777" w:rsidTr="004A3DE8">
        <w:trPr>
          <w:trHeight w:val="23"/>
        </w:trPr>
        <w:tc>
          <w:tcPr>
            <w:tcW w:w="1209" w:type="dxa"/>
            <w:vMerge/>
            <w:tcBorders>
              <w:tl2br w:val="nil"/>
              <w:tr2bl w:val="nil"/>
            </w:tcBorders>
            <w:vAlign w:val="center"/>
          </w:tcPr>
          <w:p w14:paraId="7936242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2D16DF4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6180E6F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292A27DE" w14:textId="77777777" w:rsidR="00787D12" w:rsidRPr="007066A2" w:rsidRDefault="00787D12" w:rsidP="009C4E7E">
            <w:pPr>
              <w:widowControl/>
              <w:numPr>
                <w:ilvl w:val="0"/>
                <w:numId w:val="6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桩机停止作业时应立即切断电源。</w:t>
            </w:r>
          </w:p>
        </w:tc>
        <w:tc>
          <w:tcPr>
            <w:tcW w:w="3177" w:type="dxa"/>
            <w:tcBorders>
              <w:tl2br w:val="nil"/>
              <w:tr2bl w:val="nil"/>
            </w:tcBorders>
            <w:vAlign w:val="center"/>
          </w:tcPr>
          <w:p w14:paraId="51482CB7"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8E843BE" w14:textId="77777777" w:rsidR="00787D12" w:rsidRPr="007066A2" w:rsidRDefault="00787D12" w:rsidP="009C4E7E">
            <w:pPr>
              <w:pStyle w:val="affffffffffd"/>
              <w:spacing w:line="331" w:lineRule="auto"/>
              <w:rPr>
                <w:szCs w:val="18"/>
                <w:lang w:bidi="zh-CN"/>
              </w:rPr>
            </w:pPr>
          </w:p>
        </w:tc>
      </w:tr>
      <w:tr w:rsidR="00787D12" w:rsidRPr="007066A2" w14:paraId="1B78CF29" w14:textId="77777777" w:rsidTr="004A3DE8">
        <w:trPr>
          <w:trHeight w:val="23"/>
        </w:trPr>
        <w:tc>
          <w:tcPr>
            <w:tcW w:w="1209" w:type="dxa"/>
            <w:vMerge/>
            <w:tcBorders>
              <w:tl2br w:val="nil"/>
              <w:tr2bl w:val="nil"/>
            </w:tcBorders>
            <w:vAlign w:val="center"/>
          </w:tcPr>
          <w:p w14:paraId="618F052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46C68B0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49D16DA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02688A25" w14:textId="77777777" w:rsidR="00787D12" w:rsidRPr="007066A2" w:rsidRDefault="00787D12" w:rsidP="009C4E7E">
            <w:pPr>
              <w:widowControl/>
              <w:numPr>
                <w:ilvl w:val="0"/>
                <w:numId w:val="6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拔桩的起重设备应配超载限制器，不得强制拔桩</w:t>
            </w:r>
          </w:p>
        </w:tc>
        <w:tc>
          <w:tcPr>
            <w:tcW w:w="3177" w:type="dxa"/>
            <w:tcBorders>
              <w:tl2br w:val="nil"/>
              <w:tr2bl w:val="nil"/>
            </w:tcBorders>
            <w:vAlign w:val="center"/>
          </w:tcPr>
          <w:p w14:paraId="7F88652F"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E9EC1AD" w14:textId="77777777" w:rsidR="00787D12" w:rsidRPr="007066A2" w:rsidRDefault="00787D12" w:rsidP="009C4E7E">
            <w:pPr>
              <w:pStyle w:val="affffffffffd"/>
              <w:spacing w:line="331" w:lineRule="auto"/>
              <w:rPr>
                <w:szCs w:val="18"/>
                <w:lang w:bidi="zh-CN"/>
              </w:rPr>
            </w:pPr>
          </w:p>
        </w:tc>
      </w:tr>
      <w:tr w:rsidR="00787D12" w:rsidRPr="007066A2" w14:paraId="20EFB652" w14:textId="77777777" w:rsidTr="004A3DE8">
        <w:trPr>
          <w:trHeight w:val="23"/>
        </w:trPr>
        <w:tc>
          <w:tcPr>
            <w:tcW w:w="1209" w:type="dxa"/>
            <w:vMerge/>
            <w:tcBorders>
              <w:tl2br w:val="nil"/>
              <w:tr2bl w:val="nil"/>
            </w:tcBorders>
            <w:vAlign w:val="center"/>
          </w:tcPr>
          <w:p w14:paraId="04B00C0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70CAEC0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33CD567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677B7E6E" w14:textId="77777777" w:rsidR="00787D12" w:rsidRPr="007066A2" w:rsidRDefault="00787D12" w:rsidP="009C4E7E">
            <w:pPr>
              <w:widowControl/>
              <w:numPr>
                <w:ilvl w:val="0"/>
                <w:numId w:val="6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沉桩时，作业人员应远离基桩。沉桩过程遇有异常情况应立即停振，并妥善处理。</w:t>
            </w:r>
          </w:p>
        </w:tc>
        <w:tc>
          <w:tcPr>
            <w:tcW w:w="3177" w:type="dxa"/>
            <w:tcBorders>
              <w:tl2br w:val="nil"/>
              <w:tr2bl w:val="nil"/>
            </w:tcBorders>
            <w:vAlign w:val="center"/>
          </w:tcPr>
          <w:p w14:paraId="07AE2253"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E676DE5" w14:textId="77777777" w:rsidR="00787D12" w:rsidRPr="007066A2" w:rsidRDefault="00787D12" w:rsidP="009C4E7E">
            <w:pPr>
              <w:pStyle w:val="affffffffffd"/>
              <w:spacing w:line="331" w:lineRule="auto"/>
              <w:rPr>
                <w:szCs w:val="18"/>
                <w:lang w:bidi="zh-CN"/>
              </w:rPr>
            </w:pPr>
          </w:p>
        </w:tc>
      </w:tr>
      <w:tr w:rsidR="00787D12" w:rsidRPr="007066A2" w14:paraId="2EE51D49" w14:textId="77777777" w:rsidTr="004A3DE8">
        <w:trPr>
          <w:trHeight w:val="23"/>
        </w:trPr>
        <w:tc>
          <w:tcPr>
            <w:tcW w:w="1209" w:type="dxa"/>
            <w:vMerge/>
            <w:tcBorders>
              <w:tl2br w:val="nil"/>
              <w:tr2bl w:val="nil"/>
            </w:tcBorders>
            <w:vAlign w:val="center"/>
          </w:tcPr>
          <w:p w14:paraId="2732303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4" w:type="dxa"/>
            <w:vMerge/>
            <w:tcBorders>
              <w:tl2br w:val="nil"/>
              <w:tr2bl w:val="nil"/>
            </w:tcBorders>
            <w:vAlign w:val="center"/>
          </w:tcPr>
          <w:p w14:paraId="4B71AD2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1595" w:type="dxa"/>
            <w:vMerge/>
            <w:tcBorders>
              <w:tl2br w:val="nil"/>
              <w:tr2bl w:val="nil"/>
            </w:tcBorders>
            <w:vAlign w:val="center"/>
          </w:tcPr>
          <w:p w14:paraId="630CFAA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03F89CB5" w14:textId="77777777" w:rsidR="00787D12" w:rsidRPr="007066A2" w:rsidRDefault="00787D12" w:rsidP="009C4E7E">
            <w:pPr>
              <w:widowControl/>
              <w:numPr>
                <w:ilvl w:val="0"/>
                <w:numId w:val="6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桩机停止作业时应立即切断动力源。</w:t>
            </w:r>
          </w:p>
        </w:tc>
        <w:tc>
          <w:tcPr>
            <w:tcW w:w="3177" w:type="dxa"/>
            <w:tcBorders>
              <w:tl2br w:val="nil"/>
              <w:tr2bl w:val="nil"/>
            </w:tcBorders>
            <w:vAlign w:val="center"/>
          </w:tcPr>
          <w:p w14:paraId="73A07C88"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ED650C2" w14:textId="77777777" w:rsidR="00787D12" w:rsidRPr="007066A2" w:rsidRDefault="00787D12" w:rsidP="009C4E7E">
            <w:pPr>
              <w:pStyle w:val="affffffffffd"/>
              <w:spacing w:line="331" w:lineRule="auto"/>
              <w:rPr>
                <w:szCs w:val="18"/>
                <w:lang w:bidi="zh-CN"/>
              </w:rPr>
            </w:pPr>
          </w:p>
        </w:tc>
      </w:tr>
      <w:tr w:rsidR="00787D12" w:rsidRPr="007066A2" w14:paraId="43571A07" w14:textId="77777777" w:rsidTr="004A3DE8">
        <w:trPr>
          <w:trHeight w:val="23"/>
        </w:trPr>
        <w:tc>
          <w:tcPr>
            <w:tcW w:w="1209" w:type="dxa"/>
            <w:vMerge w:val="restart"/>
            <w:tcBorders>
              <w:tl2br w:val="nil"/>
              <w:tr2bl w:val="nil"/>
            </w:tcBorders>
            <w:vAlign w:val="center"/>
          </w:tcPr>
          <w:p w14:paraId="26A1484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6-3</w:t>
            </w:r>
          </w:p>
        </w:tc>
        <w:tc>
          <w:tcPr>
            <w:tcW w:w="3189" w:type="dxa"/>
            <w:gridSpan w:val="2"/>
            <w:vMerge w:val="restart"/>
            <w:tcBorders>
              <w:tl2br w:val="nil"/>
              <w:tr2bl w:val="nil"/>
            </w:tcBorders>
            <w:vAlign w:val="center"/>
          </w:tcPr>
          <w:p w14:paraId="145E553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围堰</w:t>
            </w:r>
            <w:r w:rsidRPr="007066A2">
              <w:rPr>
                <w:rFonts w:ascii="宋体" w:hAnsi="宋体" w:cs="宋体"/>
                <w:color w:val="000000"/>
                <w:kern w:val="0"/>
                <w:sz w:val="18"/>
                <w:szCs w:val="18"/>
                <w:lang w:bidi="ar"/>
              </w:rPr>
              <w:t>施工</w:t>
            </w:r>
          </w:p>
        </w:tc>
        <w:tc>
          <w:tcPr>
            <w:tcW w:w="5502" w:type="dxa"/>
            <w:tcBorders>
              <w:tl2br w:val="nil"/>
              <w:tr2bl w:val="nil"/>
            </w:tcBorders>
            <w:vAlign w:val="center"/>
          </w:tcPr>
          <w:p w14:paraId="01F8B44B"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围堰施工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3177" w:type="dxa"/>
            <w:tcBorders>
              <w:tl2br w:val="nil"/>
              <w:tr2bl w:val="nil"/>
            </w:tcBorders>
            <w:vAlign w:val="center"/>
          </w:tcPr>
          <w:p w14:paraId="3D295E63" w14:textId="77777777" w:rsidR="00787D12" w:rsidRPr="007066A2" w:rsidRDefault="00787D12" w:rsidP="009C4E7E">
            <w:pPr>
              <w:snapToGrid/>
              <w:spacing w:line="331" w:lineRule="auto"/>
              <w:ind w:firstLineChars="0" w:firstLine="0"/>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7716DE32" w14:textId="77777777" w:rsidR="00787D12" w:rsidRPr="007066A2" w:rsidRDefault="00787D12" w:rsidP="009C4E7E">
            <w:pPr>
              <w:pStyle w:val="affffffffffd"/>
              <w:spacing w:line="331" w:lineRule="auto"/>
              <w:rPr>
                <w:szCs w:val="18"/>
                <w:lang w:bidi="zh-CN"/>
              </w:rPr>
            </w:pPr>
          </w:p>
        </w:tc>
      </w:tr>
      <w:tr w:rsidR="00787D12" w:rsidRPr="007066A2" w14:paraId="48EEA304" w14:textId="77777777" w:rsidTr="004A3DE8">
        <w:trPr>
          <w:trHeight w:val="23"/>
        </w:trPr>
        <w:tc>
          <w:tcPr>
            <w:tcW w:w="1209" w:type="dxa"/>
            <w:vMerge/>
            <w:tcBorders>
              <w:tl2br w:val="nil"/>
              <w:tr2bl w:val="nil"/>
            </w:tcBorders>
            <w:vAlign w:val="center"/>
          </w:tcPr>
          <w:p w14:paraId="7F8E4DB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11494BA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43E78F58"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围堰拼装按要求设置作业平台。</w:t>
            </w:r>
          </w:p>
        </w:tc>
        <w:tc>
          <w:tcPr>
            <w:tcW w:w="3177" w:type="dxa"/>
            <w:tcBorders>
              <w:tl2br w:val="nil"/>
              <w:tr2bl w:val="nil"/>
            </w:tcBorders>
            <w:vAlign w:val="center"/>
          </w:tcPr>
          <w:p w14:paraId="257308B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49226E4F" w14:textId="77777777" w:rsidR="00787D12" w:rsidRPr="007066A2" w:rsidRDefault="00787D12" w:rsidP="009C4E7E">
            <w:pPr>
              <w:pStyle w:val="affffffffffd"/>
              <w:spacing w:line="331" w:lineRule="auto"/>
              <w:rPr>
                <w:szCs w:val="18"/>
                <w:lang w:bidi="zh-CN"/>
              </w:rPr>
            </w:pPr>
          </w:p>
        </w:tc>
      </w:tr>
      <w:tr w:rsidR="00787D12" w:rsidRPr="007066A2" w14:paraId="059A8E5B" w14:textId="77777777" w:rsidTr="004A3DE8">
        <w:trPr>
          <w:trHeight w:val="23"/>
        </w:trPr>
        <w:tc>
          <w:tcPr>
            <w:tcW w:w="1209" w:type="dxa"/>
            <w:vMerge/>
            <w:tcBorders>
              <w:tl2br w:val="nil"/>
              <w:tr2bl w:val="nil"/>
            </w:tcBorders>
            <w:vAlign w:val="center"/>
          </w:tcPr>
          <w:p w14:paraId="05F0B3E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7E31C05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55AD92C4"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作业平台按规定进行设计验算，不超载使用。</w:t>
            </w:r>
          </w:p>
        </w:tc>
        <w:tc>
          <w:tcPr>
            <w:tcW w:w="3177" w:type="dxa"/>
            <w:tcBorders>
              <w:tl2br w:val="nil"/>
              <w:tr2bl w:val="nil"/>
            </w:tcBorders>
            <w:vAlign w:val="center"/>
          </w:tcPr>
          <w:p w14:paraId="7EE4411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5A21209" w14:textId="77777777" w:rsidR="00787D12" w:rsidRPr="007066A2" w:rsidRDefault="00787D12" w:rsidP="009C4E7E">
            <w:pPr>
              <w:pStyle w:val="affffffffffd"/>
              <w:spacing w:line="331" w:lineRule="auto"/>
              <w:rPr>
                <w:szCs w:val="18"/>
                <w:lang w:bidi="zh-CN"/>
              </w:rPr>
            </w:pPr>
          </w:p>
        </w:tc>
      </w:tr>
      <w:tr w:rsidR="00787D12" w:rsidRPr="007066A2" w14:paraId="7E90BF77" w14:textId="77777777" w:rsidTr="004A3DE8">
        <w:trPr>
          <w:trHeight w:val="23"/>
        </w:trPr>
        <w:tc>
          <w:tcPr>
            <w:tcW w:w="1209" w:type="dxa"/>
            <w:vMerge/>
            <w:tcBorders>
              <w:tl2br w:val="nil"/>
              <w:tr2bl w:val="nil"/>
            </w:tcBorders>
            <w:vAlign w:val="center"/>
          </w:tcPr>
          <w:p w14:paraId="1553FD8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5232981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7A014E9E"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通航水域的围堰根据需要设置防止船舶撞击的设施。</w:t>
            </w:r>
          </w:p>
        </w:tc>
        <w:tc>
          <w:tcPr>
            <w:tcW w:w="3177" w:type="dxa"/>
            <w:tcBorders>
              <w:tl2br w:val="nil"/>
              <w:tr2bl w:val="nil"/>
            </w:tcBorders>
            <w:vAlign w:val="center"/>
          </w:tcPr>
          <w:p w14:paraId="1F32004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C428262" w14:textId="77777777" w:rsidR="00787D12" w:rsidRPr="007066A2" w:rsidRDefault="00787D12" w:rsidP="009C4E7E">
            <w:pPr>
              <w:pStyle w:val="affffffffffd"/>
              <w:spacing w:line="331" w:lineRule="auto"/>
              <w:rPr>
                <w:szCs w:val="18"/>
                <w:lang w:bidi="zh-CN"/>
              </w:rPr>
            </w:pPr>
          </w:p>
        </w:tc>
      </w:tr>
      <w:tr w:rsidR="00787D12" w:rsidRPr="007066A2" w14:paraId="47CBFD77" w14:textId="77777777" w:rsidTr="004A3DE8">
        <w:trPr>
          <w:trHeight w:val="23"/>
        </w:trPr>
        <w:tc>
          <w:tcPr>
            <w:tcW w:w="1209" w:type="dxa"/>
            <w:vMerge/>
            <w:tcBorders>
              <w:tl2br w:val="nil"/>
              <w:tr2bl w:val="nil"/>
            </w:tcBorders>
            <w:vAlign w:val="center"/>
          </w:tcPr>
          <w:p w14:paraId="120E3E9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4783817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1B0A99EF"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围堰设置航行标志和警示灯。</w:t>
            </w:r>
          </w:p>
        </w:tc>
        <w:tc>
          <w:tcPr>
            <w:tcW w:w="3177" w:type="dxa"/>
            <w:tcBorders>
              <w:tl2br w:val="nil"/>
              <w:tr2bl w:val="nil"/>
            </w:tcBorders>
            <w:vAlign w:val="center"/>
          </w:tcPr>
          <w:p w14:paraId="00C0284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6D656C7" w14:textId="77777777" w:rsidR="00787D12" w:rsidRPr="007066A2" w:rsidRDefault="00787D12" w:rsidP="009C4E7E">
            <w:pPr>
              <w:pStyle w:val="affffffffffd"/>
              <w:spacing w:line="331" w:lineRule="auto"/>
              <w:rPr>
                <w:szCs w:val="18"/>
                <w:lang w:bidi="zh-CN"/>
              </w:rPr>
            </w:pPr>
          </w:p>
        </w:tc>
      </w:tr>
      <w:tr w:rsidR="00787D12" w:rsidRPr="007066A2" w14:paraId="68AA2A2D" w14:textId="77777777" w:rsidTr="004A3DE8">
        <w:trPr>
          <w:trHeight w:val="23"/>
        </w:trPr>
        <w:tc>
          <w:tcPr>
            <w:tcW w:w="1209" w:type="dxa"/>
            <w:vMerge/>
            <w:tcBorders>
              <w:tl2br w:val="nil"/>
              <w:tr2bl w:val="nil"/>
            </w:tcBorders>
            <w:vAlign w:val="center"/>
          </w:tcPr>
          <w:p w14:paraId="77C7961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3ED6FF9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59177BD9"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作业船上设置警示标志。</w:t>
            </w:r>
          </w:p>
        </w:tc>
        <w:tc>
          <w:tcPr>
            <w:tcW w:w="3177" w:type="dxa"/>
            <w:tcBorders>
              <w:tl2br w:val="nil"/>
              <w:tr2bl w:val="nil"/>
            </w:tcBorders>
            <w:vAlign w:val="center"/>
          </w:tcPr>
          <w:p w14:paraId="74F71EA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4760D3CD" w14:textId="77777777" w:rsidR="00787D12" w:rsidRPr="007066A2" w:rsidRDefault="00787D12" w:rsidP="009C4E7E">
            <w:pPr>
              <w:pStyle w:val="affffffffffd"/>
              <w:spacing w:line="331" w:lineRule="auto"/>
              <w:rPr>
                <w:szCs w:val="18"/>
                <w:lang w:bidi="zh-CN"/>
              </w:rPr>
            </w:pPr>
          </w:p>
        </w:tc>
      </w:tr>
      <w:tr w:rsidR="00787D12" w:rsidRPr="007066A2" w14:paraId="77C0D5A3" w14:textId="77777777" w:rsidTr="004A3DE8">
        <w:trPr>
          <w:trHeight w:val="23"/>
        </w:trPr>
        <w:tc>
          <w:tcPr>
            <w:tcW w:w="1209" w:type="dxa"/>
            <w:vMerge/>
            <w:tcBorders>
              <w:tl2br w:val="nil"/>
              <w:tr2bl w:val="nil"/>
            </w:tcBorders>
            <w:vAlign w:val="center"/>
          </w:tcPr>
          <w:p w14:paraId="6320DDD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7EEC0EC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40FF9134"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钢板（管）桩围堰，地下水位高或水中围堰采取可靠的止水措施。</w:t>
            </w:r>
          </w:p>
        </w:tc>
        <w:tc>
          <w:tcPr>
            <w:tcW w:w="3177" w:type="dxa"/>
            <w:tcBorders>
              <w:tl2br w:val="nil"/>
              <w:tr2bl w:val="nil"/>
            </w:tcBorders>
            <w:vAlign w:val="center"/>
          </w:tcPr>
          <w:p w14:paraId="277258A0"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8BEB8B5" w14:textId="77777777" w:rsidR="00787D12" w:rsidRPr="007066A2" w:rsidRDefault="00787D12" w:rsidP="009C4E7E">
            <w:pPr>
              <w:pStyle w:val="affffffffffd"/>
              <w:spacing w:line="331" w:lineRule="auto"/>
              <w:rPr>
                <w:szCs w:val="18"/>
                <w:lang w:bidi="zh-CN"/>
              </w:rPr>
            </w:pPr>
          </w:p>
        </w:tc>
      </w:tr>
      <w:tr w:rsidR="00787D12" w:rsidRPr="007066A2" w14:paraId="024B886F" w14:textId="77777777" w:rsidTr="004A3DE8">
        <w:trPr>
          <w:trHeight w:val="23"/>
        </w:trPr>
        <w:tc>
          <w:tcPr>
            <w:tcW w:w="1209" w:type="dxa"/>
            <w:vMerge/>
            <w:tcBorders>
              <w:tl2br w:val="nil"/>
              <w:tr2bl w:val="nil"/>
            </w:tcBorders>
            <w:vAlign w:val="center"/>
          </w:tcPr>
          <w:p w14:paraId="3BD0BEE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5238AB5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6310FE84"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围堰拆除时内外水位应保持一致，设置稳固装置。</w:t>
            </w:r>
          </w:p>
        </w:tc>
        <w:tc>
          <w:tcPr>
            <w:tcW w:w="3177" w:type="dxa"/>
            <w:tcBorders>
              <w:tl2br w:val="nil"/>
              <w:tr2bl w:val="nil"/>
            </w:tcBorders>
            <w:vAlign w:val="center"/>
          </w:tcPr>
          <w:p w14:paraId="1E0101B8"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7ABBBAC" w14:textId="77777777" w:rsidR="00787D12" w:rsidRPr="007066A2" w:rsidRDefault="00787D12" w:rsidP="009C4E7E">
            <w:pPr>
              <w:pStyle w:val="affffffffffd"/>
              <w:spacing w:line="331" w:lineRule="auto"/>
              <w:rPr>
                <w:szCs w:val="18"/>
                <w:lang w:bidi="zh-CN"/>
              </w:rPr>
            </w:pPr>
          </w:p>
        </w:tc>
      </w:tr>
      <w:tr w:rsidR="00787D12" w:rsidRPr="007066A2" w14:paraId="1CD59765" w14:textId="77777777" w:rsidTr="004A3DE8">
        <w:trPr>
          <w:trHeight w:val="23"/>
        </w:trPr>
        <w:tc>
          <w:tcPr>
            <w:tcW w:w="1209" w:type="dxa"/>
            <w:vMerge/>
            <w:tcBorders>
              <w:tl2br w:val="nil"/>
              <w:tr2bl w:val="nil"/>
            </w:tcBorders>
            <w:vAlign w:val="center"/>
          </w:tcPr>
          <w:p w14:paraId="26BDC0B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58974E1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3F9C2492"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钢围堰各构件及支撑体系之间应可靠连接，支撑、围</w:t>
            </w:r>
            <w:proofErr w:type="gramStart"/>
            <w:r w:rsidRPr="007066A2">
              <w:rPr>
                <w:rFonts w:ascii="宋体" w:hAnsi="宋体" w:cs="宋体" w:hint="eastAsia"/>
                <w:color w:val="000000"/>
                <w:kern w:val="0"/>
                <w:sz w:val="18"/>
                <w:szCs w:val="18"/>
                <w:lang w:bidi="ar"/>
              </w:rPr>
              <w:t>痹</w:t>
            </w:r>
            <w:proofErr w:type="gramEnd"/>
            <w:r w:rsidRPr="007066A2">
              <w:rPr>
                <w:rFonts w:ascii="宋体" w:hAnsi="宋体" w:cs="宋体" w:hint="eastAsia"/>
                <w:color w:val="000000"/>
                <w:kern w:val="0"/>
                <w:sz w:val="18"/>
                <w:szCs w:val="18"/>
                <w:lang w:bidi="ar"/>
              </w:rPr>
              <w:t>、钢板桩之间应贴合紧密，空隙处应采用钢板或垫木块抄垫。</w:t>
            </w:r>
          </w:p>
        </w:tc>
        <w:tc>
          <w:tcPr>
            <w:tcW w:w="3177" w:type="dxa"/>
            <w:tcBorders>
              <w:tl2br w:val="nil"/>
              <w:tr2bl w:val="nil"/>
            </w:tcBorders>
            <w:vAlign w:val="center"/>
          </w:tcPr>
          <w:p w14:paraId="6433C8CF"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1AB89E3" w14:textId="77777777" w:rsidR="00787D12" w:rsidRPr="007066A2" w:rsidRDefault="00787D12" w:rsidP="009C4E7E">
            <w:pPr>
              <w:pStyle w:val="affffffffffd"/>
              <w:spacing w:line="331" w:lineRule="auto"/>
              <w:rPr>
                <w:szCs w:val="18"/>
                <w:lang w:bidi="zh-CN"/>
              </w:rPr>
            </w:pPr>
          </w:p>
        </w:tc>
      </w:tr>
      <w:tr w:rsidR="00787D12" w:rsidRPr="007066A2" w14:paraId="1F02194F" w14:textId="77777777" w:rsidTr="004A3DE8">
        <w:trPr>
          <w:trHeight w:val="23"/>
        </w:trPr>
        <w:tc>
          <w:tcPr>
            <w:tcW w:w="1209" w:type="dxa"/>
            <w:vMerge/>
            <w:tcBorders>
              <w:tl2br w:val="nil"/>
              <w:tr2bl w:val="nil"/>
            </w:tcBorders>
            <w:vAlign w:val="center"/>
          </w:tcPr>
          <w:p w14:paraId="491DAD9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1298968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02D28BE3"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围堰内支撑拆除应按从下往上的顺序逐层拆除。</w:t>
            </w:r>
          </w:p>
        </w:tc>
        <w:tc>
          <w:tcPr>
            <w:tcW w:w="3177" w:type="dxa"/>
            <w:tcBorders>
              <w:tl2br w:val="nil"/>
              <w:tr2bl w:val="nil"/>
            </w:tcBorders>
            <w:vAlign w:val="center"/>
          </w:tcPr>
          <w:p w14:paraId="624D3FB5" w14:textId="77777777" w:rsidR="00787D12" w:rsidRPr="007066A2" w:rsidRDefault="00787D12" w:rsidP="009C4E7E">
            <w:pPr>
              <w:snapToGrid/>
              <w:spacing w:line="331" w:lineRule="auto"/>
              <w:ind w:firstLineChars="0" w:firstLine="0"/>
              <w:jc w:val="center"/>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4891DE18" w14:textId="77777777" w:rsidR="00787D12" w:rsidRPr="007066A2" w:rsidRDefault="00787D12" w:rsidP="009C4E7E">
            <w:pPr>
              <w:pStyle w:val="affffffffffd"/>
              <w:spacing w:line="331" w:lineRule="auto"/>
              <w:rPr>
                <w:szCs w:val="18"/>
                <w:lang w:bidi="zh-CN"/>
              </w:rPr>
            </w:pPr>
          </w:p>
        </w:tc>
      </w:tr>
      <w:tr w:rsidR="00787D12" w:rsidRPr="007066A2" w14:paraId="6C161FC1" w14:textId="77777777" w:rsidTr="004A3DE8">
        <w:trPr>
          <w:trHeight w:val="23"/>
        </w:trPr>
        <w:tc>
          <w:tcPr>
            <w:tcW w:w="1209" w:type="dxa"/>
            <w:vMerge/>
            <w:tcBorders>
              <w:tl2br w:val="nil"/>
              <w:tr2bl w:val="nil"/>
            </w:tcBorders>
            <w:vAlign w:val="center"/>
          </w:tcPr>
          <w:p w14:paraId="2E91B65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270C8B0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273F906C"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每道支撑拆除前，应采用回填、注水或</w:t>
            </w:r>
            <w:proofErr w:type="gramStart"/>
            <w:r w:rsidRPr="007066A2">
              <w:rPr>
                <w:rFonts w:ascii="宋体" w:hAnsi="宋体" w:cs="宋体" w:hint="eastAsia"/>
                <w:color w:val="000000"/>
                <w:kern w:val="0"/>
                <w:sz w:val="18"/>
                <w:szCs w:val="18"/>
                <w:lang w:bidi="ar"/>
              </w:rPr>
              <w:t>换撑等</w:t>
            </w:r>
            <w:proofErr w:type="gramEnd"/>
            <w:r w:rsidRPr="007066A2">
              <w:rPr>
                <w:rFonts w:ascii="宋体" w:hAnsi="宋体" w:cs="宋体" w:hint="eastAsia"/>
                <w:color w:val="000000"/>
                <w:kern w:val="0"/>
                <w:sz w:val="18"/>
                <w:szCs w:val="18"/>
                <w:lang w:bidi="ar"/>
              </w:rPr>
              <w:t>措施。</w:t>
            </w:r>
          </w:p>
        </w:tc>
        <w:tc>
          <w:tcPr>
            <w:tcW w:w="3177" w:type="dxa"/>
            <w:tcBorders>
              <w:tl2br w:val="nil"/>
              <w:tr2bl w:val="nil"/>
            </w:tcBorders>
            <w:vAlign w:val="center"/>
          </w:tcPr>
          <w:p w14:paraId="4C944E22" w14:textId="77777777" w:rsidR="00787D12" w:rsidRPr="007066A2" w:rsidRDefault="00787D12" w:rsidP="009C4E7E">
            <w:pPr>
              <w:snapToGrid/>
              <w:spacing w:line="331" w:lineRule="auto"/>
              <w:ind w:firstLineChars="0" w:firstLine="0"/>
              <w:jc w:val="center"/>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70865274" w14:textId="77777777" w:rsidR="00787D12" w:rsidRPr="007066A2" w:rsidRDefault="00787D12" w:rsidP="009C4E7E">
            <w:pPr>
              <w:pStyle w:val="affffffffffd"/>
              <w:spacing w:line="331" w:lineRule="auto"/>
              <w:rPr>
                <w:szCs w:val="18"/>
                <w:lang w:bidi="zh-CN"/>
              </w:rPr>
            </w:pPr>
          </w:p>
        </w:tc>
      </w:tr>
      <w:tr w:rsidR="00787D12" w:rsidRPr="007066A2" w14:paraId="72DDA960" w14:textId="77777777" w:rsidTr="004A3DE8">
        <w:trPr>
          <w:trHeight w:val="23"/>
        </w:trPr>
        <w:tc>
          <w:tcPr>
            <w:tcW w:w="1209" w:type="dxa"/>
            <w:vMerge/>
            <w:tcBorders>
              <w:tl2br w:val="nil"/>
              <w:tr2bl w:val="nil"/>
            </w:tcBorders>
            <w:vAlign w:val="center"/>
          </w:tcPr>
          <w:p w14:paraId="27CD137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016FB84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35FD8104"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拆除时，应先拆除斜撑，再拆除较短的杆件，最后拆除纵横通长构件。</w:t>
            </w:r>
          </w:p>
        </w:tc>
        <w:tc>
          <w:tcPr>
            <w:tcW w:w="3177" w:type="dxa"/>
            <w:tcBorders>
              <w:tl2br w:val="nil"/>
              <w:tr2bl w:val="nil"/>
            </w:tcBorders>
            <w:vAlign w:val="center"/>
          </w:tcPr>
          <w:p w14:paraId="594B4EA5" w14:textId="77777777" w:rsidR="00787D12" w:rsidRPr="007066A2" w:rsidRDefault="00787D12" w:rsidP="009C4E7E">
            <w:pPr>
              <w:snapToGrid/>
              <w:spacing w:line="331" w:lineRule="auto"/>
              <w:ind w:firstLineChars="0" w:firstLine="0"/>
              <w:jc w:val="center"/>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914ED3A" w14:textId="77777777" w:rsidR="00787D12" w:rsidRPr="007066A2" w:rsidRDefault="00787D12" w:rsidP="009C4E7E">
            <w:pPr>
              <w:pStyle w:val="affffffffffd"/>
              <w:spacing w:line="331" w:lineRule="auto"/>
              <w:rPr>
                <w:szCs w:val="18"/>
                <w:lang w:bidi="zh-CN"/>
              </w:rPr>
            </w:pPr>
          </w:p>
        </w:tc>
      </w:tr>
      <w:tr w:rsidR="00787D12" w:rsidRPr="007066A2" w14:paraId="48CAD06D" w14:textId="77777777" w:rsidTr="004A3DE8">
        <w:trPr>
          <w:trHeight w:val="23"/>
        </w:trPr>
        <w:tc>
          <w:tcPr>
            <w:tcW w:w="1209" w:type="dxa"/>
            <w:vMerge/>
            <w:tcBorders>
              <w:tl2br w:val="nil"/>
              <w:tr2bl w:val="nil"/>
            </w:tcBorders>
            <w:vAlign w:val="center"/>
          </w:tcPr>
          <w:p w14:paraId="3CB7C9E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71C875E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326035D3"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拆除支撑后，方可拆除围</w:t>
            </w:r>
            <w:proofErr w:type="gramStart"/>
            <w:r w:rsidRPr="007066A2">
              <w:rPr>
                <w:rFonts w:ascii="宋体" w:hAnsi="宋体" w:cs="宋体" w:hint="eastAsia"/>
                <w:color w:val="000000"/>
                <w:kern w:val="0"/>
                <w:sz w:val="18"/>
                <w:szCs w:val="18"/>
                <w:lang w:bidi="ar"/>
              </w:rPr>
              <w:t>怏</w:t>
            </w:r>
            <w:proofErr w:type="gramEnd"/>
            <w:r w:rsidRPr="007066A2">
              <w:rPr>
                <w:rFonts w:ascii="宋体" w:hAnsi="宋体" w:cs="宋体" w:hint="eastAsia"/>
                <w:color w:val="000000"/>
                <w:kern w:val="0"/>
                <w:sz w:val="18"/>
                <w:szCs w:val="18"/>
                <w:lang w:bidi="ar"/>
              </w:rPr>
              <w:t>构件，拔出钢板桩。</w:t>
            </w:r>
          </w:p>
        </w:tc>
        <w:tc>
          <w:tcPr>
            <w:tcW w:w="3177" w:type="dxa"/>
            <w:tcBorders>
              <w:tl2br w:val="nil"/>
              <w:tr2bl w:val="nil"/>
            </w:tcBorders>
            <w:vAlign w:val="center"/>
          </w:tcPr>
          <w:p w14:paraId="2FFDB2E6" w14:textId="77777777" w:rsidR="00787D12" w:rsidRPr="007066A2" w:rsidRDefault="00787D12" w:rsidP="009C4E7E">
            <w:pPr>
              <w:snapToGrid/>
              <w:spacing w:line="331" w:lineRule="auto"/>
              <w:ind w:firstLineChars="0" w:firstLine="0"/>
              <w:jc w:val="center"/>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2C4F3D4" w14:textId="77777777" w:rsidR="00787D12" w:rsidRPr="007066A2" w:rsidRDefault="00787D12" w:rsidP="009C4E7E">
            <w:pPr>
              <w:pStyle w:val="affffffffffd"/>
              <w:spacing w:line="331" w:lineRule="auto"/>
              <w:rPr>
                <w:szCs w:val="18"/>
                <w:lang w:bidi="zh-CN"/>
              </w:rPr>
            </w:pPr>
          </w:p>
        </w:tc>
      </w:tr>
      <w:tr w:rsidR="00787D12" w:rsidRPr="007066A2" w14:paraId="0FFDBE76" w14:textId="77777777" w:rsidTr="004A3DE8">
        <w:trPr>
          <w:trHeight w:val="23"/>
        </w:trPr>
        <w:tc>
          <w:tcPr>
            <w:tcW w:w="1209" w:type="dxa"/>
            <w:vMerge/>
            <w:tcBorders>
              <w:tl2br w:val="nil"/>
              <w:tr2bl w:val="nil"/>
            </w:tcBorders>
            <w:vAlign w:val="center"/>
          </w:tcPr>
          <w:p w14:paraId="27AAB93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5B90681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4DF636E3"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水中围堰抽水应及时加设围和支撑系统。</w:t>
            </w:r>
          </w:p>
        </w:tc>
        <w:tc>
          <w:tcPr>
            <w:tcW w:w="3177" w:type="dxa"/>
            <w:tcBorders>
              <w:tl2br w:val="nil"/>
              <w:tr2bl w:val="nil"/>
            </w:tcBorders>
            <w:vAlign w:val="center"/>
          </w:tcPr>
          <w:p w14:paraId="79A477F4" w14:textId="77777777" w:rsidR="00787D12" w:rsidRPr="007066A2" w:rsidRDefault="00787D12" w:rsidP="009C4E7E">
            <w:pPr>
              <w:snapToGrid/>
              <w:spacing w:line="331" w:lineRule="auto"/>
              <w:ind w:firstLineChars="0" w:firstLine="0"/>
              <w:jc w:val="center"/>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59AD582" w14:textId="77777777" w:rsidR="00787D12" w:rsidRPr="007066A2" w:rsidRDefault="00787D12" w:rsidP="009C4E7E">
            <w:pPr>
              <w:pStyle w:val="affffffffffd"/>
              <w:spacing w:line="331" w:lineRule="auto"/>
              <w:rPr>
                <w:szCs w:val="18"/>
                <w:lang w:bidi="zh-CN"/>
              </w:rPr>
            </w:pPr>
          </w:p>
        </w:tc>
      </w:tr>
      <w:tr w:rsidR="00787D12" w:rsidRPr="007066A2" w14:paraId="5B70B134" w14:textId="77777777" w:rsidTr="004A3DE8">
        <w:trPr>
          <w:trHeight w:val="23"/>
        </w:trPr>
        <w:tc>
          <w:tcPr>
            <w:tcW w:w="1209" w:type="dxa"/>
            <w:vMerge/>
            <w:tcBorders>
              <w:tl2br w:val="nil"/>
              <w:tr2bl w:val="nil"/>
            </w:tcBorders>
            <w:vAlign w:val="center"/>
          </w:tcPr>
          <w:p w14:paraId="14806D5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1DF060F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29C528A5" w14:textId="77777777" w:rsidR="00787D12" w:rsidRPr="007066A2" w:rsidRDefault="00787D12" w:rsidP="009C4E7E">
            <w:pPr>
              <w:widowControl/>
              <w:numPr>
                <w:ilvl w:val="0"/>
                <w:numId w:val="6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筑堰材料宜采用黏性土</w:t>
            </w:r>
            <w:proofErr w:type="gramStart"/>
            <w:r w:rsidRPr="007066A2">
              <w:rPr>
                <w:rFonts w:ascii="宋体" w:hAnsi="宋体" w:cs="宋体" w:hint="eastAsia"/>
                <w:color w:val="000000"/>
                <w:kern w:val="0"/>
                <w:sz w:val="18"/>
                <w:szCs w:val="18"/>
                <w:lang w:bidi="ar"/>
              </w:rPr>
              <w:t>或砂夹黏土</w:t>
            </w:r>
            <w:proofErr w:type="gramEnd"/>
            <w:r w:rsidRPr="007066A2">
              <w:rPr>
                <w:rFonts w:ascii="宋体" w:hAnsi="宋体" w:cs="宋体" w:hint="eastAsia"/>
                <w:color w:val="000000"/>
                <w:kern w:val="0"/>
                <w:sz w:val="18"/>
                <w:szCs w:val="18"/>
                <w:lang w:bidi="ar"/>
              </w:rPr>
              <w:t>，填筑应自上游开始至下游合龙，超出水面之后应进行夯实。</w:t>
            </w:r>
          </w:p>
        </w:tc>
        <w:tc>
          <w:tcPr>
            <w:tcW w:w="3177" w:type="dxa"/>
            <w:tcBorders>
              <w:tl2br w:val="nil"/>
              <w:tr2bl w:val="nil"/>
            </w:tcBorders>
            <w:vAlign w:val="center"/>
          </w:tcPr>
          <w:p w14:paraId="0BB502E8" w14:textId="77777777" w:rsidR="00787D12" w:rsidRPr="007066A2" w:rsidRDefault="00787D12" w:rsidP="009C4E7E">
            <w:pPr>
              <w:snapToGrid/>
              <w:spacing w:line="331" w:lineRule="auto"/>
              <w:ind w:firstLineChars="0" w:firstLine="0"/>
              <w:jc w:val="center"/>
              <w:rPr>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A3D4444" w14:textId="77777777" w:rsidR="00787D12" w:rsidRPr="007066A2" w:rsidRDefault="00787D12" w:rsidP="009C4E7E">
            <w:pPr>
              <w:pStyle w:val="affffffffffd"/>
              <w:spacing w:line="331" w:lineRule="auto"/>
              <w:rPr>
                <w:szCs w:val="18"/>
                <w:lang w:bidi="zh-CN"/>
              </w:rPr>
            </w:pPr>
          </w:p>
        </w:tc>
      </w:tr>
      <w:tr w:rsidR="00787D12" w:rsidRPr="007066A2" w14:paraId="6272D832" w14:textId="77777777" w:rsidTr="004A3DE8">
        <w:trPr>
          <w:trHeight w:val="23"/>
        </w:trPr>
        <w:tc>
          <w:tcPr>
            <w:tcW w:w="1209" w:type="dxa"/>
            <w:vMerge w:val="restart"/>
            <w:tcBorders>
              <w:tl2br w:val="nil"/>
              <w:tr2bl w:val="nil"/>
            </w:tcBorders>
            <w:vAlign w:val="center"/>
          </w:tcPr>
          <w:p w14:paraId="0D4B033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6-4</w:t>
            </w:r>
          </w:p>
        </w:tc>
        <w:tc>
          <w:tcPr>
            <w:tcW w:w="3189" w:type="dxa"/>
            <w:gridSpan w:val="2"/>
            <w:vMerge w:val="restart"/>
            <w:tcBorders>
              <w:tl2br w:val="nil"/>
              <w:tr2bl w:val="nil"/>
            </w:tcBorders>
            <w:vAlign w:val="center"/>
          </w:tcPr>
          <w:p w14:paraId="11C6267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明</w:t>
            </w:r>
            <w:r w:rsidRPr="007066A2">
              <w:rPr>
                <w:rFonts w:ascii="宋体" w:hAnsi="宋体" w:cs="宋体"/>
                <w:color w:val="000000"/>
                <w:sz w:val="18"/>
                <w:szCs w:val="18"/>
              </w:rPr>
              <w:t>挖</w:t>
            </w:r>
            <w:r w:rsidRPr="007066A2">
              <w:rPr>
                <w:rFonts w:ascii="宋体" w:hAnsi="宋体" w:cs="宋体" w:hint="eastAsia"/>
                <w:color w:val="000000"/>
                <w:sz w:val="18"/>
                <w:szCs w:val="18"/>
              </w:rPr>
              <w:t>地基</w:t>
            </w:r>
          </w:p>
        </w:tc>
        <w:tc>
          <w:tcPr>
            <w:tcW w:w="5502" w:type="dxa"/>
            <w:tcBorders>
              <w:tl2br w:val="nil"/>
              <w:tr2bl w:val="nil"/>
            </w:tcBorders>
            <w:vAlign w:val="center"/>
          </w:tcPr>
          <w:p w14:paraId="79BEC838" w14:textId="77777777" w:rsidR="00787D12" w:rsidRPr="007066A2" w:rsidRDefault="00787D12" w:rsidP="009C4E7E">
            <w:pPr>
              <w:widowControl/>
              <w:numPr>
                <w:ilvl w:val="0"/>
                <w:numId w:val="69"/>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深度5m以上基坑按专项设计实施支护。</w:t>
            </w:r>
          </w:p>
        </w:tc>
        <w:tc>
          <w:tcPr>
            <w:tcW w:w="3177" w:type="dxa"/>
            <w:tcBorders>
              <w:tl2br w:val="nil"/>
              <w:tr2bl w:val="nil"/>
            </w:tcBorders>
            <w:vAlign w:val="center"/>
          </w:tcPr>
          <w:p w14:paraId="27140B80"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4709EA6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97C84A2" w14:textId="77777777" w:rsidTr="004A3DE8">
        <w:trPr>
          <w:trHeight w:val="23"/>
        </w:trPr>
        <w:tc>
          <w:tcPr>
            <w:tcW w:w="1209" w:type="dxa"/>
            <w:vMerge/>
            <w:tcBorders>
              <w:tl2br w:val="nil"/>
              <w:tr2bl w:val="nil"/>
            </w:tcBorders>
            <w:vAlign w:val="center"/>
          </w:tcPr>
          <w:p w14:paraId="6ADCE16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36BF6A0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68539171" w14:textId="77777777" w:rsidR="00787D12" w:rsidRPr="007066A2" w:rsidRDefault="00787D12" w:rsidP="009C4E7E">
            <w:pPr>
              <w:widowControl/>
              <w:numPr>
                <w:ilvl w:val="0"/>
                <w:numId w:val="69"/>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周边堆载</w:t>
            </w:r>
            <w:proofErr w:type="gramStart"/>
            <w:r w:rsidRPr="007066A2">
              <w:rPr>
                <w:rFonts w:ascii="宋体" w:hAnsi="宋体" w:cs="宋体" w:hint="eastAsia"/>
                <w:color w:val="000000"/>
                <w:kern w:val="0"/>
                <w:sz w:val="18"/>
                <w:szCs w:val="18"/>
                <w:lang w:bidi="ar"/>
              </w:rPr>
              <w:t>符</w:t>
            </w:r>
            <w:proofErr w:type="gramEnd"/>
            <w:r w:rsidRPr="007066A2">
              <w:rPr>
                <w:rFonts w:ascii="宋体" w:hAnsi="宋体" w:cs="宋体" w:hint="eastAsia"/>
                <w:color w:val="000000"/>
                <w:kern w:val="0"/>
                <w:sz w:val="18"/>
                <w:szCs w:val="18"/>
                <w:lang w:bidi="ar"/>
              </w:rPr>
              <w:t>符合安全距离</w:t>
            </w:r>
          </w:p>
        </w:tc>
        <w:tc>
          <w:tcPr>
            <w:tcW w:w="3177" w:type="dxa"/>
            <w:tcBorders>
              <w:tl2br w:val="nil"/>
              <w:tr2bl w:val="nil"/>
            </w:tcBorders>
            <w:vAlign w:val="center"/>
          </w:tcPr>
          <w:p w14:paraId="68FF8267"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D3A87E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91829A1" w14:textId="77777777" w:rsidTr="004A3DE8">
        <w:trPr>
          <w:trHeight w:val="23"/>
        </w:trPr>
        <w:tc>
          <w:tcPr>
            <w:tcW w:w="1209" w:type="dxa"/>
            <w:vMerge/>
            <w:tcBorders>
              <w:tl2br w:val="nil"/>
              <w:tr2bl w:val="nil"/>
            </w:tcBorders>
            <w:vAlign w:val="center"/>
          </w:tcPr>
          <w:p w14:paraId="78F8FAE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02BEC87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6C1D2E9B" w14:textId="77777777" w:rsidR="00787D12" w:rsidRPr="007066A2" w:rsidRDefault="00787D12" w:rsidP="009C4E7E">
            <w:pPr>
              <w:widowControl/>
              <w:numPr>
                <w:ilvl w:val="0"/>
                <w:numId w:val="69"/>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有支护的基坑采取防碰撞措施，基坑附近有管网或其他结构物时，有可靠的防护措施。</w:t>
            </w:r>
          </w:p>
        </w:tc>
        <w:tc>
          <w:tcPr>
            <w:tcW w:w="3177" w:type="dxa"/>
            <w:tcBorders>
              <w:tl2br w:val="nil"/>
              <w:tr2bl w:val="nil"/>
            </w:tcBorders>
            <w:vAlign w:val="center"/>
          </w:tcPr>
          <w:p w14:paraId="3691E50D"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60CEE2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4F690A0" w14:textId="77777777" w:rsidTr="004A3DE8">
        <w:trPr>
          <w:trHeight w:val="23"/>
        </w:trPr>
        <w:tc>
          <w:tcPr>
            <w:tcW w:w="1209" w:type="dxa"/>
            <w:vMerge/>
            <w:tcBorders>
              <w:tl2br w:val="nil"/>
              <w:tr2bl w:val="nil"/>
            </w:tcBorders>
            <w:vAlign w:val="center"/>
          </w:tcPr>
          <w:p w14:paraId="7F01BD7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00CE25A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7F86F365" w14:textId="77777777" w:rsidR="00787D12" w:rsidRPr="007066A2" w:rsidRDefault="00787D12" w:rsidP="009C4E7E">
            <w:pPr>
              <w:widowControl/>
              <w:numPr>
                <w:ilvl w:val="0"/>
                <w:numId w:val="69"/>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开挖影响邻近建（构）筑物或临时设施时，采取安全防护措施。</w:t>
            </w:r>
          </w:p>
        </w:tc>
        <w:tc>
          <w:tcPr>
            <w:tcW w:w="3177" w:type="dxa"/>
            <w:tcBorders>
              <w:tl2br w:val="nil"/>
              <w:tr2bl w:val="nil"/>
            </w:tcBorders>
            <w:vAlign w:val="center"/>
          </w:tcPr>
          <w:p w14:paraId="77345C54"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EC70AD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3CBE281" w14:textId="77777777" w:rsidTr="004A3DE8">
        <w:trPr>
          <w:trHeight w:val="23"/>
        </w:trPr>
        <w:tc>
          <w:tcPr>
            <w:tcW w:w="1209" w:type="dxa"/>
            <w:vMerge/>
            <w:tcBorders>
              <w:tl2br w:val="nil"/>
              <w:tr2bl w:val="nil"/>
            </w:tcBorders>
            <w:vAlign w:val="center"/>
          </w:tcPr>
          <w:p w14:paraId="2217136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6A5048F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250CBAF9" w14:textId="77777777" w:rsidR="00787D12" w:rsidRPr="007066A2" w:rsidRDefault="00787D12" w:rsidP="009C4E7E">
            <w:pPr>
              <w:widowControl/>
              <w:numPr>
                <w:ilvl w:val="0"/>
                <w:numId w:val="69"/>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基坑顶面设置截水沟。</w:t>
            </w:r>
          </w:p>
        </w:tc>
        <w:tc>
          <w:tcPr>
            <w:tcW w:w="3177" w:type="dxa"/>
            <w:tcBorders>
              <w:tl2br w:val="nil"/>
              <w:tr2bl w:val="nil"/>
            </w:tcBorders>
            <w:vAlign w:val="center"/>
          </w:tcPr>
          <w:p w14:paraId="746DAA9C"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E371FC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8DFF83E" w14:textId="77777777" w:rsidTr="004A3DE8">
        <w:trPr>
          <w:trHeight w:val="23"/>
        </w:trPr>
        <w:tc>
          <w:tcPr>
            <w:tcW w:w="1209" w:type="dxa"/>
            <w:vMerge/>
            <w:tcBorders>
              <w:tl2br w:val="nil"/>
              <w:tr2bl w:val="nil"/>
            </w:tcBorders>
            <w:vAlign w:val="center"/>
          </w:tcPr>
          <w:p w14:paraId="0FBD18F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6473E57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4D3609D9" w14:textId="77777777" w:rsidR="00787D12" w:rsidRPr="007066A2" w:rsidRDefault="00787D12" w:rsidP="009C4E7E">
            <w:pPr>
              <w:widowControl/>
              <w:numPr>
                <w:ilvl w:val="0"/>
                <w:numId w:val="69"/>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基坑开挖前，清除边坡上部浮土、虚土或浮石等。</w:t>
            </w:r>
          </w:p>
        </w:tc>
        <w:tc>
          <w:tcPr>
            <w:tcW w:w="3177" w:type="dxa"/>
            <w:tcBorders>
              <w:tl2br w:val="nil"/>
              <w:tr2bl w:val="nil"/>
            </w:tcBorders>
            <w:vAlign w:val="center"/>
          </w:tcPr>
          <w:p w14:paraId="2D24B5F4"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74652F9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63566EF" w14:textId="77777777" w:rsidTr="004A3DE8">
        <w:trPr>
          <w:trHeight w:val="23"/>
        </w:trPr>
        <w:tc>
          <w:tcPr>
            <w:tcW w:w="1209" w:type="dxa"/>
            <w:vMerge/>
            <w:tcBorders>
              <w:tl2br w:val="nil"/>
              <w:tr2bl w:val="nil"/>
            </w:tcBorders>
            <w:vAlign w:val="center"/>
          </w:tcPr>
          <w:p w14:paraId="73433F8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75E8480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6B1FFA4D" w14:textId="77777777" w:rsidR="00787D12" w:rsidRPr="007066A2" w:rsidRDefault="00787D12" w:rsidP="009C4E7E">
            <w:pPr>
              <w:widowControl/>
              <w:numPr>
                <w:ilvl w:val="0"/>
                <w:numId w:val="69"/>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开挖影响既有道路车辆通行时，制定交通组织方案。</w:t>
            </w:r>
          </w:p>
        </w:tc>
        <w:tc>
          <w:tcPr>
            <w:tcW w:w="3177" w:type="dxa"/>
            <w:tcBorders>
              <w:tl2br w:val="nil"/>
              <w:tr2bl w:val="nil"/>
            </w:tcBorders>
            <w:vAlign w:val="center"/>
          </w:tcPr>
          <w:p w14:paraId="44D23A02"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008371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69E77BC" w14:textId="77777777" w:rsidTr="004A3DE8">
        <w:trPr>
          <w:trHeight w:val="23"/>
        </w:trPr>
        <w:tc>
          <w:tcPr>
            <w:tcW w:w="1209" w:type="dxa"/>
            <w:vMerge/>
            <w:tcBorders>
              <w:tl2br w:val="nil"/>
              <w:tr2bl w:val="nil"/>
            </w:tcBorders>
            <w:vAlign w:val="center"/>
          </w:tcPr>
          <w:p w14:paraId="29BABDE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7C145A6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33DC00B3" w14:textId="77777777" w:rsidR="00787D12" w:rsidRPr="007066A2" w:rsidRDefault="00787D12" w:rsidP="009C4E7E">
            <w:pPr>
              <w:widowControl/>
              <w:numPr>
                <w:ilvl w:val="0"/>
                <w:numId w:val="69"/>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坑壁或边坡上有明显出水点处设置导管排水。</w:t>
            </w:r>
          </w:p>
        </w:tc>
        <w:tc>
          <w:tcPr>
            <w:tcW w:w="3177" w:type="dxa"/>
            <w:tcBorders>
              <w:tl2br w:val="nil"/>
              <w:tr2bl w:val="nil"/>
            </w:tcBorders>
            <w:vAlign w:val="center"/>
          </w:tcPr>
          <w:p w14:paraId="1A139531"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7C4F3B2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0E6330D" w14:textId="77777777" w:rsidTr="004A3DE8">
        <w:trPr>
          <w:trHeight w:val="23"/>
        </w:trPr>
        <w:tc>
          <w:tcPr>
            <w:tcW w:w="1209" w:type="dxa"/>
            <w:vMerge w:val="restart"/>
            <w:tcBorders>
              <w:tl2br w:val="nil"/>
              <w:tr2bl w:val="nil"/>
            </w:tcBorders>
            <w:vAlign w:val="center"/>
          </w:tcPr>
          <w:p w14:paraId="08640BF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6-5</w:t>
            </w:r>
          </w:p>
        </w:tc>
        <w:tc>
          <w:tcPr>
            <w:tcW w:w="3189" w:type="dxa"/>
            <w:gridSpan w:val="2"/>
            <w:vMerge w:val="restart"/>
            <w:tcBorders>
              <w:tl2br w:val="nil"/>
              <w:tr2bl w:val="nil"/>
            </w:tcBorders>
            <w:vAlign w:val="center"/>
          </w:tcPr>
          <w:p w14:paraId="012AC93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承台与墩台</w:t>
            </w:r>
          </w:p>
        </w:tc>
        <w:tc>
          <w:tcPr>
            <w:tcW w:w="5502" w:type="dxa"/>
            <w:tcBorders>
              <w:tl2br w:val="nil"/>
              <w:tr2bl w:val="nil"/>
            </w:tcBorders>
            <w:vAlign w:val="center"/>
          </w:tcPr>
          <w:p w14:paraId="6175D9FB" w14:textId="77777777" w:rsidR="00787D12" w:rsidRPr="007066A2" w:rsidRDefault="00787D12" w:rsidP="009C4E7E">
            <w:pPr>
              <w:widowControl/>
              <w:numPr>
                <w:ilvl w:val="0"/>
                <w:numId w:val="7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sz w:val="18"/>
                <w:szCs w:val="18"/>
              </w:rPr>
              <w:t>大型深基坑除应</w:t>
            </w:r>
            <w:proofErr w:type="gramStart"/>
            <w:r w:rsidRPr="007066A2">
              <w:rPr>
                <w:rFonts w:ascii="宋体" w:hAnsi="宋体" w:cs="宋体" w:hint="eastAsia"/>
                <w:color w:val="000000"/>
                <w:sz w:val="18"/>
                <w:szCs w:val="18"/>
              </w:rPr>
              <w:t>遵循边</w:t>
            </w:r>
            <w:proofErr w:type="gramEnd"/>
            <w:r w:rsidRPr="007066A2">
              <w:rPr>
                <w:rFonts w:ascii="宋体" w:hAnsi="宋体" w:cs="宋体" w:hint="eastAsia"/>
                <w:color w:val="000000"/>
                <w:sz w:val="18"/>
                <w:szCs w:val="18"/>
              </w:rPr>
              <w:t>开挖、边支护的原则施工外，应建立边坡稳定信息化动态监控系统。</w:t>
            </w:r>
          </w:p>
        </w:tc>
        <w:tc>
          <w:tcPr>
            <w:tcW w:w="3177" w:type="dxa"/>
            <w:tcBorders>
              <w:tl2br w:val="nil"/>
              <w:tr2bl w:val="nil"/>
            </w:tcBorders>
            <w:vAlign w:val="center"/>
          </w:tcPr>
          <w:p w14:paraId="01386953"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C2D4CB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11FE4C6" w14:textId="77777777" w:rsidTr="004A3DE8">
        <w:trPr>
          <w:trHeight w:val="23"/>
        </w:trPr>
        <w:tc>
          <w:tcPr>
            <w:tcW w:w="1209" w:type="dxa"/>
            <w:vMerge/>
            <w:tcBorders>
              <w:tl2br w:val="nil"/>
              <w:tr2bl w:val="nil"/>
            </w:tcBorders>
            <w:vAlign w:val="center"/>
          </w:tcPr>
          <w:p w14:paraId="3A413BE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73A335D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5755C37C" w14:textId="77777777" w:rsidR="00787D12" w:rsidRPr="007066A2" w:rsidRDefault="00787D12" w:rsidP="009C4E7E">
            <w:pPr>
              <w:widowControl/>
              <w:numPr>
                <w:ilvl w:val="0"/>
                <w:numId w:val="7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sz w:val="18"/>
                <w:szCs w:val="18"/>
              </w:rPr>
              <w:t>开挖基坑对邻近建（构）筑物或临时设施有影响时，应采取可靠的安全防护措施。</w:t>
            </w:r>
          </w:p>
        </w:tc>
        <w:tc>
          <w:tcPr>
            <w:tcW w:w="3177" w:type="dxa"/>
            <w:tcBorders>
              <w:tl2br w:val="nil"/>
              <w:tr2bl w:val="nil"/>
            </w:tcBorders>
            <w:vAlign w:val="center"/>
          </w:tcPr>
          <w:p w14:paraId="10395D6B"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03C17E8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19BE8FF" w14:textId="77777777" w:rsidTr="004A3DE8">
        <w:trPr>
          <w:trHeight w:val="23"/>
        </w:trPr>
        <w:tc>
          <w:tcPr>
            <w:tcW w:w="1209" w:type="dxa"/>
            <w:vMerge/>
            <w:tcBorders>
              <w:tl2br w:val="nil"/>
              <w:tr2bl w:val="nil"/>
            </w:tcBorders>
            <w:vAlign w:val="center"/>
          </w:tcPr>
          <w:p w14:paraId="2F9850B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3189" w:type="dxa"/>
            <w:gridSpan w:val="2"/>
            <w:vMerge/>
            <w:tcBorders>
              <w:tl2br w:val="nil"/>
              <w:tr2bl w:val="nil"/>
            </w:tcBorders>
            <w:vAlign w:val="center"/>
          </w:tcPr>
          <w:p w14:paraId="015CDBE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502" w:type="dxa"/>
            <w:tcBorders>
              <w:tl2br w:val="nil"/>
              <w:tr2bl w:val="nil"/>
            </w:tcBorders>
            <w:vAlign w:val="center"/>
          </w:tcPr>
          <w:p w14:paraId="626C6CC7" w14:textId="77777777" w:rsidR="00787D12" w:rsidRPr="007066A2" w:rsidRDefault="00787D12" w:rsidP="009C4E7E">
            <w:pPr>
              <w:widowControl/>
              <w:numPr>
                <w:ilvl w:val="0"/>
                <w:numId w:val="7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砌体工程施工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3177" w:type="dxa"/>
            <w:tcBorders>
              <w:tl2br w:val="nil"/>
              <w:tr2bl w:val="nil"/>
            </w:tcBorders>
            <w:vAlign w:val="center"/>
          </w:tcPr>
          <w:p w14:paraId="7495FBE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8EE1B5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88CD608" w14:textId="77777777" w:rsidTr="004A3DE8">
        <w:trPr>
          <w:trHeight w:val="23"/>
        </w:trPr>
        <w:tc>
          <w:tcPr>
            <w:tcW w:w="1209" w:type="dxa"/>
            <w:vMerge/>
            <w:tcBorders>
              <w:tl2br w:val="nil"/>
              <w:tr2bl w:val="nil"/>
            </w:tcBorders>
            <w:vAlign w:val="center"/>
          </w:tcPr>
          <w:p w14:paraId="754632E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211CF2C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6E9ADB83" w14:textId="77777777" w:rsidR="00787D12" w:rsidRPr="007066A2" w:rsidRDefault="00787D12" w:rsidP="009C4E7E">
            <w:pPr>
              <w:widowControl/>
              <w:numPr>
                <w:ilvl w:val="0"/>
                <w:numId w:val="7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液压系统顶</w:t>
            </w:r>
            <w:proofErr w:type="gramStart"/>
            <w:r w:rsidRPr="007066A2">
              <w:rPr>
                <w:rFonts w:ascii="宋体" w:hAnsi="宋体" w:cs="宋体" w:hint="eastAsia"/>
                <w:color w:val="000000"/>
                <w:kern w:val="0"/>
                <w:sz w:val="18"/>
                <w:szCs w:val="18"/>
                <w:lang w:bidi="ar"/>
              </w:rPr>
              <w:t>升保持</w:t>
            </w:r>
            <w:proofErr w:type="gramEnd"/>
            <w:r w:rsidRPr="007066A2">
              <w:rPr>
                <w:rFonts w:ascii="宋体" w:hAnsi="宋体" w:cs="宋体" w:hint="eastAsia"/>
                <w:color w:val="000000"/>
                <w:kern w:val="0"/>
                <w:sz w:val="18"/>
                <w:szCs w:val="18"/>
                <w:lang w:bidi="ar"/>
              </w:rPr>
              <w:t>同步、平稳。</w:t>
            </w:r>
          </w:p>
        </w:tc>
        <w:tc>
          <w:tcPr>
            <w:tcW w:w="3177" w:type="dxa"/>
            <w:tcBorders>
              <w:tl2br w:val="nil"/>
              <w:tr2bl w:val="nil"/>
            </w:tcBorders>
            <w:vAlign w:val="center"/>
          </w:tcPr>
          <w:p w14:paraId="45E4304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E1C8E5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CC17382" w14:textId="77777777" w:rsidTr="004A3DE8">
        <w:trPr>
          <w:trHeight w:val="23"/>
        </w:trPr>
        <w:tc>
          <w:tcPr>
            <w:tcW w:w="1209" w:type="dxa"/>
            <w:vMerge/>
            <w:tcBorders>
              <w:tl2br w:val="nil"/>
              <w:tr2bl w:val="nil"/>
            </w:tcBorders>
            <w:vAlign w:val="center"/>
          </w:tcPr>
          <w:p w14:paraId="1DFB962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57BBEDD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5FA06097" w14:textId="77777777" w:rsidR="00787D12" w:rsidRPr="007066A2" w:rsidRDefault="00787D12" w:rsidP="009C4E7E">
            <w:pPr>
              <w:widowControl/>
              <w:numPr>
                <w:ilvl w:val="0"/>
                <w:numId w:val="7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检查或及时更换预埋</w:t>
            </w:r>
            <w:proofErr w:type="gramStart"/>
            <w:r w:rsidRPr="007066A2">
              <w:rPr>
                <w:rFonts w:ascii="宋体" w:hAnsi="宋体" w:cs="宋体" w:hint="eastAsia"/>
                <w:color w:val="000000"/>
                <w:kern w:val="0"/>
                <w:sz w:val="18"/>
                <w:szCs w:val="18"/>
                <w:lang w:bidi="ar"/>
              </w:rPr>
              <w:t>爬锥配套</w:t>
            </w:r>
            <w:proofErr w:type="gramEnd"/>
            <w:r w:rsidRPr="007066A2">
              <w:rPr>
                <w:rFonts w:ascii="宋体" w:hAnsi="宋体" w:cs="宋体" w:hint="eastAsia"/>
                <w:color w:val="000000"/>
                <w:kern w:val="0"/>
                <w:sz w:val="18"/>
                <w:szCs w:val="18"/>
                <w:lang w:bidi="ar"/>
              </w:rPr>
              <w:t>螺栓。</w:t>
            </w:r>
          </w:p>
        </w:tc>
        <w:tc>
          <w:tcPr>
            <w:tcW w:w="3177" w:type="dxa"/>
            <w:tcBorders>
              <w:tl2br w:val="nil"/>
              <w:tr2bl w:val="nil"/>
            </w:tcBorders>
            <w:vAlign w:val="center"/>
          </w:tcPr>
          <w:p w14:paraId="26A67AF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BC9189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378E13C" w14:textId="77777777" w:rsidTr="004A3DE8">
        <w:trPr>
          <w:trHeight w:val="23"/>
        </w:trPr>
        <w:tc>
          <w:tcPr>
            <w:tcW w:w="1209" w:type="dxa"/>
            <w:vMerge/>
            <w:tcBorders>
              <w:tl2br w:val="nil"/>
              <w:tr2bl w:val="nil"/>
            </w:tcBorders>
            <w:vAlign w:val="center"/>
          </w:tcPr>
          <w:p w14:paraId="3479187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24AC900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0B1F4879" w14:textId="77777777" w:rsidR="00787D12" w:rsidRPr="007066A2" w:rsidRDefault="00787D12" w:rsidP="009C4E7E">
            <w:pPr>
              <w:widowControl/>
              <w:numPr>
                <w:ilvl w:val="0"/>
                <w:numId w:val="7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每层模板均设工作平台，或工作平台按规定进行专项验收。</w:t>
            </w:r>
          </w:p>
        </w:tc>
        <w:tc>
          <w:tcPr>
            <w:tcW w:w="3177" w:type="dxa"/>
            <w:tcBorders>
              <w:tl2br w:val="nil"/>
              <w:tr2bl w:val="nil"/>
            </w:tcBorders>
            <w:vAlign w:val="center"/>
          </w:tcPr>
          <w:p w14:paraId="4A2C0633"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5F6ADD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096D594" w14:textId="77777777" w:rsidTr="004A3DE8">
        <w:trPr>
          <w:trHeight w:val="23"/>
        </w:trPr>
        <w:tc>
          <w:tcPr>
            <w:tcW w:w="1209" w:type="dxa"/>
            <w:vMerge/>
            <w:tcBorders>
              <w:tl2br w:val="nil"/>
              <w:tr2bl w:val="nil"/>
            </w:tcBorders>
            <w:vAlign w:val="center"/>
          </w:tcPr>
          <w:p w14:paraId="3F658E7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36184D7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5D61ACD2" w14:textId="77777777" w:rsidR="00787D12" w:rsidRPr="007066A2" w:rsidRDefault="00787D12" w:rsidP="009C4E7E">
            <w:pPr>
              <w:widowControl/>
              <w:numPr>
                <w:ilvl w:val="0"/>
                <w:numId w:val="7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模板工程设置防倾覆设施。</w:t>
            </w:r>
          </w:p>
        </w:tc>
        <w:tc>
          <w:tcPr>
            <w:tcW w:w="3177" w:type="dxa"/>
            <w:tcBorders>
              <w:tl2br w:val="nil"/>
              <w:tr2bl w:val="nil"/>
            </w:tcBorders>
            <w:vAlign w:val="center"/>
          </w:tcPr>
          <w:p w14:paraId="072FCA2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4F6B408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644ABE4" w14:textId="77777777" w:rsidTr="004A3DE8">
        <w:trPr>
          <w:trHeight w:val="23"/>
        </w:trPr>
        <w:tc>
          <w:tcPr>
            <w:tcW w:w="1209" w:type="dxa"/>
            <w:vMerge/>
            <w:tcBorders>
              <w:tl2br w:val="nil"/>
              <w:tr2bl w:val="nil"/>
            </w:tcBorders>
            <w:vAlign w:val="center"/>
          </w:tcPr>
          <w:p w14:paraId="158C6F8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479E481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1E402B84" w14:textId="77777777" w:rsidR="00787D12" w:rsidRPr="007066A2" w:rsidRDefault="00787D12" w:rsidP="009C4E7E">
            <w:pPr>
              <w:widowControl/>
              <w:numPr>
                <w:ilvl w:val="0"/>
                <w:numId w:val="7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垂直升降设备基础满足要求，架体附着装置牢固，超载运行。</w:t>
            </w:r>
          </w:p>
        </w:tc>
        <w:tc>
          <w:tcPr>
            <w:tcW w:w="3177" w:type="dxa"/>
            <w:tcBorders>
              <w:tl2br w:val="nil"/>
              <w:tr2bl w:val="nil"/>
            </w:tcBorders>
            <w:vAlign w:val="center"/>
          </w:tcPr>
          <w:p w14:paraId="1ED2314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00B9783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8D3039B" w14:textId="77777777" w:rsidTr="004A3DE8">
        <w:trPr>
          <w:trHeight w:val="23"/>
        </w:trPr>
        <w:tc>
          <w:tcPr>
            <w:tcW w:w="1209" w:type="dxa"/>
            <w:vMerge/>
            <w:tcBorders>
              <w:tl2br w:val="nil"/>
              <w:tr2bl w:val="nil"/>
            </w:tcBorders>
            <w:vAlign w:val="center"/>
          </w:tcPr>
          <w:p w14:paraId="73833D9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0CDEC78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5998B798" w14:textId="77777777" w:rsidR="00787D12" w:rsidRPr="007066A2" w:rsidRDefault="00787D12" w:rsidP="009C4E7E">
            <w:pPr>
              <w:widowControl/>
              <w:numPr>
                <w:ilvl w:val="0"/>
                <w:numId w:val="7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墩身高度超过40m</w:t>
            </w:r>
            <w:proofErr w:type="gramStart"/>
            <w:r w:rsidRPr="007066A2">
              <w:rPr>
                <w:rFonts w:ascii="宋体" w:hAnsi="宋体" w:cs="宋体" w:hint="eastAsia"/>
                <w:color w:val="000000"/>
                <w:kern w:val="0"/>
                <w:sz w:val="18"/>
                <w:szCs w:val="18"/>
                <w:lang w:bidi="ar"/>
              </w:rPr>
              <w:t>设施工</w:t>
            </w:r>
            <w:proofErr w:type="gramEnd"/>
            <w:r w:rsidRPr="007066A2">
              <w:rPr>
                <w:rFonts w:ascii="宋体" w:hAnsi="宋体" w:cs="宋体" w:hint="eastAsia"/>
                <w:color w:val="000000"/>
                <w:kern w:val="0"/>
                <w:sz w:val="18"/>
                <w:szCs w:val="18"/>
                <w:lang w:bidi="ar"/>
              </w:rPr>
              <w:t>电梯，出入口设置防护设施。</w:t>
            </w:r>
          </w:p>
        </w:tc>
        <w:tc>
          <w:tcPr>
            <w:tcW w:w="3177" w:type="dxa"/>
            <w:tcBorders>
              <w:tl2br w:val="nil"/>
              <w:tr2bl w:val="nil"/>
            </w:tcBorders>
            <w:vAlign w:val="center"/>
          </w:tcPr>
          <w:p w14:paraId="52C8153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0E3A8E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EC26242" w14:textId="77777777" w:rsidTr="004A3DE8">
        <w:trPr>
          <w:trHeight w:val="23"/>
        </w:trPr>
        <w:tc>
          <w:tcPr>
            <w:tcW w:w="1209" w:type="dxa"/>
            <w:vMerge/>
            <w:tcBorders>
              <w:tl2br w:val="nil"/>
              <w:tr2bl w:val="nil"/>
            </w:tcBorders>
            <w:vAlign w:val="center"/>
          </w:tcPr>
          <w:p w14:paraId="723DFD7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4F30B15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1A112A68" w14:textId="77777777" w:rsidR="00787D12" w:rsidRPr="007066A2" w:rsidRDefault="00787D12" w:rsidP="009C4E7E">
            <w:pPr>
              <w:widowControl/>
              <w:numPr>
                <w:ilvl w:val="0"/>
                <w:numId w:val="7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墩身钢筋绑扎高度超过6m采取临时固定措施。</w:t>
            </w:r>
          </w:p>
        </w:tc>
        <w:tc>
          <w:tcPr>
            <w:tcW w:w="3177" w:type="dxa"/>
            <w:tcBorders>
              <w:tl2br w:val="nil"/>
              <w:tr2bl w:val="nil"/>
            </w:tcBorders>
            <w:vAlign w:val="center"/>
          </w:tcPr>
          <w:p w14:paraId="1F94A7A8"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4F0A3A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9703E50" w14:textId="77777777" w:rsidTr="004A3DE8">
        <w:trPr>
          <w:trHeight w:val="23"/>
        </w:trPr>
        <w:tc>
          <w:tcPr>
            <w:tcW w:w="1209" w:type="dxa"/>
            <w:vMerge/>
            <w:tcBorders>
              <w:tl2br w:val="nil"/>
              <w:tr2bl w:val="nil"/>
            </w:tcBorders>
            <w:vAlign w:val="center"/>
          </w:tcPr>
          <w:p w14:paraId="424040B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3600666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486666A6" w14:textId="77777777" w:rsidR="00787D12" w:rsidRPr="007066A2" w:rsidRDefault="00787D12" w:rsidP="009C4E7E">
            <w:pPr>
              <w:widowControl/>
              <w:numPr>
                <w:ilvl w:val="0"/>
                <w:numId w:val="7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爬（滑）模施工没有经常检查、及时更换预埋</w:t>
            </w:r>
            <w:proofErr w:type="gramStart"/>
            <w:r w:rsidRPr="007066A2">
              <w:rPr>
                <w:rFonts w:ascii="宋体" w:hAnsi="宋体" w:cs="宋体" w:hint="eastAsia"/>
                <w:color w:val="000000"/>
                <w:kern w:val="0"/>
                <w:sz w:val="18"/>
                <w:szCs w:val="18"/>
                <w:lang w:bidi="ar"/>
              </w:rPr>
              <w:t>爬锥配套</w:t>
            </w:r>
            <w:proofErr w:type="gramEnd"/>
            <w:r w:rsidRPr="007066A2">
              <w:rPr>
                <w:rFonts w:ascii="宋体" w:hAnsi="宋体" w:cs="宋体" w:hint="eastAsia"/>
                <w:color w:val="000000"/>
                <w:kern w:val="0"/>
                <w:sz w:val="18"/>
                <w:szCs w:val="18"/>
                <w:lang w:bidi="ar"/>
              </w:rPr>
              <w:t>螺栓。</w:t>
            </w:r>
          </w:p>
        </w:tc>
        <w:tc>
          <w:tcPr>
            <w:tcW w:w="3177" w:type="dxa"/>
            <w:tcBorders>
              <w:tl2br w:val="nil"/>
              <w:tr2bl w:val="nil"/>
            </w:tcBorders>
            <w:vAlign w:val="center"/>
          </w:tcPr>
          <w:p w14:paraId="1B7CBC3C"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B4DF9A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2393567" w14:textId="77777777" w:rsidTr="004A3DE8">
        <w:trPr>
          <w:trHeight w:val="23"/>
        </w:trPr>
        <w:tc>
          <w:tcPr>
            <w:tcW w:w="1209" w:type="dxa"/>
            <w:vMerge w:val="restart"/>
            <w:tcBorders>
              <w:tl2br w:val="nil"/>
              <w:tr2bl w:val="nil"/>
            </w:tcBorders>
            <w:vAlign w:val="center"/>
          </w:tcPr>
          <w:p w14:paraId="02133C1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6-6</w:t>
            </w:r>
          </w:p>
        </w:tc>
        <w:tc>
          <w:tcPr>
            <w:tcW w:w="1594" w:type="dxa"/>
            <w:vMerge w:val="restart"/>
            <w:tcBorders>
              <w:tl2br w:val="nil"/>
              <w:tr2bl w:val="nil"/>
            </w:tcBorders>
            <w:vAlign w:val="center"/>
          </w:tcPr>
          <w:p w14:paraId="36F4D43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sz w:val="18"/>
                <w:szCs w:val="18"/>
              </w:rPr>
            </w:pPr>
            <w:r w:rsidRPr="007066A2">
              <w:rPr>
                <w:rFonts w:ascii="宋体" w:hAnsi="宋体" w:cs="宋体" w:hint="eastAsia"/>
                <w:kern w:val="0"/>
                <w:sz w:val="18"/>
                <w:szCs w:val="18"/>
                <w:lang w:bidi="ar"/>
              </w:rPr>
              <w:t>上部</w:t>
            </w:r>
            <w:r w:rsidRPr="007066A2">
              <w:rPr>
                <w:rFonts w:ascii="宋体" w:hAnsi="宋体" w:cs="宋体"/>
                <w:kern w:val="0"/>
                <w:sz w:val="18"/>
                <w:szCs w:val="18"/>
                <w:lang w:bidi="ar"/>
              </w:rPr>
              <w:t>结构施工</w:t>
            </w:r>
          </w:p>
        </w:tc>
        <w:tc>
          <w:tcPr>
            <w:tcW w:w="1595" w:type="dxa"/>
            <w:vMerge w:val="restart"/>
            <w:tcBorders>
              <w:tl2br w:val="nil"/>
              <w:tr2bl w:val="nil"/>
            </w:tcBorders>
            <w:vAlign w:val="center"/>
          </w:tcPr>
          <w:p w14:paraId="697EDD22"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r w:rsidRPr="007066A2">
              <w:rPr>
                <w:rFonts w:ascii="宋体" w:hAnsi="宋体" w:cs="宋体" w:hint="eastAsia"/>
                <w:sz w:val="18"/>
                <w:szCs w:val="18"/>
              </w:rPr>
              <w:t>预制</w:t>
            </w:r>
            <w:r w:rsidRPr="007066A2">
              <w:rPr>
                <w:rFonts w:ascii="宋体" w:hAnsi="宋体" w:cs="宋体"/>
                <w:sz w:val="18"/>
                <w:szCs w:val="18"/>
              </w:rPr>
              <w:t>梁板安装</w:t>
            </w:r>
          </w:p>
        </w:tc>
        <w:tc>
          <w:tcPr>
            <w:tcW w:w="5502" w:type="dxa"/>
            <w:tcBorders>
              <w:tl2br w:val="nil"/>
              <w:tr2bl w:val="nil"/>
            </w:tcBorders>
            <w:vAlign w:val="center"/>
          </w:tcPr>
          <w:p w14:paraId="42F6624E"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梁（板）安装作业时，应设置警戒区和安全标志:作业过程中，应派专人值守，专职安全员进行现场监督。在道路、航道上方进行梁(板）安装或</w:t>
            </w:r>
            <w:proofErr w:type="gramStart"/>
            <w:r w:rsidRPr="007066A2">
              <w:rPr>
                <w:rFonts w:ascii="宋体" w:hAnsi="宋体" w:cs="宋体" w:hint="eastAsia"/>
                <w:color w:val="000000"/>
                <w:sz w:val="18"/>
                <w:szCs w:val="18"/>
              </w:rPr>
              <w:t>架桥机移跨过</w:t>
            </w:r>
            <w:proofErr w:type="gramEnd"/>
            <w:r w:rsidRPr="007066A2">
              <w:rPr>
                <w:rFonts w:ascii="宋体" w:hAnsi="宋体" w:cs="宋体" w:hint="eastAsia"/>
                <w:color w:val="000000"/>
                <w:sz w:val="18"/>
                <w:szCs w:val="18"/>
              </w:rPr>
              <w:t>孔时，严禁行人、车辆和船舶在</w:t>
            </w:r>
            <w:r w:rsidRPr="007066A2">
              <w:rPr>
                <w:rFonts w:ascii="宋体" w:hAnsi="宋体" w:cs="宋体" w:hint="eastAsia"/>
                <w:color w:val="000000"/>
                <w:sz w:val="18"/>
                <w:szCs w:val="18"/>
              </w:rPr>
              <w:lastRenderedPageBreak/>
              <w:t>桥梁下方通行。</w:t>
            </w:r>
          </w:p>
        </w:tc>
        <w:tc>
          <w:tcPr>
            <w:tcW w:w="3177" w:type="dxa"/>
            <w:tcBorders>
              <w:tl2br w:val="nil"/>
              <w:tr2bl w:val="nil"/>
            </w:tcBorders>
            <w:vAlign w:val="center"/>
          </w:tcPr>
          <w:p w14:paraId="012614F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lastRenderedPageBreak/>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CFF1E4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D4FCAA1" w14:textId="77777777" w:rsidTr="004A3DE8">
        <w:trPr>
          <w:trHeight w:val="23"/>
        </w:trPr>
        <w:tc>
          <w:tcPr>
            <w:tcW w:w="1209" w:type="dxa"/>
            <w:vMerge/>
            <w:tcBorders>
              <w:tl2br w:val="nil"/>
              <w:tr2bl w:val="nil"/>
            </w:tcBorders>
            <w:vAlign w:val="center"/>
          </w:tcPr>
          <w:p w14:paraId="1FB0AB3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57A43CC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52BCB78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2CD9549D"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梁板安装完成后应及时设置临边防护栏杆;对梁板顶面的预留孔应覆盖或设置防护栏杆，并设置安全标志。</w:t>
            </w:r>
          </w:p>
        </w:tc>
        <w:tc>
          <w:tcPr>
            <w:tcW w:w="3177" w:type="dxa"/>
            <w:tcBorders>
              <w:tl2br w:val="nil"/>
              <w:tr2bl w:val="nil"/>
            </w:tcBorders>
            <w:vAlign w:val="center"/>
          </w:tcPr>
          <w:p w14:paraId="288FE91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3ED2FC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1FAD0AD" w14:textId="77777777" w:rsidTr="004A3DE8">
        <w:trPr>
          <w:trHeight w:val="23"/>
        </w:trPr>
        <w:tc>
          <w:tcPr>
            <w:tcW w:w="1209" w:type="dxa"/>
            <w:vMerge/>
            <w:tcBorders>
              <w:tl2br w:val="nil"/>
              <w:tr2bl w:val="nil"/>
            </w:tcBorders>
            <w:vAlign w:val="center"/>
          </w:tcPr>
          <w:p w14:paraId="691D3F5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2213663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5D45FB2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60C06AC5"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施工现场风力6级以上时应停止架梁作业。</w:t>
            </w:r>
          </w:p>
        </w:tc>
        <w:tc>
          <w:tcPr>
            <w:tcW w:w="3177" w:type="dxa"/>
            <w:tcBorders>
              <w:tl2br w:val="nil"/>
              <w:tr2bl w:val="nil"/>
            </w:tcBorders>
            <w:vAlign w:val="center"/>
          </w:tcPr>
          <w:p w14:paraId="50CCE77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FD8F9F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F29B727" w14:textId="77777777" w:rsidTr="004A3DE8">
        <w:trPr>
          <w:trHeight w:val="23"/>
        </w:trPr>
        <w:tc>
          <w:tcPr>
            <w:tcW w:w="1209" w:type="dxa"/>
            <w:vMerge/>
            <w:tcBorders>
              <w:tl2br w:val="nil"/>
              <w:tr2bl w:val="nil"/>
            </w:tcBorders>
            <w:vAlign w:val="center"/>
          </w:tcPr>
          <w:p w14:paraId="7DE709E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2372EA4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0A92BB9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3A32D410"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作业前应将支腿全部伸出，并应支垫牢固。调整支腿应在无载荷时进行，并将起重臂全部缩回转至正前或正后，方可调整。作业过程中发现支腿沉陷或其他不正常情况时，应立即放下吊物，进行调整后，方可继续作业。</w:t>
            </w:r>
          </w:p>
        </w:tc>
        <w:tc>
          <w:tcPr>
            <w:tcW w:w="3177" w:type="dxa"/>
            <w:tcBorders>
              <w:tl2br w:val="nil"/>
              <w:tr2bl w:val="nil"/>
            </w:tcBorders>
            <w:vAlign w:val="center"/>
          </w:tcPr>
          <w:p w14:paraId="4AFE459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7C0EBF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D304994" w14:textId="77777777" w:rsidTr="004A3DE8">
        <w:trPr>
          <w:trHeight w:val="23"/>
        </w:trPr>
        <w:tc>
          <w:tcPr>
            <w:tcW w:w="1209" w:type="dxa"/>
            <w:vMerge/>
            <w:tcBorders>
              <w:tl2br w:val="nil"/>
              <w:tr2bl w:val="nil"/>
            </w:tcBorders>
            <w:vAlign w:val="center"/>
          </w:tcPr>
          <w:p w14:paraId="5E642B2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43D79AA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4154062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4F7DD792"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梁（板）安装就位后，应及时将梁(板)临时固定;对横向自稳性较差的T型梁、I</w:t>
            </w:r>
            <w:proofErr w:type="gramStart"/>
            <w:r w:rsidRPr="007066A2">
              <w:rPr>
                <w:rFonts w:ascii="宋体" w:hAnsi="宋体" w:cs="宋体" w:hint="eastAsia"/>
                <w:color w:val="000000"/>
                <w:sz w:val="18"/>
                <w:szCs w:val="18"/>
              </w:rPr>
              <w:t>型梁等</w:t>
            </w:r>
            <w:proofErr w:type="gramEnd"/>
            <w:r w:rsidRPr="007066A2">
              <w:rPr>
                <w:rFonts w:ascii="宋体" w:hAnsi="宋体" w:cs="宋体" w:hint="eastAsia"/>
                <w:color w:val="000000"/>
                <w:sz w:val="18"/>
                <w:szCs w:val="18"/>
              </w:rPr>
              <w:t>，应与先安装的梁板进行可靠的横向连接，防止倾倒。</w:t>
            </w:r>
          </w:p>
        </w:tc>
        <w:tc>
          <w:tcPr>
            <w:tcW w:w="3177" w:type="dxa"/>
            <w:tcBorders>
              <w:tl2br w:val="nil"/>
              <w:tr2bl w:val="nil"/>
            </w:tcBorders>
            <w:vAlign w:val="center"/>
          </w:tcPr>
          <w:p w14:paraId="29C3D31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8868F3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5FDBCF9" w14:textId="77777777" w:rsidTr="004A3DE8">
        <w:trPr>
          <w:trHeight w:val="23"/>
        </w:trPr>
        <w:tc>
          <w:tcPr>
            <w:tcW w:w="1209" w:type="dxa"/>
            <w:vMerge/>
            <w:tcBorders>
              <w:tl2br w:val="nil"/>
              <w:tr2bl w:val="nil"/>
            </w:tcBorders>
            <w:vAlign w:val="center"/>
          </w:tcPr>
          <w:p w14:paraId="0083997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53A451B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61E086C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7D9F00F7"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起重机械各运动部分的下界限线与下方的一般</w:t>
            </w:r>
            <w:proofErr w:type="gramStart"/>
            <w:r w:rsidRPr="007066A2">
              <w:rPr>
                <w:rFonts w:ascii="宋体" w:hAnsi="宋体" w:cs="宋体" w:hint="eastAsia"/>
                <w:color w:val="000000"/>
                <w:sz w:val="18"/>
                <w:szCs w:val="18"/>
              </w:rPr>
              <w:t>出入区</w:t>
            </w:r>
            <w:proofErr w:type="gramEnd"/>
            <w:r w:rsidRPr="007066A2">
              <w:rPr>
                <w:rFonts w:ascii="宋体" w:hAnsi="宋体" w:cs="宋体" w:hint="eastAsia"/>
                <w:color w:val="000000"/>
                <w:sz w:val="18"/>
                <w:szCs w:val="18"/>
              </w:rPr>
              <w:t>之间的垂直距离不应小于1.7m，与通常不准人出入的下方的固定或活动部分及与栏杆顶部的垂直距离不应小于0.5m。</w:t>
            </w:r>
          </w:p>
        </w:tc>
        <w:tc>
          <w:tcPr>
            <w:tcW w:w="3177" w:type="dxa"/>
            <w:tcBorders>
              <w:tl2br w:val="nil"/>
              <w:tr2bl w:val="nil"/>
            </w:tcBorders>
            <w:vAlign w:val="center"/>
          </w:tcPr>
          <w:p w14:paraId="57F4F5EC"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B8B31A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71F0D0C" w14:textId="77777777" w:rsidTr="004A3DE8">
        <w:trPr>
          <w:trHeight w:val="23"/>
        </w:trPr>
        <w:tc>
          <w:tcPr>
            <w:tcW w:w="1209" w:type="dxa"/>
            <w:vMerge/>
            <w:tcBorders>
              <w:tl2br w:val="nil"/>
              <w:tr2bl w:val="nil"/>
            </w:tcBorders>
            <w:vAlign w:val="center"/>
          </w:tcPr>
          <w:p w14:paraId="0247718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09DA1B9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0F60118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738DF519"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15.3.2馈电</w:t>
            </w:r>
            <w:proofErr w:type="gramStart"/>
            <w:r w:rsidRPr="007066A2">
              <w:rPr>
                <w:rFonts w:ascii="宋体" w:hAnsi="宋体" w:cs="宋体" w:hint="eastAsia"/>
                <w:color w:val="000000"/>
                <w:sz w:val="18"/>
                <w:szCs w:val="18"/>
              </w:rPr>
              <w:t>裸</w:t>
            </w:r>
            <w:proofErr w:type="gramEnd"/>
            <w:r w:rsidRPr="007066A2">
              <w:rPr>
                <w:rFonts w:ascii="宋体" w:hAnsi="宋体" w:cs="宋体" w:hint="eastAsia"/>
                <w:color w:val="000000"/>
                <w:sz w:val="18"/>
                <w:szCs w:val="18"/>
              </w:rPr>
              <w:t>滑线距地面高度大于3.5m;</w:t>
            </w:r>
            <w:proofErr w:type="gramStart"/>
            <w:r w:rsidRPr="007066A2">
              <w:rPr>
                <w:rFonts w:ascii="宋体" w:hAnsi="宋体" w:cs="宋体" w:hint="eastAsia"/>
                <w:color w:val="000000"/>
                <w:sz w:val="18"/>
                <w:szCs w:val="18"/>
              </w:rPr>
              <w:t>距汽车</w:t>
            </w:r>
            <w:proofErr w:type="gramEnd"/>
            <w:r w:rsidRPr="007066A2">
              <w:rPr>
                <w:rFonts w:ascii="宋体" w:hAnsi="宋体" w:cs="宋体" w:hint="eastAsia"/>
                <w:color w:val="000000"/>
                <w:sz w:val="18"/>
                <w:szCs w:val="18"/>
              </w:rPr>
              <w:t>通道高速大于6m;距一般管道的安全距离大于1m;距氧气管道及设备大于1.5m;距易燃气体及液体管道大于3m。</w:t>
            </w:r>
          </w:p>
        </w:tc>
        <w:tc>
          <w:tcPr>
            <w:tcW w:w="3177" w:type="dxa"/>
            <w:tcBorders>
              <w:tl2br w:val="nil"/>
              <w:tr2bl w:val="nil"/>
            </w:tcBorders>
            <w:vAlign w:val="center"/>
          </w:tcPr>
          <w:p w14:paraId="2800BB74"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F241AA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F34E45A" w14:textId="77777777" w:rsidTr="004A3DE8">
        <w:trPr>
          <w:trHeight w:val="23"/>
        </w:trPr>
        <w:tc>
          <w:tcPr>
            <w:tcW w:w="1209" w:type="dxa"/>
            <w:vMerge/>
            <w:tcBorders>
              <w:tl2br w:val="nil"/>
              <w:tr2bl w:val="nil"/>
            </w:tcBorders>
            <w:vAlign w:val="center"/>
          </w:tcPr>
          <w:p w14:paraId="2D446EC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355ADE4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7A0EFC2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2BED19C6"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轨道经调整符合要求后，应紧固螺栓。</w:t>
            </w:r>
          </w:p>
        </w:tc>
        <w:tc>
          <w:tcPr>
            <w:tcW w:w="3177" w:type="dxa"/>
            <w:tcBorders>
              <w:tl2br w:val="nil"/>
              <w:tr2bl w:val="nil"/>
            </w:tcBorders>
            <w:vAlign w:val="center"/>
          </w:tcPr>
          <w:p w14:paraId="42028916"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7651E7C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8F41ED2" w14:textId="77777777" w:rsidTr="004A3DE8">
        <w:trPr>
          <w:trHeight w:val="23"/>
        </w:trPr>
        <w:tc>
          <w:tcPr>
            <w:tcW w:w="1209" w:type="dxa"/>
            <w:vMerge/>
            <w:tcBorders>
              <w:tl2br w:val="nil"/>
              <w:tr2bl w:val="nil"/>
            </w:tcBorders>
            <w:vAlign w:val="center"/>
          </w:tcPr>
          <w:p w14:paraId="6B2939A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2796415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4A54A55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2C58613C"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轨道两端的车挡应在吊装起重机前安装好,同一跨端轨道上</w:t>
            </w:r>
            <w:r w:rsidRPr="007066A2">
              <w:rPr>
                <w:rFonts w:ascii="宋体" w:hAnsi="宋体" w:cs="宋体" w:hint="eastAsia"/>
                <w:color w:val="000000"/>
                <w:sz w:val="18"/>
                <w:szCs w:val="18"/>
              </w:rPr>
              <w:lastRenderedPageBreak/>
              <w:t>的车挡与起重机的缓冲器均应接触良好。</w:t>
            </w:r>
          </w:p>
        </w:tc>
        <w:tc>
          <w:tcPr>
            <w:tcW w:w="3177" w:type="dxa"/>
            <w:tcBorders>
              <w:tl2br w:val="nil"/>
              <w:tr2bl w:val="nil"/>
            </w:tcBorders>
            <w:vAlign w:val="center"/>
          </w:tcPr>
          <w:p w14:paraId="55971815"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lastRenderedPageBreak/>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083BCF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5F6DDD7" w14:textId="77777777" w:rsidTr="004A3DE8">
        <w:trPr>
          <w:trHeight w:val="23"/>
        </w:trPr>
        <w:tc>
          <w:tcPr>
            <w:tcW w:w="1209" w:type="dxa"/>
            <w:vMerge/>
            <w:tcBorders>
              <w:tl2br w:val="nil"/>
              <w:tr2bl w:val="nil"/>
            </w:tcBorders>
            <w:vAlign w:val="center"/>
          </w:tcPr>
          <w:p w14:paraId="484F641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28C06FE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7991895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5F4ED70C"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外设通道和平台的净空高度不应低于1.8m。运动部分附近的通道和平台的净宽度不应小于0.5m;如果设有扶手或栏杆，在高度不超过0.6m的范围内，通道的净宽度可减至0.4m。固定部分之间的通道净宽度不应小于0.4m。</w:t>
            </w:r>
          </w:p>
        </w:tc>
        <w:tc>
          <w:tcPr>
            <w:tcW w:w="3177" w:type="dxa"/>
            <w:tcBorders>
              <w:tl2br w:val="nil"/>
              <w:tr2bl w:val="nil"/>
            </w:tcBorders>
            <w:vAlign w:val="center"/>
          </w:tcPr>
          <w:p w14:paraId="6E9CDEB8"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319203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218A5E5" w14:textId="77777777" w:rsidTr="004A3DE8">
        <w:trPr>
          <w:trHeight w:val="23"/>
        </w:trPr>
        <w:tc>
          <w:tcPr>
            <w:tcW w:w="1209" w:type="dxa"/>
            <w:vMerge/>
            <w:tcBorders>
              <w:tl2br w:val="nil"/>
              <w:tr2bl w:val="nil"/>
            </w:tcBorders>
            <w:vAlign w:val="center"/>
          </w:tcPr>
          <w:p w14:paraId="2AA9497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3B7505B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13693E5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478A1315"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架桥机上所有操作部位以及要求经常检查和保养的部位,凡与桥面(地面、墩、台)距离超过2m的，都应能通过斜梯、平台，通道</w:t>
            </w:r>
            <w:proofErr w:type="gramStart"/>
            <w:r w:rsidRPr="007066A2">
              <w:rPr>
                <w:rFonts w:ascii="宋体" w:hAnsi="宋体" w:cs="宋体" w:hint="eastAsia"/>
                <w:color w:val="000000"/>
                <w:sz w:val="18"/>
                <w:szCs w:val="18"/>
              </w:rPr>
              <w:t>或直梯到达</w:t>
            </w:r>
            <w:proofErr w:type="gramEnd"/>
            <w:r w:rsidRPr="007066A2">
              <w:rPr>
                <w:rFonts w:ascii="宋体" w:hAnsi="宋体" w:cs="宋体" w:hint="eastAsia"/>
                <w:color w:val="000000"/>
                <w:sz w:val="18"/>
                <w:szCs w:val="18"/>
              </w:rPr>
              <w:t>。</w:t>
            </w:r>
          </w:p>
        </w:tc>
        <w:tc>
          <w:tcPr>
            <w:tcW w:w="3177" w:type="dxa"/>
            <w:tcBorders>
              <w:tl2br w:val="nil"/>
              <w:tr2bl w:val="nil"/>
            </w:tcBorders>
            <w:vAlign w:val="center"/>
          </w:tcPr>
          <w:p w14:paraId="170AE74C"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857F9D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9FCBD9E" w14:textId="77777777" w:rsidTr="004A3DE8">
        <w:trPr>
          <w:trHeight w:val="23"/>
        </w:trPr>
        <w:tc>
          <w:tcPr>
            <w:tcW w:w="1209" w:type="dxa"/>
            <w:vMerge/>
            <w:tcBorders>
              <w:tl2br w:val="nil"/>
              <w:tr2bl w:val="nil"/>
            </w:tcBorders>
            <w:vAlign w:val="center"/>
          </w:tcPr>
          <w:p w14:paraId="06A0EE2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66DDFFB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6DA8690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70D367F2"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通道基面应具有防滑性能。</w:t>
            </w:r>
          </w:p>
        </w:tc>
        <w:tc>
          <w:tcPr>
            <w:tcW w:w="3177" w:type="dxa"/>
            <w:tcBorders>
              <w:tl2br w:val="nil"/>
              <w:tr2bl w:val="nil"/>
            </w:tcBorders>
            <w:vAlign w:val="center"/>
          </w:tcPr>
          <w:p w14:paraId="7947A6B9"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4CD3F22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B9600DA" w14:textId="77777777" w:rsidTr="004A3DE8">
        <w:trPr>
          <w:trHeight w:val="23"/>
        </w:trPr>
        <w:tc>
          <w:tcPr>
            <w:tcW w:w="1209" w:type="dxa"/>
            <w:vMerge/>
            <w:tcBorders>
              <w:tl2br w:val="nil"/>
              <w:tr2bl w:val="nil"/>
            </w:tcBorders>
            <w:vAlign w:val="center"/>
          </w:tcPr>
          <w:p w14:paraId="70034A3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4943D91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4AECBDA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77343ECD"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斜梯的倾斜角不宜超过65°。特殊情况下，倾斜角也不应超过75(超过75°时按</w:t>
            </w:r>
            <w:proofErr w:type="gramStart"/>
            <w:r w:rsidRPr="007066A2">
              <w:rPr>
                <w:rFonts w:ascii="宋体" w:hAnsi="宋体" w:cs="宋体" w:hint="eastAsia"/>
                <w:color w:val="000000"/>
                <w:sz w:val="18"/>
                <w:szCs w:val="18"/>
              </w:rPr>
              <w:t>直梯设计</w:t>
            </w:r>
            <w:proofErr w:type="gramEnd"/>
            <w:r w:rsidRPr="007066A2">
              <w:rPr>
                <w:rFonts w:ascii="宋体" w:hAnsi="宋体" w:cs="宋体" w:hint="eastAsia"/>
                <w:color w:val="000000"/>
                <w:sz w:val="18"/>
                <w:szCs w:val="18"/>
              </w:rPr>
              <w:t>)。斜梯两侧应设置栏杆，两侧栏杆的间距:主要斜梯不应小于0.6m;其他斜梯可取为0.5m，斜梯的</w:t>
            </w:r>
            <w:proofErr w:type="gramStart"/>
            <w:r w:rsidRPr="007066A2">
              <w:rPr>
                <w:rFonts w:ascii="宋体" w:hAnsi="宋体" w:cs="宋体" w:hint="eastAsia"/>
                <w:color w:val="000000"/>
                <w:sz w:val="18"/>
                <w:szCs w:val="18"/>
              </w:rPr>
              <w:t>一侧靠</w:t>
            </w:r>
            <w:proofErr w:type="gramEnd"/>
            <w:r w:rsidRPr="007066A2">
              <w:rPr>
                <w:rFonts w:ascii="宋体" w:hAnsi="宋体" w:cs="宋体" w:hint="eastAsia"/>
                <w:color w:val="000000"/>
                <w:sz w:val="18"/>
                <w:szCs w:val="18"/>
              </w:rPr>
              <w:t>机体时，只在另一侧设置栏杆，栏杆高度不小于l m。</w:t>
            </w:r>
          </w:p>
        </w:tc>
        <w:tc>
          <w:tcPr>
            <w:tcW w:w="3177" w:type="dxa"/>
            <w:tcBorders>
              <w:tl2br w:val="nil"/>
              <w:tr2bl w:val="nil"/>
            </w:tcBorders>
            <w:vAlign w:val="center"/>
          </w:tcPr>
          <w:p w14:paraId="2A5A32D7"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15D190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04959D5" w14:textId="77777777" w:rsidTr="004A3DE8">
        <w:trPr>
          <w:trHeight w:val="23"/>
        </w:trPr>
        <w:tc>
          <w:tcPr>
            <w:tcW w:w="1209" w:type="dxa"/>
            <w:vMerge/>
            <w:tcBorders>
              <w:tl2br w:val="nil"/>
              <w:tr2bl w:val="nil"/>
            </w:tcBorders>
            <w:vAlign w:val="center"/>
          </w:tcPr>
          <w:p w14:paraId="54AB86D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536078D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3708935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5F0861A4"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架桥机应设漏电保护。</w:t>
            </w:r>
          </w:p>
        </w:tc>
        <w:tc>
          <w:tcPr>
            <w:tcW w:w="3177" w:type="dxa"/>
            <w:tcBorders>
              <w:tl2br w:val="nil"/>
              <w:tr2bl w:val="nil"/>
            </w:tcBorders>
            <w:vAlign w:val="center"/>
          </w:tcPr>
          <w:p w14:paraId="5F96BAE6"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48D001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69BCB84" w14:textId="77777777" w:rsidTr="004A3DE8">
        <w:trPr>
          <w:trHeight w:val="23"/>
        </w:trPr>
        <w:tc>
          <w:tcPr>
            <w:tcW w:w="1209" w:type="dxa"/>
            <w:vMerge/>
            <w:tcBorders>
              <w:tl2br w:val="nil"/>
              <w:tr2bl w:val="nil"/>
            </w:tcBorders>
            <w:vAlign w:val="center"/>
          </w:tcPr>
          <w:p w14:paraId="3908144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05FF923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3899CD7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7F6CBEAC"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支腿油缸处于支承状态时,液控单向阀必须保证可靠地工作。支腿油缸应有机械支承装置，架梁状态，应由支腿油缸支承转化为机械支承。</w:t>
            </w:r>
          </w:p>
        </w:tc>
        <w:tc>
          <w:tcPr>
            <w:tcW w:w="3177" w:type="dxa"/>
            <w:tcBorders>
              <w:tl2br w:val="nil"/>
              <w:tr2bl w:val="nil"/>
            </w:tcBorders>
            <w:vAlign w:val="center"/>
          </w:tcPr>
          <w:p w14:paraId="09DBC845"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4F9EB53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C8E818C" w14:textId="77777777" w:rsidTr="004A3DE8">
        <w:trPr>
          <w:trHeight w:val="23"/>
        </w:trPr>
        <w:tc>
          <w:tcPr>
            <w:tcW w:w="1209" w:type="dxa"/>
            <w:vMerge/>
            <w:tcBorders>
              <w:tl2br w:val="nil"/>
              <w:tr2bl w:val="nil"/>
            </w:tcBorders>
            <w:vAlign w:val="center"/>
          </w:tcPr>
          <w:p w14:paraId="71DB3F1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030F979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0838487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7240BC52"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架桥机进线处应设主隔离开关,或采取其他隔离措施。</w:t>
            </w:r>
          </w:p>
        </w:tc>
        <w:tc>
          <w:tcPr>
            <w:tcW w:w="3177" w:type="dxa"/>
            <w:tcBorders>
              <w:tl2br w:val="nil"/>
              <w:tr2bl w:val="nil"/>
            </w:tcBorders>
            <w:vAlign w:val="center"/>
          </w:tcPr>
          <w:p w14:paraId="38858460"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7534257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78E6CBF" w14:textId="77777777" w:rsidTr="004A3DE8">
        <w:trPr>
          <w:trHeight w:val="23"/>
        </w:trPr>
        <w:tc>
          <w:tcPr>
            <w:tcW w:w="1209" w:type="dxa"/>
            <w:vMerge/>
            <w:tcBorders>
              <w:tl2br w:val="nil"/>
              <w:tr2bl w:val="nil"/>
            </w:tcBorders>
            <w:vAlign w:val="center"/>
          </w:tcPr>
          <w:p w14:paraId="320CDBF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325F28D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07AE63A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4830A859"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架桥机必须在司机操作处、承载支腿处等可方便控制的位</w:t>
            </w:r>
            <w:r w:rsidRPr="007066A2">
              <w:rPr>
                <w:rFonts w:ascii="宋体" w:hAnsi="宋体" w:cs="宋体" w:hint="eastAsia"/>
                <w:color w:val="000000"/>
                <w:sz w:val="18"/>
                <w:szCs w:val="18"/>
              </w:rPr>
              <w:lastRenderedPageBreak/>
              <w:t>置设置紧急停止开关,在紧急情况下，应能够停止所有运动驱动装置。紧急停止开关应为红色,并且不能自动复位。</w:t>
            </w:r>
          </w:p>
        </w:tc>
        <w:tc>
          <w:tcPr>
            <w:tcW w:w="3177" w:type="dxa"/>
            <w:tcBorders>
              <w:tl2br w:val="nil"/>
              <w:tr2bl w:val="nil"/>
            </w:tcBorders>
            <w:vAlign w:val="center"/>
          </w:tcPr>
          <w:p w14:paraId="0DB73327"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lastRenderedPageBreak/>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48322A5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E4C5E50" w14:textId="77777777" w:rsidTr="004A3DE8">
        <w:trPr>
          <w:trHeight w:val="23"/>
        </w:trPr>
        <w:tc>
          <w:tcPr>
            <w:tcW w:w="1209" w:type="dxa"/>
            <w:vMerge/>
            <w:tcBorders>
              <w:tl2br w:val="nil"/>
              <w:tr2bl w:val="nil"/>
            </w:tcBorders>
            <w:vAlign w:val="center"/>
          </w:tcPr>
          <w:p w14:paraId="3DEEB6E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09EA80E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045FC30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68C8FA31"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采用高压供电的起重机械,应在高压供电位置及高压控制设备设置警示标志。</w:t>
            </w:r>
          </w:p>
        </w:tc>
        <w:tc>
          <w:tcPr>
            <w:tcW w:w="3177" w:type="dxa"/>
            <w:tcBorders>
              <w:tl2br w:val="nil"/>
              <w:tr2bl w:val="nil"/>
            </w:tcBorders>
            <w:vAlign w:val="center"/>
          </w:tcPr>
          <w:p w14:paraId="01331B2C"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0A613A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94A94F8" w14:textId="77777777" w:rsidTr="004A3DE8">
        <w:trPr>
          <w:trHeight w:val="23"/>
        </w:trPr>
        <w:tc>
          <w:tcPr>
            <w:tcW w:w="1209" w:type="dxa"/>
            <w:vMerge/>
            <w:tcBorders>
              <w:tl2br w:val="nil"/>
              <w:tr2bl w:val="nil"/>
            </w:tcBorders>
            <w:vAlign w:val="center"/>
          </w:tcPr>
          <w:p w14:paraId="72CAD8F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6AF2A99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7A6152C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02B1BAC5"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采用</w:t>
            </w:r>
            <w:proofErr w:type="gramStart"/>
            <w:r w:rsidRPr="007066A2">
              <w:rPr>
                <w:rFonts w:ascii="宋体" w:hAnsi="宋体" w:cs="宋体" w:hint="eastAsia"/>
                <w:color w:val="000000"/>
                <w:sz w:val="18"/>
                <w:szCs w:val="18"/>
              </w:rPr>
              <w:t>拖拉喂梁时</w:t>
            </w:r>
            <w:proofErr w:type="gramEnd"/>
            <w:r w:rsidRPr="007066A2">
              <w:rPr>
                <w:rFonts w:ascii="宋体" w:hAnsi="宋体" w:cs="宋体" w:hint="eastAsia"/>
                <w:color w:val="000000"/>
                <w:sz w:val="18"/>
                <w:szCs w:val="18"/>
              </w:rPr>
              <w:t>,应保证</w:t>
            </w:r>
            <w:proofErr w:type="gramStart"/>
            <w:r w:rsidRPr="007066A2">
              <w:rPr>
                <w:rFonts w:ascii="宋体" w:hAnsi="宋体" w:cs="宋体" w:hint="eastAsia"/>
                <w:color w:val="000000"/>
                <w:sz w:val="18"/>
                <w:szCs w:val="18"/>
              </w:rPr>
              <w:t>前吊梁</w:t>
            </w:r>
            <w:proofErr w:type="gramEnd"/>
            <w:r w:rsidRPr="007066A2">
              <w:rPr>
                <w:rFonts w:ascii="宋体" w:hAnsi="宋体" w:cs="宋体" w:hint="eastAsia"/>
                <w:color w:val="000000"/>
                <w:sz w:val="18"/>
                <w:szCs w:val="18"/>
              </w:rPr>
              <w:t>小车与</w:t>
            </w:r>
            <w:proofErr w:type="gramStart"/>
            <w:r w:rsidRPr="007066A2">
              <w:rPr>
                <w:rFonts w:ascii="宋体" w:hAnsi="宋体" w:cs="宋体" w:hint="eastAsia"/>
                <w:color w:val="000000"/>
                <w:sz w:val="18"/>
                <w:szCs w:val="18"/>
              </w:rPr>
              <w:t>运梁车驮梁</w:t>
            </w:r>
            <w:proofErr w:type="gramEnd"/>
            <w:r w:rsidRPr="007066A2">
              <w:rPr>
                <w:rFonts w:ascii="宋体" w:hAnsi="宋体" w:cs="宋体" w:hint="eastAsia"/>
                <w:color w:val="000000"/>
                <w:sz w:val="18"/>
                <w:szCs w:val="18"/>
              </w:rPr>
              <w:t>小车行走的同步。</w:t>
            </w:r>
          </w:p>
        </w:tc>
        <w:tc>
          <w:tcPr>
            <w:tcW w:w="3177" w:type="dxa"/>
            <w:tcBorders>
              <w:tl2br w:val="nil"/>
              <w:tr2bl w:val="nil"/>
            </w:tcBorders>
            <w:vAlign w:val="center"/>
          </w:tcPr>
          <w:p w14:paraId="7756D1A2"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8B52B4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9D22E92" w14:textId="77777777" w:rsidTr="004A3DE8">
        <w:trPr>
          <w:trHeight w:val="23"/>
        </w:trPr>
        <w:tc>
          <w:tcPr>
            <w:tcW w:w="1209" w:type="dxa"/>
            <w:vMerge/>
            <w:tcBorders>
              <w:tl2br w:val="nil"/>
              <w:tr2bl w:val="nil"/>
            </w:tcBorders>
            <w:vAlign w:val="center"/>
          </w:tcPr>
          <w:p w14:paraId="7D41B4D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5CC2EE7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3D43807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61A4D76E"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总监办应派员旁站特种设备的拆装过程。</w:t>
            </w:r>
          </w:p>
        </w:tc>
        <w:tc>
          <w:tcPr>
            <w:tcW w:w="3177" w:type="dxa"/>
            <w:tcBorders>
              <w:tl2br w:val="nil"/>
              <w:tr2bl w:val="nil"/>
            </w:tcBorders>
            <w:vAlign w:val="center"/>
          </w:tcPr>
          <w:p w14:paraId="0BE9949F" w14:textId="77777777" w:rsidR="00787D12" w:rsidRPr="007066A2" w:rsidRDefault="00787D12" w:rsidP="009C4E7E">
            <w:pPr>
              <w:snapToGrid/>
              <w:spacing w:line="331" w:lineRule="auto"/>
              <w:ind w:firstLineChars="0" w:firstLine="0"/>
              <w:jc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AF73C5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60AEC06" w14:textId="77777777" w:rsidTr="004A3DE8">
        <w:trPr>
          <w:trHeight w:val="23"/>
        </w:trPr>
        <w:tc>
          <w:tcPr>
            <w:tcW w:w="1209" w:type="dxa"/>
            <w:vMerge/>
            <w:tcBorders>
              <w:tl2br w:val="nil"/>
              <w:tr2bl w:val="nil"/>
            </w:tcBorders>
            <w:vAlign w:val="center"/>
          </w:tcPr>
          <w:p w14:paraId="2F51588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5EBE037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val="restart"/>
            <w:tcBorders>
              <w:tl2br w:val="nil"/>
              <w:tr2bl w:val="nil"/>
            </w:tcBorders>
            <w:vAlign w:val="center"/>
          </w:tcPr>
          <w:p w14:paraId="3A96DC1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支架</w:t>
            </w:r>
            <w:r w:rsidRPr="007066A2">
              <w:rPr>
                <w:rFonts w:ascii="宋体" w:hAnsi="宋体" w:cs="宋体"/>
                <w:color w:val="000000"/>
                <w:sz w:val="18"/>
                <w:szCs w:val="18"/>
              </w:rPr>
              <w:t>现浇梁板</w:t>
            </w:r>
          </w:p>
        </w:tc>
        <w:tc>
          <w:tcPr>
            <w:tcW w:w="5502" w:type="dxa"/>
            <w:tcBorders>
              <w:tl2br w:val="nil"/>
              <w:tr2bl w:val="nil"/>
            </w:tcBorders>
            <w:vAlign w:val="center"/>
          </w:tcPr>
          <w:p w14:paraId="48856618"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混凝土浇筑前施工管理人员应组织对搭设的支架进行验收，并应确认符合专项施工方案要求后浇筑混凝上。</w:t>
            </w:r>
          </w:p>
        </w:tc>
        <w:tc>
          <w:tcPr>
            <w:tcW w:w="3177" w:type="dxa"/>
            <w:tcBorders>
              <w:tl2br w:val="nil"/>
              <w:tr2bl w:val="nil"/>
            </w:tcBorders>
            <w:vAlign w:val="center"/>
          </w:tcPr>
          <w:p w14:paraId="40AA927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AC1C0B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3993853" w14:textId="77777777" w:rsidTr="004A3DE8">
        <w:trPr>
          <w:trHeight w:val="23"/>
        </w:trPr>
        <w:tc>
          <w:tcPr>
            <w:tcW w:w="1209" w:type="dxa"/>
            <w:vMerge/>
            <w:tcBorders>
              <w:tl2br w:val="nil"/>
              <w:tr2bl w:val="nil"/>
            </w:tcBorders>
            <w:vAlign w:val="center"/>
          </w:tcPr>
          <w:p w14:paraId="0C0D56D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76C9DDA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3948740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2B982B34"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混凝＋浇筑过程中，应派专人在安全区域内观测模板支架的工作状态，发生异常时检测人员应及时报告施工负责人，情况紧急时施工人员应迅速撤离，并应进行相应的加固处理。</w:t>
            </w:r>
          </w:p>
        </w:tc>
        <w:tc>
          <w:tcPr>
            <w:tcW w:w="3177" w:type="dxa"/>
            <w:tcBorders>
              <w:tl2br w:val="nil"/>
              <w:tr2bl w:val="nil"/>
            </w:tcBorders>
            <w:vAlign w:val="center"/>
          </w:tcPr>
          <w:p w14:paraId="07BE2AA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57639E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9E4DBB8" w14:textId="77777777" w:rsidTr="004A3DE8">
        <w:trPr>
          <w:trHeight w:val="23"/>
        </w:trPr>
        <w:tc>
          <w:tcPr>
            <w:tcW w:w="1209" w:type="dxa"/>
            <w:vMerge/>
            <w:tcBorders>
              <w:tl2br w:val="nil"/>
              <w:tr2bl w:val="nil"/>
            </w:tcBorders>
            <w:vAlign w:val="center"/>
          </w:tcPr>
          <w:p w14:paraId="6812B25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305002C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08866F7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286F21C4"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proofErr w:type="gramStart"/>
            <w:r w:rsidRPr="007066A2">
              <w:rPr>
                <w:rFonts w:ascii="宋体" w:hAnsi="宋体" w:cs="宋体" w:hint="eastAsia"/>
                <w:color w:val="000000"/>
                <w:sz w:val="18"/>
                <w:szCs w:val="18"/>
              </w:rPr>
              <w:t>高处张</w:t>
            </w:r>
            <w:proofErr w:type="gramEnd"/>
            <w:r w:rsidRPr="007066A2">
              <w:rPr>
                <w:rFonts w:ascii="宋体" w:hAnsi="宋体" w:cs="宋体" w:hint="eastAsia"/>
                <w:color w:val="000000"/>
                <w:sz w:val="18"/>
                <w:szCs w:val="18"/>
              </w:rPr>
              <w:t>拉作业应</w:t>
            </w:r>
            <w:proofErr w:type="gramStart"/>
            <w:r w:rsidRPr="007066A2">
              <w:rPr>
                <w:rFonts w:ascii="宋体" w:hAnsi="宋体" w:cs="宋体" w:hint="eastAsia"/>
                <w:color w:val="000000"/>
                <w:sz w:val="18"/>
                <w:szCs w:val="18"/>
              </w:rPr>
              <w:t>搭设张</w:t>
            </w:r>
            <w:proofErr w:type="gramEnd"/>
            <w:r w:rsidRPr="007066A2">
              <w:rPr>
                <w:rFonts w:ascii="宋体" w:hAnsi="宋体" w:cs="宋体" w:hint="eastAsia"/>
                <w:color w:val="000000"/>
                <w:sz w:val="18"/>
                <w:szCs w:val="18"/>
              </w:rPr>
              <w:t>拉作业平台、张拉千斤顶吊架，平台应加设防护栏杆和上下扶梯。</w:t>
            </w:r>
          </w:p>
        </w:tc>
        <w:tc>
          <w:tcPr>
            <w:tcW w:w="3177" w:type="dxa"/>
            <w:tcBorders>
              <w:tl2br w:val="nil"/>
              <w:tr2bl w:val="nil"/>
            </w:tcBorders>
            <w:vAlign w:val="center"/>
          </w:tcPr>
          <w:p w14:paraId="4A6F278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54B6EC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FAA4BD2" w14:textId="77777777" w:rsidTr="004A3DE8">
        <w:trPr>
          <w:trHeight w:val="23"/>
        </w:trPr>
        <w:tc>
          <w:tcPr>
            <w:tcW w:w="1209" w:type="dxa"/>
            <w:vMerge/>
            <w:tcBorders>
              <w:tl2br w:val="nil"/>
              <w:tr2bl w:val="nil"/>
            </w:tcBorders>
            <w:vAlign w:val="center"/>
          </w:tcPr>
          <w:p w14:paraId="3BCE1A7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6CDAA51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1AFC5D5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5E95A15B"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proofErr w:type="gramStart"/>
            <w:r w:rsidRPr="007066A2">
              <w:rPr>
                <w:rFonts w:ascii="宋体" w:hAnsi="宋体" w:cs="宋体" w:hint="eastAsia"/>
                <w:color w:val="000000"/>
                <w:sz w:val="18"/>
                <w:szCs w:val="18"/>
              </w:rPr>
              <w:t>梁端应设</w:t>
            </w:r>
            <w:proofErr w:type="gramEnd"/>
            <w:r w:rsidRPr="007066A2">
              <w:rPr>
                <w:rFonts w:ascii="宋体" w:hAnsi="宋体" w:cs="宋体" w:hint="eastAsia"/>
                <w:color w:val="000000"/>
                <w:sz w:val="18"/>
                <w:szCs w:val="18"/>
              </w:rPr>
              <w:t>围护和挡板。</w:t>
            </w:r>
          </w:p>
        </w:tc>
        <w:tc>
          <w:tcPr>
            <w:tcW w:w="3177" w:type="dxa"/>
            <w:tcBorders>
              <w:tl2br w:val="nil"/>
              <w:tr2bl w:val="nil"/>
            </w:tcBorders>
            <w:vAlign w:val="center"/>
          </w:tcPr>
          <w:p w14:paraId="2D5BF63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C01E49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2B7C6AF" w14:textId="77777777" w:rsidTr="004A3DE8">
        <w:trPr>
          <w:trHeight w:val="23"/>
        </w:trPr>
        <w:tc>
          <w:tcPr>
            <w:tcW w:w="1209" w:type="dxa"/>
            <w:vMerge/>
            <w:tcBorders>
              <w:tl2br w:val="nil"/>
              <w:tr2bl w:val="nil"/>
            </w:tcBorders>
            <w:vAlign w:val="center"/>
          </w:tcPr>
          <w:p w14:paraId="332B732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24EDA46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4BC8688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625E8823"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张拉作业时千斤顶后方不得站人。</w:t>
            </w:r>
          </w:p>
        </w:tc>
        <w:tc>
          <w:tcPr>
            <w:tcW w:w="3177" w:type="dxa"/>
            <w:tcBorders>
              <w:tl2br w:val="nil"/>
              <w:tr2bl w:val="nil"/>
            </w:tcBorders>
            <w:vAlign w:val="center"/>
          </w:tcPr>
          <w:p w14:paraId="5F998E0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0EB01F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3D2997A" w14:textId="77777777" w:rsidTr="004A3DE8">
        <w:trPr>
          <w:trHeight w:val="23"/>
        </w:trPr>
        <w:tc>
          <w:tcPr>
            <w:tcW w:w="1209" w:type="dxa"/>
            <w:vMerge/>
            <w:tcBorders>
              <w:tl2br w:val="nil"/>
              <w:tr2bl w:val="nil"/>
            </w:tcBorders>
            <w:vAlign w:val="center"/>
          </w:tcPr>
          <w:p w14:paraId="0F4E12E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4136D30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6F4B4B9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36A111EA"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拆除作业而</w:t>
            </w:r>
            <w:proofErr w:type="gramStart"/>
            <w:r w:rsidRPr="007066A2">
              <w:rPr>
                <w:rFonts w:ascii="宋体" w:hAnsi="宋体" w:cs="宋体" w:hint="eastAsia"/>
                <w:color w:val="000000"/>
                <w:sz w:val="18"/>
                <w:szCs w:val="18"/>
              </w:rPr>
              <w:t>按生搭后拆</w:t>
            </w:r>
            <w:proofErr w:type="gramEnd"/>
            <w:r w:rsidRPr="007066A2">
              <w:rPr>
                <w:rFonts w:ascii="宋体" w:hAnsi="宋体" w:cs="宋体" w:hint="eastAsia"/>
                <w:color w:val="000000"/>
                <w:sz w:val="18"/>
                <w:szCs w:val="18"/>
              </w:rPr>
              <w:t>．</w:t>
            </w:r>
            <w:proofErr w:type="gramStart"/>
            <w:r w:rsidRPr="007066A2">
              <w:rPr>
                <w:rFonts w:ascii="宋体" w:hAnsi="宋体" w:cs="宋体" w:hint="eastAsia"/>
                <w:color w:val="000000"/>
                <w:sz w:val="18"/>
                <w:szCs w:val="18"/>
              </w:rPr>
              <w:t>后搭先拆</w:t>
            </w:r>
            <w:proofErr w:type="gramEnd"/>
            <w:r w:rsidRPr="007066A2">
              <w:rPr>
                <w:rFonts w:ascii="宋体" w:hAnsi="宋体" w:cs="宋体" w:hint="eastAsia"/>
                <w:color w:val="000000"/>
                <w:sz w:val="18"/>
                <w:szCs w:val="18"/>
              </w:rPr>
              <w:t>的原则．丛顶层开始:逐层向下进行，严禁上下层同时拆除，严禁抛掷。</w:t>
            </w:r>
          </w:p>
        </w:tc>
        <w:tc>
          <w:tcPr>
            <w:tcW w:w="3177" w:type="dxa"/>
            <w:tcBorders>
              <w:tl2br w:val="nil"/>
              <w:tr2bl w:val="nil"/>
            </w:tcBorders>
            <w:vAlign w:val="center"/>
          </w:tcPr>
          <w:p w14:paraId="5C39214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6BEE13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C6F3546" w14:textId="77777777" w:rsidTr="004A3DE8">
        <w:trPr>
          <w:trHeight w:val="23"/>
        </w:trPr>
        <w:tc>
          <w:tcPr>
            <w:tcW w:w="1209" w:type="dxa"/>
            <w:vMerge/>
            <w:tcBorders>
              <w:tl2br w:val="nil"/>
              <w:tr2bl w:val="nil"/>
            </w:tcBorders>
            <w:vAlign w:val="center"/>
          </w:tcPr>
          <w:p w14:paraId="3156B46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6653165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1C8D531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74BA3FE5"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模板支架及脚手架使用期间，不得擅自拆除架体结构杆</w:t>
            </w:r>
            <w:r w:rsidRPr="007066A2">
              <w:rPr>
                <w:rFonts w:ascii="宋体" w:hAnsi="宋体" w:cs="宋体" w:hint="eastAsia"/>
                <w:color w:val="000000"/>
                <w:sz w:val="18"/>
                <w:szCs w:val="18"/>
              </w:rPr>
              <w:lastRenderedPageBreak/>
              <w:t>件。如需拆除时，必须报请工程项目技术负责人以及总监理工程师同意,确定防控措施后方可实施。</w:t>
            </w:r>
          </w:p>
        </w:tc>
        <w:tc>
          <w:tcPr>
            <w:tcW w:w="3177" w:type="dxa"/>
            <w:tcBorders>
              <w:tl2br w:val="nil"/>
              <w:tr2bl w:val="nil"/>
            </w:tcBorders>
            <w:vAlign w:val="center"/>
          </w:tcPr>
          <w:p w14:paraId="2832358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lastRenderedPageBreak/>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93BF69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81C5585" w14:textId="77777777" w:rsidTr="004A3DE8">
        <w:trPr>
          <w:trHeight w:val="23"/>
        </w:trPr>
        <w:tc>
          <w:tcPr>
            <w:tcW w:w="1209" w:type="dxa"/>
            <w:vMerge/>
            <w:tcBorders>
              <w:tl2br w:val="nil"/>
              <w:tr2bl w:val="nil"/>
            </w:tcBorders>
            <w:vAlign w:val="center"/>
          </w:tcPr>
          <w:p w14:paraId="515BB06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458AF72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7F391CB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4D0F6821" w14:textId="77777777" w:rsidR="00787D12" w:rsidRPr="007066A2" w:rsidRDefault="00787D12" w:rsidP="009C4E7E">
            <w:pPr>
              <w:numPr>
                <w:ilvl w:val="0"/>
                <w:numId w:val="71"/>
              </w:numPr>
              <w:adjustRightInd w:val="0"/>
              <w:snapToGrid/>
              <w:spacing w:line="331" w:lineRule="auto"/>
              <w:ind w:left="0" w:firstLineChars="0" w:firstLine="0"/>
              <w:jc w:val="left"/>
              <w:rPr>
                <w:rFonts w:ascii="宋体" w:hAnsi="宋体" w:cs="宋体" w:hint="eastAsia"/>
                <w:color w:val="000000"/>
                <w:sz w:val="18"/>
                <w:szCs w:val="18"/>
              </w:rPr>
            </w:pPr>
            <w:r w:rsidRPr="007066A2">
              <w:rPr>
                <w:rFonts w:ascii="宋体" w:hAnsi="宋体" w:cs="宋体" w:hint="eastAsia"/>
                <w:color w:val="000000"/>
                <w:sz w:val="18"/>
                <w:szCs w:val="18"/>
              </w:rPr>
              <w:t>拆除的支架构件应安全地传递至地面，严禁抛掷。</w:t>
            </w:r>
          </w:p>
        </w:tc>
        <w:tc>
          <w:tcPr>
            <w:tcW w:w="3177" w:type="dxa"/>
            <w:tcBorders>
              <w:tl2br w:val="nil"/>
              <w:tr2bl w:val="nil"/>
            </w:tcBorders>
            <w:vAlign w:val="center"/>
          </w:tcPr>
          <w:p w14:paraId="631A971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0E24780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0C1882F" w14:textId="77777777" w:rsidTr="004A3DE8">
        <w:trPr>
          <w:trHeight w:val="23"/>
        </w:trPr>
        <w:tc>
          <w:tcPr>
            <w:tcW w:w="1209" w:type="dxa"/>
            <w:vMerge/>
            <w:tcBorders>
              <w:tl2br w:val="nil"/>
              <w:tr2bl w:val="nil"/>
            </w:tcBorders>
            <w:vAlign w:val="center"/>
          </w:tcPr>
          <w:p w14:paraId="620987A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22A64F0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val="restart"/>
            <w:tcBorders>
              <w:tl2br w:val="nil"/>
              <w:tr2bl w:val="nil"/>
            </w:tcBorders>
            <w:vAlign w:val="center"/>
          </w:tcPr>
          <w:p w14:paraId="6132002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悬臂</w:t>
            </w:r>
            <w:r w:rsidRPr="007066A2">
              <w:rPr>
                <w:rFonts w:ascii="宋体" w:hAnsi="宋体" w:cs="宋体"/>
                <w:color w:val="000000"/>
                <w:sz w:val="18"/>
                <w:szCs w:val="18"/>
              </w:rPr>
              <w:t>浇筑施工</w:t>
            </w:r>
          </w:p>
        </w:tc>
        <w:tc>
          <w:tcPr>
            <w:tcW w:w="5502" w:type="dxa"/>
            <w:tcBorders>
              <w:tl2br w:val="nil"/>
              <w:tr2bl w:val="nil"/>
            </w:tcBorders>
            <w:vAlign w:val="center"/>
          </w:tcPr>
          <w:p w14:paraId="563CBEBE" w14:textId="77777777" w:rsidR="00787D12" w:rsidRPr="007066A2" w:rsidRDefault="00787D12" w:rsidP="009C4E7E">
            <w:pPr>
              <w:widowControl/>
              <w:numPr>
                <w:ilvl w:val="0"/>
                <w:numId w:val="71"/>
              </w:numPr>
              <w:adjustRightInd w:val="0"/>
              <w:snapToGrid/>
              <w:spacing w:line="331" w:lineRule="auto"/>
              <w:ind w:left="0" w:firstLineChars="0" w:firstLine="0"/>
              <w:jc w:val="left"/>
              <w:textAlignment w:val="center"/>
              <w:rPr>
                <w:rFonts w:ascii="宋体" w:hAnsi="宋体" w:cs="宋体" w:hint="eastAsia"/>
                <w:color w:val="000000"/>
                <w:sz w:val="18"/>
                <w:szCs w:val="18"/>
              </w:rPr>
            </w:pPr>
            <w:proofErr w:type="gramStart"/>
            <w:r w:rsidRPr="007066A2">
              <w:rPr>
                <w:rFonts w:ascii="宋体" w:hAnsi="宋体" w:cs="宋体" w:hint="eastAsia"/>
                <w:color w:val="000000"/>
                <w:kern w:val="0"/>
                <w:sz w:val="18"/>
                <w:szCs w:val="18"/>
                <w:lang w:bidi="ar"/>
              </w:rPr>
              <w:t>桥梁悬浇挂篮</w:t>
            </w:r>
            <w:proofErr w:type="gramEnd"/>
            <w:r w:rsidRPr="007066A2">
              <w:rPr>
                <w:rFonts w:ascii="宋体" w:hAnsi="宋体" w:cs="宋体" w:hint="eastAsia"/>
                <w:color w:val="000000"/>
                <w:kern w:val="0"/>
                <w:sz w:val="18"/>
                <w:szCs w:val="18"/>
                <w:lang w:bidi="ar"/>
              </w:rPr>
              <w:t>进行专项设计，按规范进行预压。</w:t>
            </w:r>
          </w:p>
        </w:tc>
        <w:tc>
          <w:tcPr>
            <w:tcW w:w="3177" w:type="dxa"/>
            <w:tcBorders>
              <w:tl2br w:val="nil"/>
              <w:tr2bl w:val="nil"/>
            </w:tcBorders>
            <w:vAlign w:val="center"/>
          </w:tcPr>
          <w:p w14:paraId="736E726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F281BD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E53FEB1" w14:textId="77777777" w:rsidTr="004A3DE8">
        <w:trPr>
          <w:trHeight w:val="23"/>
        </w:trPr>
        <w:tc>
          <w:tcPr>
            <w:tcW w:w="1209" w:type="dxa"/>
            <w:vMerge/>
            <w:tcBorders>
              <w:tl2br w:val="nil"/>
              <w:tr2bl w:val="nil"/>
            </w:tcBorders>
            <w:vAlign w:val="center"/>
          </w:tcPr>
          <w:p w14:paraId="4B92550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47D3F0C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28C93EA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4B75CBF6" w14:textId="77777777" w:rsidR="00787D12" w:rsidRPr="007066A2" w:rsidRDefault="00787D12" w:rsidP="009C4E7E">
            <w:pPr>
              <w:widowControl/>
              <w:numPr>
                <w:ilvl w:val="0"/>
                <w:numId w:val="7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施工荷载超过挂篮设计的允许荷载。</w:t>
            </w:r>
          </w:p>
        </w:tc>
        <w:tc>
          <w:tcPr>
            <w:tcW w:w="3177" w:type="dxa"/>
            <w:tcBorders>
              <w:tl2br w:val="nil"/>
              <w:tr2bl w:val="nil"/>
            </w:tcBorders>
            <w:vAlign w:val="center"/>
          </w:tcPr>
          <w:p w14:paraId="011E6BCC"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071A12E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A7D4A93" w14:textId="77777777" w:rsidTr="004A3DE8">
        <w:trPr>
          <w:trHeight w:val="23"/>
        </w:trPr>
        <w:tc>
          <w:tcPr>
            <w:tcW w:w="1209" w:type="dxa"/>
            <w:vMerge/>
            <w:tcBorders>
              <w:tl2br w:val="nil"/>
              <w:tr2bl w:val="nil"/>
            </w:tcBorders>
            <w:vAlign w:val="center"/>
          </w:tcPr>
          <w:p w14:paraId="475E71F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0D466ED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62167A4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135CF525" w14:textId="77777777" w:rsidR="00787D12" w:rsidRPr="007066A2" w:rsidRDefault="00787D12" w:rsidP="009C4E7E">
            <w:pPr>
              <w:widowControl/>
              <w:numPr>
                <w:ilvl w:val="0"/>
                <w:numId w:val="7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按方案组织拆除。</w:t>
            </w:r>
          </w:p>
        </w:tc>
        <w:tc>
          <w:tcPr>
            <w:tcW w:w="3177" w:type="dxa"/>
            <w:tcBorders>
              <w:tl2br w:val="nil"/>
              <w:tr2bl w:val="nil"/>
            </w:tcBorders>
            <w:vAlign w:val="center"/>
          </w:tcPr>
          <w:p w14:paraId="703544A3"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469703E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692114C" w14:textId="77777777" w:rsidTr="004A3DE8">
        <w:trPr>
          <w:trHeight w:val="23"/>
        </w:trPr>
        <w:tc>
          <w:tcPr>
            <w:tcW w:w="1209" w:type="dxa"/>
            <w:vMerge/>
            <w:tcBorders>
              <w:tl2br w:val="nil"/>
              <w:tr2bl w:val="nil"/>
            </w:tcBorders>
            <w:vAlign w:val="center"/>
          </w:tcPr>
          <w:p w14:paraId="23A2AFD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334074B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4AC97CD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2EC8574C" w14:textId="77777777" w:rsidR="00787D12" w:rsidRPr="007066A2" w:rsidRDefault="00787D12" w:rsidP="009C4E7E">
            <w:pPr>
              <w:widowControl/>
              <w:numPr>
                <w:ilvl w:val="0"/>
                <w:numId w:val="7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梁板吊装就位后及时进行稳固。</w:t>
            </w:r>
          </w:p>
        </w:tc>
        <w:tc>
          <w:tcPr>
            <w:tcW w:w="3177" w:type="dxa"/>
            <w:tcBorders>
              <w:tl2br w:val="nil"/>
              <w:tr2bl w:val="nil"/>
            </w:tcBorders>
            <w:vAlign w:val="center"/>
          </w:tcPr>
          <w:p w14:paraId="56C9C1B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51A8CA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43B48C8" w14:textId="77777777" w:rsidTr="004A3DE8">
        <w:trPr>
          <w:trHeight w:val="23"/>
        </w:trPr>
        <w:tc>
          <w:tcPr>
            <w:tcW w:w="1209" w:type="dxa"/>
            <w:vMerge/>
            <w:tcBorders>
              <w:tl2br w:val="nil"/>
              <w:tr2bl w:val="nil"/>
            </w:tcBorders>
            <w:vAlign w:val="center"/>
          </w:tcPr>
          <w:p w14:paraId="1CAE606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68B560C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114E9AD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0F962CAE" w14:textId="77777777" w:rsidR="00787D12" w:rsidRPr="007066A2" w:rsidRDefault="00787D12" w:rsidP="009C4E7E">
            <w:pPr>
              <w:widowControl/>
              <w:numPr>
                <w:ilvl w:val="0"/>
                <w:numId w:val="7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设置人员专用通道。</w:t>
            </w:r>
          </w:p>
        </w:tc>
        <w:tc>
          <w:tcPr>
            <w:tcW w:w="3177" w:type="dxa"/>
            <w:tcBorders>
              <w:tl2br w:val="nil"/>
              <w:tr2bl w:val="nil"/>
            </w:tcBorders>
            <w:vAlign w:val="center"/>
          </w:tcPr>
          <w:p w14:paraId="0F3CC02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28A3F00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F072656" w14:textId="77777777" w:rsidTr="004A3DE8">
        <w:trPr>
          <w:trHeight w:val="23"/>
        </w:trPr>
        <w:tc>
          <w:tcPr>
            <w:tcW w:w="1209" w:type="dxa"/>
            <w:vMerge/>
            <w:tcBorders>
              <w:tl2br w:val="nil"/>
              <w:tr2bl w:val="nil"/>
            </w:tcBorders>
            <w:vAlign w:val="center"/>
          </w:tcPr>
          <w:p w14:paraId="6163E22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4FE775D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7DA08F1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139F862F" w14:textId="77777777" w:rsidR="00787D12" w:rsidRPr="007066A2" w:rsidRDefault="00787D12" w:rsidP="009C4E7E">
            <w:pPr>
              <w:widowControl/>
              <w:numPr>
                <w:ilvl w:val="0"/>
                <w:numId w:val="7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架桥机配备限位、锚定、防风防滑移、连锁保护装置和紧急停止开关等安全防护装置。</w:t>
            </w:r>
          </w:p>
        </w:tc>
        <w:tc>
          <w:tcPr>
            <w:tcW w:w="3177" w:type="dxa"/>
            <w:tcBorders>
              <w:tl2br w:val="nil"/>
              <w:tr2bl w:val="nil"/>
            </w:tcBorders>
            <w:vAlign w:val="center"/>
          </w:tcPr>
          <w:p w14:paraId="69EB7E88"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0A620FD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9624CEC" w14:textId="77777777" w:rsidTr="004A3DE8">
        <w:trPr>
          <w:trHeight w:val="23"/>
        </w:trPr>
        <w:tc>
          <w:tcPr>
            <w:tcW w:w="1209" w:type="dxa"/>
            <w:vMerge/>
            <w:tcBorders>
              <w:tl2br w:val="nil"/>
              <w:tr2bl w:val="nil"/>
            </w:tcBorders>
            <w:vAlign w:val="center"/>
          </w:tcPr>
          <w:p w14:paraId="0056B30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191E915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44BBB91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70B86573" w14:textId="77777777" w:rsidR="00787D12" w:rsidRPr="007066A2" w:rsidRDefault="00787D12" w:rsidP="009C4E7E">
            <w:pPr>
              <w:widowControl/>
              <w:numPr>
                <w:ilvl w:val="0"/>
                <w:numId w:val="7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钢筋混凝土和预应力梁式桥施工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3177" w:type="dxa"/>
            <w:tcBorders>
              <w:tl2br w:val="nil"/>
              <w:tr2bl w:val="nil"/>
            </w:tcBorders>
            <w:vAlign w:val="center"/>
          </w:tcPr>
          <w:p w14:paraId="6D18E4BC"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F0BF92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763DA05" w14:textId="77777777" w:rsidTr="004A3DE8">
        <w:trPr>
          <w:trHeight w:val="23"/>
        </w:trPr>
        <w:tc>
          <w:tcPr>
            <w:tcW w:w="1209" w:type="dxa"/>
            <w:vMerge/>
            <w:tcBorders>
              <w:tl2br w:val="nil"/>
              <w:tr2bl w:val="nil"/>
            </w:tcBorders>
            <w:vAlign w:val="center"/>
          </w:tcPr>
          <w:p w14:paraId="0B2DC80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765FD3F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55547F2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259DF652" w14:textId="77777777" w:rsidR="00787D12" w:rsidRPr="007066A2" w:rsidRDefault="00787D12" w:rsidP="009C4E7E">
            <w:pPr>
              <w:widowControl/>
              <w:numPr>
                <w:ilvl w:val="0"/>
                <w:numId w:val="7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移动挂篮时，混凝土强度符合设计要求。</w:t>
            </w:r>
          </w:p>
        </w:tc>
        <w:tc>
          <w:tcPr>
            <w:tcW w:w="3177" w:type="dxa"/>
            <w:tcBorders>
              <w:tl2br w:val="nil"/>
              <w:tr2bl w:val="nil"/>
            </w:tcBorders>
            <w:vAlign w:val="center"/>
          </w:tcPr>
          <w:p w14:paraId="37FF7FC1"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FD4F26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E0C4067" w14:textId="77777777" w:rsidTr="004A3DE8">
        <w:trPr>
          <w:trHeight w:val="23"/>
        </w:trPr>
        <w:tc>
          <w:tcPr>
            <w:tcW w:w="1209" w:type="dxa"/>
            <w:vMerge/>
            <w:tcBorders>
              <w:tl2br w:val="nil"/>
              <w:tr2bl w:val="nil"/>
            </w:tcBorders>
            <w:vAlign w:val="center"/>
          </w:tcPr>
          <w:p w14:paraId="1CAFB6A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1BFFE1E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428AAA6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5CB7BD1B" w14:textId="77777777" w:rsidR="00787D12" w:rsidRPr="007066A2" w:rsidRDefault="00787D12" w:rsidP="009C4E7E">
            <w:pPr>
              <w:widowControl/>
              <w:numPr>
                <w:ilvl w:val="0"/>
                <w:numId w:val="71"/>
              </w:numPr>
              <w:adjustRightInd w:val="0"/>
              <w:snapToGrid/>
              <w:spacing w:line="331" w:lineRule="auto"/>
              <w:ind w:left="0" w:firstLineChars="0" w:firstLine="0"/>
              <w:jc w:val="left"/>
              <w:textAlignment w:val="center"/>
              <w:rPr>
                <w:rFonts w:ascii="宋体" w:hAnsi="宋体" w:cs="宋体" w:hint="eastAsia"/>
                <w:color w:val="000000"/>
                <w:sz w:val="18"/>
                <w:szCs w:val="18"/>
              </w:rPr>
            </w:pPr>
            <w:proofErr w:type="gramStart"/>
            <w:r w:rsidRPr="007066A2">
              <w:rPr>
                <w:rFonts w:ascii="宋体" w:hAnsi="宋体" w:cs="宋体" w:hint="eastAsia"/>
                <w:color w:val="000000"/>
                <w:kern w:val="0"/>
                <w:sz w:val="18"/>
                <w:szCs w:val="18"/>
                <w:lang w:bidi="ar"/>
              </w:rPr>
              <w:t>墩</w:t>
            </w:r>
            <w:proofErr w:type="gramEnd"/>
            <w:r w:rsidRPr="007066A2">
              <w:rPr>
                <w:rFonts w:ascii="宋体" w:hAnsi="宋体" w:cs="宋体" w:hint="eastAsia"/>
                <w:color w:val="000000"/>
                <w:kern w:val="0"/>
                <w:sz w:val="18"/>
                <w:szCs w:val="18"/>
                <w:lang w:bidi="ar"/>
              </w:rPr>
              <w:t>两侧挂篮对称平稳移动，挂篮每次移动后，及时检查验收。</w:t>
            </w:r>
          </w:p>
        </w:tc>
        <w:tc>
          <w:tcPr>
            <w:tcW w:w="3177" w:type="dxa"/>
            <w:tcBorders>
              <w:tl2br w:val="nil"/>
              <w:tr2bl w:val="nil"/>
            </w:tcBorders>
            <w:vAlign w:val="center"/>
          </w:tcPr>
          <w:p w14:paraId="0FDE9B8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A01B1B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DCBED80" w14:textId="77777777" w:rsidTr="004A3DE8">
        <w:trPr>
          <w:trHeight w:val="23"/>
        </w:trPr>
        <w:tc>
          <w:tcPr>
            <w:tcW w:w="1209" w:type="dxa"/>
            <w:vMerge/>
            <w:tcBorders>
              <w:tl2br w:val="nil"/>
              <w:tr2bl w:val="nil"/>
            </w:tcBorders>
            <w:vAlign w:val="center"/>
          </w:tcPr>
          <w:p w14:paraId="170F97B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4C3C41B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3EB0E09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22A4F106" w14:textId="77777777" w:rsidR="00787D12" w:rsidRPr="007066A2" w:rsidRDefault="00787D12" w:rsidP="009C4E7E">
            <w:pPr>
              <w:widowControl/>
              <w:numPr>
                <w:ilvl w:val="0"/>
                <w:numId w:val="7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挂篮制作加工完成后进行试拼装。</w:t>
            </w:r>
          </w:p>
        </w:tc>
        <w:tc>
          <w:tcPr>
            <w:tcW w:w="3177" w:type="dxa"/>
            <w:tcBorders>
              <w:tl2br w:val="nil"/>
              <w:tr2bl w:val="nil"/>
            </w:tcBorders>
            <w:vAlign w:val="center"/>
          </w:tcPr>
          <w:p w14:paraId="2CBF49CC"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417EF00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74D8FAD" w14:textId="77777777" w:rsidTr="004A3DE8">
        <w:trPr>
          <w:trHeight w:val="23"/>
        </w:trPr>
        <w:tc>
          <w:tcPr>
            <w:tcW w:w="1209" w:type="dxa"/>
            <w:vMerge/>
            <w:tcBorders>
              <w:tl2br w:val="nil"/>
              <w:tr2bl w:val="nil"/>
            </w:tcBorders>
            <w:vAlign w:val="center"/>
          </w:tcPr>
          <w:p w14:paraId="53632BF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1E9B05E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3C3EB1A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4C325717" w14:textId="77777777" w:rsidR="00787D12" w:rsidRPr="007066A2" w:rsidRDefault="00787D12" w:rsidP="009C4E7E">
            <w:pPr>
              <w:widowControl/>
              <w:numPr>
                <w:ilvl w:val="0"/>
                <w:numId w:val="7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梁段装车、装船运输平稳安放，梁段与车、船之间安装防倾覆固定装置。</w:t>
            </w:r>
          </w:p>
        </w:tc>
        <w:tc>
          <w:tcPr>
            <w:tcW w:w="3177" w:type="dxa"/>
            <w:tcBorders>
              <w:tl2br w:val="nil"/>
              <w:tr2bl w:val="nil"/>
            </w:tcBorders>
            <w:vAlign w:val="center"/>
          </w:tcPr>
          <w:p w14:paraId="4243FE1F"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4578D34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340E8DF" w14:textId="77777777" w:rsidTr="004A3DE8">
        <w:trPr>
          <w:trHeight w:val="23"/>
        </w:trPr>
        <w:tc>
          <w:tcPr>
            <w:tcW w:w="1209" w:type="dxa"/>
            <w:vMerge w:val="restart"/>
            <w:tcBorders>
              <w:tl2br w:val="nil"/>
              <w:tr2bl w:val="nil"/>
            </w:tcBorders>
            <w:vAlign w:val="center"/>
          </w:tcPr>
          <w:p w14:paraId="058DADA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6-7</w:t>
            </w:r>
          </w:p>
        </w:tc>
        <w:tc>
          <w:tcPr>
            <w:tcW w:w="3189" w:type="dxa"/>
            <w:gridSpan w:val="2"/>
            <w:vMerge w:val="restart"/>
            <w:tcBorders>
              <w:tl2br w:val="nil"/>
              <w:tr2bl w:val="nil"/>
            </w:tcBorders>
            <w:vAlign w:val="center"/>
          </w:tcPr>
          <w:p w14:paraId="274A9B6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桥面及附属工程</w:t>
            </w:r>
          </w:p>
        </w:tc>
        <w:tc>
          <w:tcPr>
            <w:tcW w:w="5502" w:type="dxa"/>
            <w:tcBorders>
              <w:tl2br w:val="nil"/>
              <w:tr2bl w:val="nil"/>
            </w:tcBorders>
            <w:vAlign w:val="center"/>
          </w:tcPr>
          <w:p w14:paraId="7439AFA9" w14:textId="77777777" w:rsidR="00787D12" w:rsidRPr="007066A2" w:rsidRDefault="00787D12" w:rsidP="009C4E7E">
            <w:pPr>
              <w:widowControl/>
              <w:numPr>
                <w:ilvl w:val="0"/>
                <w:numId w:val="7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桥面及附属工程施工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3177" w:type="dxa"/>
            <w:tcBorders>
              <w:tl2br w:val="nil"/>
              <w:tr2bl w:val="nil"/>
            </w:tcBorders>
            <w:vAlign w:val="center"/>
          </w:tcPr>
          <w:p w14:paraId="6414EB6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1197450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CDBDA01" w14:textId="77777777" w:rsidTr="004A3DE8">
        <w:trPr>
          <w:trHeight w:val="23"/>
        </w:trPr>
        <w:tc>
          <w:tcPr>
            <w:tcW w:w="1209" w:type="dxa"/>
            <w:vMerge/>
            <w:tcBorders>
              <w:tl2br w:val="nil"/>
              <w:tr2bl w:val="nil"/>
            </w:tcBorders>
            <w:vAlign w:val="center"/>
          </w:tcPr>
          <w:p w14:paraId="1C32BB7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614E488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13403DE7" w14:textId="77777777" w:rsidR="00787D12" w:rsidRPr="007066A2" w:rsidRDefault="00787D12" w:rsidP="009C4E7E">
            <w:pPr>
              <w:widowControl/>
              <w:numPr>
                <w:ilvl w:val="0"/>
                <w:numId w:val="7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桥面系施工前，上下行桥之间空隙处满布安全网，设置安全通道。</w:t>
            </w:r>
          </w:p>
        </w:tc>
        <w:tc>
          <w:tcPr>
            <w:tcW w:w="3177" w:type="dxa"/>
            <w:tcBorders>
              <w:tl2br w:val="nil"/>
              <w:tr2bl w:val="nil"/>
            </w:tcBorders>
            <w:vAlign w:val="center"/>
          </w:tcPr>
          <w:p w14:paraId="229393DF"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129C9A6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C1AFCFD" w14:textId="77777777" w:rsidTr="004A3DE8">
        <w:trPr>
          <w:trHeight w:val="23"/>
        </w:trPr>
        <w:tc>
          <w:tcPr>
            <w:tcW w:w="1209" w:type="dxa"/>
            <w:vMerge/>
            <w:tcBorders>
              <w:tl2br w:val="nil"/>
              <w:tr2bl w:val="nil"/>
            </w:tcBorders>
            <w:vAlign w:val="center"/>
          </w:tcPr>
          <w:p w14:paraId="39470C8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75B7E79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2B3D4CB3" w14:textId="77777777" w:rsidR="00787D12" w:rsidRPr="007066A2" w:rsidRDefault="00787D12" w:rsidP="009C4E7E">
            <w:pPr>
              <w:widowControl/>
              <w:numPr>
                <w:ilvl w:val="0"/>
                <w:numId w:val="7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反开槽安装的伸缩装置槽口临时铺设钢板或砂袋，在开槽处设置警示标志,或开槽位置设置封闭导向设施。</w:t>
            </w:r>
          </w:p>
        </w:tc>
        <w:tc>
          <w:tcPr>
            <w:tcW w:w="3177" w:type="dxa"/>
            <w:tcBorders>
              <w:tl2br w:val="nil"/>
              <w:tr2bl w:val="nil"/>
            </w:tcBorders>
            <w:vAlign w:val="center"/>
          </w:tcPr>
          <w:p w14:paraId="69B440C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4325CC4A"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5E7D5BE" w14:textId="77777777" w:rsidTr="004A3DE8">
        <w:trPr>
          <w:trHeight w:val="23"/>
        </w:trPr>
        <w:tc>
          <w:tcPr>
            <w:tcW w:w="1209" w:type="dxa"/>
            <w:vMerge/>
            <w:tcBorders>
              <w:tl2br w:val="nil"/>
              <w:tr2bl w:val="nil"/>
            </w:tcBorders>
            <w:vAlign w:val="center"/>
          </w:tcPr>
          <w:p w14:paraId="5268420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04BA421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788638A1" w14:textId="77777777" w:rsidR="00787D12" w:rsidRPr="007066A2" w:rsidRDefault="00787D12" w:rsidP="009C4E7E">
            <w:pPr>
              <w:widowControl/>
              <w:numPr>
                <w:ilvl w:val="0"/>
                <w:numId w:val="7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桥面清扫的垃圾、冲洗的弃渣等集中处理。</w:t>
            </w:r>
          </w:p>
        </w:tc>
        <w:tc>
          <w:tcPr>
            <w:tcW w:w="3177" w:type="dxa"/>
            <w:tcBorders>
              <w:tl2br w:val="nil"/>
              <w:tr2bl w:val="nil"/>
            </w:tcBorders>
            <w:vAlign w:val="center"/>
          </w:tcPr>
          <w:p w14:paraId="5037753E"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7A99B5F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44B3D56" w14:textId="77777777" w:rsidTr="004A3DE8">
        <w:trPr>
          <w:trHeight w:val="23"/>
        </w:trPr>
        <w:tc>
          <w:tcPr>
            <w:tcW w:w="1209" w:type="dxa"/>
            <w:vMerge/>
            <w:tcBorders>
              <w:tl2br w:val="nil"/>
              <w:tr2bl w:val="nil"/>
            </w:tcBorders>
            <w:vAlign w:val="center"/>
          </w:tcPr>
          <w:p w14:paraId="59FFDF9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4832AB8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5AEA5E69" w14:textId="77777777" w:rsidR="00787D12" w:rsidRPr="007066A2" w:rsidRDefault="00787D12" w:rsidP="009C4E7E">
            <w:pPr>
              <w:widowControl/>
              <w:numPr>
                <w:ilvl w:val="0"/>
                <w:numId w:val="7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单柱</w:t>
            </w:r>
            <w:proofErr w:type="gramStart"/>
            <w:r w:rsidRPr="007066A2">
              <w:rPr>
                <w:rFonts w:ascii="宋体" w:hAnsi="宋体" w:cs="宋体" w:hint="eastAsia"/>
                <w:color w:val="000000"/>
                <w:kern w:val="0"/>
                <w:sz w:val="18"/>
                <w:szCs w:val="18"/>
                <w:lang w:bidi="ar"/>
              </w:rPr>
              <w:t>墩</w:t>
            </w:r>
            <w:proofErr w:type="gramEnd"/>
            <w:r w:rsidRPr="007066A2">
              <w:rPr>
                <w:rFonts w:ascii="宋体" w:hAnsi="宋体" w:cs="宋体" w:hint="eastAsia"/>
                <w:color w:val="000000"/>
                <w:kern w:val="0"/>
                <w:sz w:val="18"/>
                <w:szCs w:val="18"/>
                <w:lang w:bidi="ar"/>
              </w:rPr>
              <w:t>桥梁防撞护栏两侧对称施工。</w:t>
            </w:r>
          </w:p>
        </w:tc>
        <w:tc>
          <w:tcPr>
            <w:tcW w:w="3177" w:type="dxa"/>
            <w:tcBorders>
              <w:tl2br w:val="nil"/>
              <w:tr2bl w:val="nil"/>
            </w:tcBorders>
            <w:vAlign w:val="center"/>
          </w:tcPr>
          <w:p w14:paraId="6C34C738"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3FCBB0D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EDF2375" w14:textId="77777777" w:rsidTr="004A3DE8">
        <w:trPr>
          <w:trHeight w:val="23"/>
        </w:trPr>
        <w:tc>
          <w:tcPr>
            <w:tcW w:w="1209" w:type="dxa"/>
            <w:vMerge w:val="restart"/>
            <w:tcBorders>
              <w:tl2br w:val="nil"/>
              <w:tr2bl w:val="nil"/>
            </w:tcBorders>
            <w:vAlign w:val="center"/>
          </w:tcPr>
          <w:p w14:paraId="557CC5F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6-8</w:t>
            </w:r>
          </w:p>
        </w:tc>
        <w:tc>
          <w:tcPr>
            <w:tcW w:w="3189" w:type="dxa"/>
            <w:gridSpan w:val="2"/>
            <w:vMerge w:val="restart"/>
            <w:tcBorders>
              <w:tl2br w:val="nil"/>
              <w:tr2bl w:val="nil"/>
            </w:tcBorders>
            <w:vAlign w:val="center"/>
          </w:tcPr>
          <w:p w14:paraId="2EC25CC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桥涵拼接施工</w:t>
            </w:r>
          </w:p>
        </w:tc>
        <w:tc>
          <w:tcPr>
            <w:tcW w:w="5502" w:type="dxa"/>
            <w:tcBorders>
              <w:tl2br w:val="nil"/>
              <w:tr2bl w:val="nil"/>
            </w:tcBorders>
            <w:vAlign w:val="center"/>
          </w:tcPr>
          <w:p w14:paraId="716E4144" w14:textId="77777777" w:rsidR="00787D12" w:rsidRPr="007066A2" w:rsidRDefault="00787D12" w:rsidP="009C4E7E">
            <w:pPr>
              <w:widowControl/>
              <w:numPr>
                <w:ilvl w:val="0"/>
                <w:numId w:val="73"/>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下部结构施工临近坡体时，采取加固、防排水等措施确保坡体稳定。</w:t>
            </w:r>
          </w:p>
        </w:tc>
        <w:tc>
          <w:tcPr>
            <w:tcW w:w="3177" w:type="dxa"/>
            <w:tcBorders>
              <w:tl2br w:val="nil"/>
              <w:tr2bl w:val="nil"/>
            </w:tcBorders>
            <w:vAlign w:val="center"/>
          </w:tcPr>
          <w:p w14:paraId="2DCABB06"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val="zh-CN" w:bidi="zh-CN"/>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5575AF9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5977B33" w14:textId="77777777" w:rsidTr="004A3DE8">
        <w:trPr>
          <w:trHeight w:val="23"/>
        </w:trPr>
        <w:tc>
          <w:tcPr>
            <w:tcW w:w="1209" w:type="dxa"/>
            <w:vMerge/>
            <w:tcBorders>
              <w:tl2br w:val="nil"/>
              <w:tr2bl w:val="nil"/>
            </w:tcBorders>
            <w:vAlign w:val="center"/>
          </w:tcPr>
          <w:p w14:paraId="715FF7E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09B7105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4EF9EFBB" w14:textId="77777777" w:rsidR="00787D12" w:rsidRPr="007066A2" w:rsidRDefault="00787D12" w:rsidP="009C4E7E">
            <w:pPr>
              <w:widowControl/>
              <w:numPr>
                <w:ilvl w:val="0"/>
                <w:numId w:val="73"/>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既有桥梁路侧防撞护栏拆除前安装临时护栏，调整路侧设置的交通标志及施工标志。</w:t>
            </w:r>
          </w:p>
        </w:tc>
        <w:tc>
          <w:tcPr>
            <w:tcW w:w="3177" w:type="dxa"/>
            <w:tcBorders>
              <w:tl2br w:val="nil"/>
              <w:tr2bl w:val="nil"/>
            </w:tcBorders>
            <w:vAlign w:val="center"/>
          </w:tcPr>
          <w:p w14:paraId="656EBFE2"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val="zh-CN" w:bidi="zh-CN"/>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64C430F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7D75991" w14:textId="77777777" w:rsidTr="004A3DE8">
        <w:trPr>
          <w:trHeight w:val="23"/>
        </w:trPr>
        <w:tc>
          <w:tcPr>
            <w:tcW w:w="1209" w:type="dxa"/>
            <w:vMerge/>
            <w:tcBorders>
              <w:tl2br w:val="nil"/>
              <w:tr2bl w:val="nil"/>
            </w:tcBorders>
            <w:vAlign w:val="center"/>
          </w:tcPr>
          <w:p w14:paraId="2F5E3CF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4D5525E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569C9AEF" w14:textId="77777777" w:rsidR="00787D12" w:rsidRPr="007066A2" w:rsidRDefault="00787D12" w:rsidP="009C4E7E">
            <w:pPr>
              <w:widowControl/>
              <w:numPr>
                <w:ilvl w:val="0"/>
                <w:numId w:val="73"/>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梁板运输对既有公路通行车辆无影响。</w:t>
            </w:r>
          </w:p>
        </w:tc>
        <w:tc>
          <w:tcPr>
            <w:tcW w:w="3177" w:type="dxa"/>
            <w:tcBorders>
              <w:tl2br w:val="nil"/>
              <w:tr2bl w:val="nil"/>
            </w:tcBorders>
            <w:vAlign w:val="center"/>
          </w:tcPr>
          <w:p w14:paraId="50F0B89C"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val="zh-CN" w:bidi="zh-CN"/>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3DE7273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6018DED" w14:textId="77777777" w:rsidTr="004A3DE8">
        <w:trPr>
          <w:trHeight w:val="23"/>
        </w:trPr>
        <w:tc>
          <w:tcPr>
            <w:tcW w:w="1209" w:type="dxa"/>
            <w:vMerge/>
            <w:tcBorders>
              <w:tl2br w:val="nil"/>
              <w:tr2bl w:val="nil"/>
            </w:tcBorders>
            <w:vAlign w:val="center"/>
          </w:tcPr>
          <w:p w14:paraId="4B93F68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0666682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21B5527E" w14:textId="77777777" w:rsidR="00787D12" w:rsidRPr="007066A2" w:rsidRDefault="00787D12" w:rsidP="009C4E7E">
            <w:pPr>
              <w:widowControl/>
              <w:numPr>
                <w:ilvl w:val="0"/>
                <w:numId w:val="73"/>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高大机械设备采取防倾覆安全措施。</w:t>
            </w:r>
          </w:p>
        </w:tc>
        <w:tc>
          <w:tcPr>
            <w:tcW w:w="3177" w:type="dxa"/>
            <w:tcBorders>
              <w:tl2br w:val="nil"/>
              <w:tr2bl w:val="nil"/>
            </w:tcBorders>
            <w:vAlign w:val="center"/>
          </w:tcPr>
          <w:p w14:paraId="442A6E76"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val="zh-CN" w:bidi="zh-CN"/>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2ADC71A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BF8E4A2" w14:textId="77777777" w:rsidTr="004A3DE8">
        <w:trPr>
          <w:trHeight w:val="23"/>
        </w:trPr>
        <w:tc>
          <w:tcPr>
            <w:tcW w:w="1209" w:type="dxa"/>
            <w:vMerge w:val="restart"/>
            <w:tcBorders>
              <w:tl2br w:val="nil"/>
              <w:tr2bl w:val="nil"/>
            </w:tcBorders>
            <w:vAlign w:val="center"/>
          </w:tcPr>
          <w:p w14:paraId="64AEB10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6-9</w:t>
            </w:r>
          </w:p>
        </w:tc>
        <w:tc>
          <w:tcPr>
            <w:tcW w:w="3189" w:type="dxa"/>
            <w:gridSpan w:val="2"/>
            <w:vMerge w:val="restart"/>
            <w:tcBorders>
              <w:tl2br w:val="nil"/>
              <w:tr2bl w:val="nil"/>
            </w:tcBorders>
            <w:vAlign w:val="center"/>
          </w:tcPr>
          <w:p w14:paraId="1CC999D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桥涵拆除、重建</w:t>
            </w:r>
          </w:p>
        </w:tc>
        <w:tc>
          <w:tcPr>
            <w:tcW w:w="5502" w:type="dxa"/>
            <w:tcBorders>
              <w:tl2br w:val="nil"/>
              <w:tr2bl w:val="nil"/>
            </w:tcBorders>
            <w:vAlign w:val="center"/>
          </w:tcPr>
          <w:p w14:paraId="7D203142" w14:textId="77777777" w:rsidR="00787D12" w:rsidRPr="007066A2" w:rsidRDefault="00787D12" w:rsidP="009C4E7E">
            <w:pPr>
              <w:widowControl/>
              <w:numPr>
                <w:ilvl w:val="0"/>
                <w:numId w:val="74"/>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拆除工艺选择适当，不引起桥梁结构失稳倾覆。</w:t>
            </w:r>
          </w:p>
        </w:tc>
        <w:tc>
          <w:tcPr>
            <w:tcW w:w="3177" w:type="dxa"/>
            <w:tcBorders>
              <w:tl2br w:val="nil"/>
              <w:tr2bl w:val="nil"/>
            </w:tcBorders>
            <w:vAlign w:val="center"/>
          </w:tcPr>
          <w:p w14:paraId="570EB4D9"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val="zh-CN" w:bidi="zh-CN"/>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6A3CDD0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6D36856" w14:textId="77777777" w:rsidTr="004A3DE8">
        <w:trPr>
          <w:trHeight w:val="23"/>
        </w:trPr>
        <w:tc>
          <w:tcPr>
            <w:tcW w:w="1209" w:type="dxa"/>
            <w:vMerge/>
            <w:tcBorders>
              <w:tl2br w:val="nil"/>
              <w:tr2bl w:val="nil"/>
            </w:tcBorders>
            <w:vAlign w:val="center"/>
          </w:tcPr>
          <w:p w14:paraId="5667FB6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6E25B05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36EA9302" w14:textId="77777777" w:rsidR="00787D12" w:rsidRPr="007066A2" w:rsidRDefault="00787D12" w:rsidP="009C4E7E">
            <w:pPr>
              <w:widowControl/>
              <w:numPr>
                <w:ilvl w:val="0"/>
                <w:numId w:val="74"/>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拆桥机械稳定、不侵入通行车道。</w:t>
            </w:r>
          </w:p>
        </w:tc>
        <w:tc>
          <w:tcPr>
            <w:tcW w:w="3177" w:type="dxa"/>
            <w:tcBorders>
              <w:tl2br w:val="nil"/>
              <w:tr2bl w:val="nil"/>
            </w:tcBorders>
            <w:vAlign w:val="center"/>
          </w:tcPr>
          <w:p w14:paraId="60167D61"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val="zh-CN" w:bidi="zh-CN"/>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59D4E14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BB3404A" w14:textId="77777777" w:rsidTr="004A3DE8">
        <w:trPr>
          <w:trHeight w:val="23"/>
        </w:trPr>
        <w:tc>
          <w:tcPr>
            <w:tcW w:w="1209" w:type="dxa"/>
            <w:vMerge/>
            <w:tcBorders>
              <w:tl2br w:val="nil"/>
              <w:tr2bl w:val="nil"/>
            </w:tcBorders>
            <w:vAlign w:val="center"/>
          </w:tcPr>
          <w:p w14:paraId="07569BA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209D816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55790C73" w14:textId="77777777" w:rsidR="00787D12" w:rsidRPr="007066A2" w:rsidRDefault="00787D12" w:rsidP="009C4E7E">
            <w:pPr>
              <w:widowControl/>
              <w:numPr>
                <w:ilvl w:val="0"/>
                <w:numId w:val="74"/>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拆除过程中无碎渣</w:t>
            </w:r>
            <w:proofErr w:type="gramStart"/>
            <w:r w:rsidRPr="007066A2">
              <w:rPr>
                <w:rFonts w:ascii="宋体" w:hAnsi="宋体" w:cs="宋体" w:hint="eastAsia"/>
                <w:color w:val="000000"/>
                <w:kern w:val="0"/>
                <w:sz w:val="18"/>
                <w:szCs w:val="18"/>
                <w:lang w:bidi="ar"/>
              </w:rPr>
              <w:t>飞溅至保通车</w:t>
            </w:r>
            <w:proofErr w:type="gramEnd"/>
            <w:r w:rsidRPr="007066A2">
              <w:rPr>
                <w:rFonts w:ascii="宋体" w:hAnsi="宋体" w:cs="宋体" w:hint="eastAsia"/>
                <w:color w:val="000000"/>
                <w:kern w:val="0"/>
                <w:sz w:val="18"/>
                <w:szCs w:val="18"/>
                <w:lang w:bidi="ar"/>
              </w:rPr>
              <w:t>道。</w:t>
            </w:r>
          </w:p>
        </w:tc>
        <w:tc>
          <w:tcPr>
            <w:tcW w:w="3177" w:type="dxa"/>
            <w:tcBorders>
              <w:tl2br w:val="nil"/>
              <w:tr2bl w:val="nil"/>
            </w:tcBorders>
            <w:vAlign w:val="center"/>
          </w:tcPr>
          <w:p w14:paraId="1FDF8A0C"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val="zh-CN" w:bidi="zh-CN"/>
              </w:rPr>
            </w:pPr>
            <w:r w:rsidRPr="007066A2">
              <w:rPr>
                <w:rFonts w:hAnsi="宋体" w:hint="eastAsia"/>
                <w:sz w:val="18"/>
                <w:szCs w:val="18"/>
                <w:lang w:val="zh-CN" w:bidi="zh-CN"/>
              </w:rPr>
              <w:t>□</w:t>
            </w:r>
            <w:r w:rsidRPr="007066A2">
              <w:rPr>
                <w:rFonts w:hint="eastAsia"/>
                <w:sz w:val="18"/>
                <w:szCs w:val="18"/>
                <w:lang w:val="zh-CN" w:bidi="zh-CN"/>
              </w:rPr>
              <w:t>符合</w:t>
            </w:r>
            <w:r w:rsidRPr="007066A2">
              <w:rPr>
                <w:rFonts w:hint="eastAsia"/>
                <w:sz w:val="18"/>
                <w:szCs w:val="18"/>
                <w:lang w:val="zh-CN" w:bidi="zh-CN"/>
              </w:rPr>
              <w:t xml:space="preserve">   </w:t>
            </w:r>
            <w:r w:rsidRPr="007066A2">
              <w:rPr>
                <w:rFonts w:hAnsi="宋体" w:hint="eastAsia"/>
                <w:sz w:val="18"/>
                <w:szCs w:val="18"/>
                <w:lang w:val="zh-CN" w:bidi="zh-CN"/>
              </w:rPr>
              <w:t>□</w:t>
            </w:r>
            <w:r w:rsidRPr="007066A2">
              <w:rPr>
                <w:rFonts w:hint="eastAsia"/>
                <w:sz w:val="18"/>
                <w:szCs w:val="18"/>
                <w:lang w:val="zh-CN" w:bidi="zh-CN"/>
              </w:rPr>
              <w:t>不符合</w:t>
            </w:r>
          </w:p>
        </w:tc>
        <w:tc>
          <w:tcPr>
            <w:tcW w:w="1475" w:type="dxa"/>
            <w:tcBorders>
              <w:tl2br w:val="nil"/>
              <w:tr2bl w:val="nil"/>
            </w:tcBorders>
            <w:vAlign w:val="center"/>
          </w:tcPr>
          <w:p w14:paraId="5DBFA1E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9A93942" w14:textId="77777777" w:rsidTr="004A3DE8">
        <w:trPr>
          <w:trHeight w:val="23"/>
        </w:trPr>
        <w:tc>
          <w:tcPr>
            <w:tcW w:w="1209" w:type="dxa"/>
            <w:vMerge/>
            <w:tcBorders>
              <w:tl2br w:val="nil"/>
              <w:tr2bl w:val="nil"/>
            </w:tcBorders>
            <w:vAlign w:val="center"/>
          </w:tcPr>
          <w:p w14:paraId="46B605C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5008E4F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00455FC8" w14:textId="77777777" w:rsidR="00787D12" w:rsidRPr="007066A2" w:rsidRDefault="00787D12" w:rsidP="009C4E7E">
            <w:pPr>
              <w:widowControl/>
              <w:numPr>
                <w:ilvl w:val="0"/>
                <w:numId w:val="74"/>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临近既有高速公路跨线桥墩（台）采取机械破碎拆除前采取钢管架、防护网、彩钢板等安全防护措施。</w:t>
            </w:r>
          </w:p>
        </w:tc>
        <w:tc>
          <w:tcPr>
            <w:tcW w:w="3177" w:type="dxa"/>
            <w:tcBorders>
              <w:tl2br w:val="nil"/>
              <w:tr2bl w:val="nil"/>
            </w:tcBorders>
            <w:vAlign w:val="center"/>
          </w:tcPr>
          <w:p w14:paraId="00783308"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E4A764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EE98DA8" w14:textId="77777777" w:rsidTr="004A3DE8">
        <w:trPr>
          <w:trHeight w:val="23"/>
        </w:trPr>
        <w:tc>
          <w:tcPr>
            <w:tcW w:w="1209" w:type="dxa"/>
            <w:vMerge w:val="restart"/>
            <w:tcBorders>
              <w:tl2br w:val="nil"/>
              <w:tr2bl w:val="nil"/>
            </w:tcBorders>
            <w:vAlign w:val="center"/>
          </w:tcPr>
          <w:p w14:paraId="5C066A7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6-10</w:t>
            </w:r>
          </w:p>
        </w:tc>
        <w:tc>
          <w:tcPr>
            <w:tcW w:w="3189" w:type="dxa"/>
            <w:gridSpan w:val="2"/>
            <w:vMerge w:val="restart"/>
            <w:tcBorders>
              <w:tl2br w:val="nil"/>
              <w:tr2bl w:val="nil"/>
            </w:tcBorders>
            <w:vAlign w:val="center"/>
          </w:tcPr>
          <w:p w14:paraId="7D307BF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桥涵加固施工</w:t>
            </w:r>
          </w:p>
        </w:tc>
        <w:tc>
          <w:tcPr>
            <w:tcW w:w="5502" w:type="dxa"/>
            <w:tcBorders>
              <w:tl2br w:val="nil"/>
              <w:tr2bl w:val="nil"/>
            </w:tcBorders>
          </w:tcPr>
          <w:p w14:paraId="4810161C" w14:textId="77777777" w:rsidR="00787D12" w:rsidRPr="007066A2" w:rsidRDefault="00787D12" w:rsidP="009C4E7E">
            <w:pPr>
              <w:widowControl/>
              <w:numPr>
                <w:ilvl w:val="0"/>
                <w:numId w:val="75"/>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跨线桥下防护。</w:t>
            </w:r>
          </w:p>
        </w:tc>
        <w:tc>
          <w:tcPr>
            <w:tcW w:w="3177" w:type="dxa"/>
            <w:tcBorders>
              <w:tl2br w:val="nil"/>
              <w:tr2bl w:val="nil"/>
            </w:tcBorders>
          </w:tcPr>
          <w:p w14:paraId="2C2CFB54"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54B2801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7BE87E1" w14:textId="77777777" w:rsidTr="004A3DE8">
        <w:trPr>
          <w:trHeight w:val="23"/>
        </w:trPr>
        <w:tc>
          <w:tcPr>
            <w:tcW w:w="1209" w:type="dxa"/>
            <w:vMerge/>
            <w:tcBorders>
              <w:tl2br w:val="nil"/>
              <w:tr2bl w:val="nil"/>
            </w:tcBorders>
            <w:vAlign w:val="center"/>
          </w:tcPr>
          <w:p w14:paraId="40EC5DE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46DBCBD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tcPr>
          <w:p w14:paraId="7927341E" w14:textId="77777777" w:rsidR="00787D12" w:rsidRPr="007066A2" w:rsidRDefault="00787D12" w:rsidP="009C4E7E">
            <w:pPr>
              <w:widowControl/>
              <w:numPr>
                <w:ilvl w:val="0"/>
                <w:numId w:val="75"/>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根据设计要求和现场地质水文情况选择合理的成孔工艺与安全防护措施。</w:t>
            </w:r>
          </w:p>
        </w:tc>
        <w:tc>
          <w:tcPr>
            <w:tcW w:w="3177" w:type="dxa"/>
            <w:tcBorders>
              <w:tl2br w:val="nil"/>
              <w:tr2bl w:val="nil"/>
            </w:tcBorders>
          </w:tcPr>
          <w:p w14:paraId="70075443"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43887C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6A2C46D" w14:textId="77777777" w:rsidTr="004A3DE8">
        <w:trPr>
          <w:trHeight w:val="23"/>
        </w:trPr>
        <w:tc>
          <w:tcPr>
            <w:tcW w:w="1209" w:type="dxa"/>
            <w:vMerge/>
            <w:tcBorders>
              <w:tl2br w:val="nil"/>
              <w:tr2bl w:val="nil"/>
            </w:tcBorders>
            <w:vAlign w:val="center"/>
          </w:tcPr>
          <w:p w14:paraId="136FBCB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40A7D3F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tcPr>
          <w:p w14:paraId="017B342D" w14:textId="77777777" w:rsidR="00787D12" w:rsidRPr="007066A2" w:rsidRDefault="00787D12" w:rsidP="009C4E7E">
            <w:pPr>
              <w:widowControl/>
              <w:numPr>
                <w:ilvl w:val="0"/>
                <w:numId w:val="75"/>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proofErr w:type="gramStart"/>
            <w:r w:rsidRPr="007066A2">
              <w:rPr>
                <w:rFonts w:ascii="宋体" w:hAnsi="宋体" w:cs="宋体" w:hint="eastAsia"/>
                <w:color w:val="000000"/>
                <w:kern w:val="0"/>
                <w:sz w:val="18"/>
                <w:szCs w:val="18"/>
                <w:lang w:bidi="ar"/>
              </w:rPr>
              <w:t>换填施工</w:t>
            </w:r>
            <w:proofErr w:type="gramEnd"/>
            <w:r w:rsidRPr="007066A2">
              <w:rPr>
                <w:rFonts w:ascii="宋体" w:hAnsi="宋体" w:cs="宋体" w:hint="eastAsia"/>
                <w:color w:val="000000"/>
                <w:kern w:val="0"/>
                <w:sz w:val="18"/>
                <w:szCs w:val="18"/>
                <w:lang w:bidi="ar"/>
              </w:rPr>
              <w:t>前采取增加临时支撑刚性支护等措施</w:t>
            </w:r>
            <w:proofErr w:type="gramStart"/>
            <w:r w:rsidRPr="007066A2">
              <w:rPr>
                <w:rFonts w:ascii="宋体" w:hAnsi="宋体" w:cs="宋体" w:hint="eastAsia"/>
                <w:color w:val="000000"/>
                <w:kern w:val="0"/>
                <w:sz w:val="18"/>
                <w:szCs w:val="18"/>
                <w:lang w:bidi="ar"/>
              </w:rPr>
              <w:t>防止台</w:t>
            </w:r>
            <w:proofErr w:type="gramEnd"/>
            <w:r w:rsidRPr="007066A2">
              <w:rPr>
                <w:rFonts w:ascii="宋体" w:hAnsi="宋体" w:cs="宋体" w:hint="eastAsia"/>
                <w:color w:val="000000"/>
                <w:kern w:val="0"/>
                <w:sz w:val="18"/>
                <w:szCs w:val="18"/>
                <w:lang w:bidi="ar"/>
              </w:rPr>
              <w:t>背土方坍塌或倾覆。</w:t>
            </w:r>
          </w:p>
        </w:tc>
        <w:tc>
          <w:tcPr>
            <w:tcW w:w="3177" w:type="dxa"/>
            <w:tcBorders>
              <w:tl2br w:val="nil"/>
              <w:tr2bl w:val="nil"/>
            </w:tcBorders>
          </w:tcPr>
          <w:p w14:paraId="6E8D517A"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3E7B98D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FDFD998" w14:textId="77777777" w:rsidTr="004A3DE8">
        <w:trPr>
          <w:trHeight w:val="23"/>
        </w:trPr>
        <w:tc>
          <w:tcPr>
            <w:tcW w:w="1209" w:type="dxa"/>
            <w:vMerge/>
            <w:tcBorders>
              <w:tl2br w:val="nil"/>
              <w:tr2bl w:val="nil"/>
            </w:tcBorders>
            <w:vAlign w:val="center"/>
          </w:tcPr>
          <w:p w14:paraId="4D56410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010A2CB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tcPr>
          <w:p w14:paraId="7E6273FE" w14:textId="77777777" w:rsidR="00787D12" w:rsidRPr="007066A2" w:rsidRDefault="00787D12" w:rsidP="009C4E7E">
            <w:pPr>
              <w:widowControl/>
              <w:numPr>
                <w:ilvl w:val="0"/>
                <w:numId w:val="75"/>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既有桥梁承载能力不满足行车安全，采取封闭交通、限</w:t>
            </w:r>
            <w:proofErr w:type="gramStart"/>
            <w:r w:rsidRPr="007066A2">
              <w:rPr>
                <w:rFonts w:ascii="宋体" w:hAnsi="宋体" w:cs="宋体" w:hint="eastAsia"/>
                <w:color w:val="000000"/>
                <w:kern w:val="0"/>
                <w:sz w:val="18"/>
                <w:szCs w:val="18"/>
                <w:lang w:bidi="ar"/>
              </w:rPr>
              <w:t>载或者</w:t>
            </w:r>
            <w:proofErr w:type="gramEnd"/>
            <w:r w:rsidRPr="007066A2">
              <w:rPr>
                <w:rFonts w:ascii="宋体" w:hAnsi="宋体" w:cs="宋体" w:hint="eastAsia"/>
                <w:color w:val="000000"/>
                <w:kern w:val="0"/>
                <w:sz w:val="18"/>
                <w:szCs w:val="18"/>
                <w:lang w:bidi="ar"/>
              </w:rPr>
              <w:t>设置临时支撑保护等措施。</w:t>
            </w:r>
          </w:p>
        </w:tc>
        <w:tc>
          <w:tcPr>
            <w:tcW w:w="3177" w:type="dxa"/>
            <w:tcBorders>
              <w:tl2br w:val="nil"/>
              <w:tr2bl w:val="nil"/>
            </w:tcBorders>
          </w:tcPr>
          <w:p w14:paraId="2208DFB9"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497B726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384F2C1" w14:textId="77777777" w:rsidTr="004A3DE8">
        <w:trPr>
          <w:trHeight w:val="23"/>
        </w:trPr>
        <w:tc>
          <w:tcPr>
            <w:tcW w:w="1209" w:type="dxa"/>
            <w:vMerge/>
            <w:tcBorders>
              <w:tl2br w:val="nil"/>
              <w:tr2bl w:val="nil"/>
            </w:tcBorders>
            <w:vAlign w:val="center"/>
          </w:tcPr>
          <w:p w14:paraId="69AB545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vMerge/>
            <w:tcBorders>
              <w:tl2br w:val="nil"/>
              <w:tr2bl w:val="nil"/>
            </w:tcBorders>
            <w:vAlign w:val="center"/>
          </w:tcPr>
          <w:p w14:paraId="6CCF695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tcPr>
          <w:p w14:paraId="6C082EDA" w14:textId="77777777" w:rsidR="00787D12" w:rsidRPr="007066A2" w:rsidRDefault="00787D12" w:rsidP="009C4E7E">
            <w:pPr>
              <w:widowControl/>
              <w:numPr>
                <w:ilvl w:val="0"/>
                <w:numId w:val="75"/>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混凝土浇筑、养护、预应力张拉以及拱上建筑更换、吊杆及系杆更换等期间临时中断交通。</w:t>
            </w:r>
          </w:p>
        </w:tc>
        <w:tc>
          <w:tcPr>
            <w:tcW w:w="3177" w:type="dxa"/>
            <w:tcBorders>
              <w:tl2br w:val="nil"/>
              <w:tr2bl w:val="nil"/>
            </w:tcBorders>
            <w:vAlign w:val="center"/>
          </w:tcPr>
          <w:p w14:paraId="10FA46BA"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C7805D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840D08B" w14:textId="77777777" w:rsidTr="004A3DE8">
        <w:trPr>
          <w:trHeight w:val="23"/>
        </w:trPr>
        <w:tc>
          <w:tcPr>
            <w:tcW w:w="1209" w:type="dxa"/>
            <w:vMerge w:val="restart"/>
            <w:tcBorders>
              <w:tl2br w:val="nil"/>
              <w:tr2bl w:val="nil"/>
            </w:tcBorders>
            <w:vAlign w:val="center"/>
          </w:tcPr>
          <w:p w14:paraId="2E61B47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6-11</w:t>
            </w:r>
          </w:p>
        </w:tc>
        <w:tc>
          <w:tcPr>
            <w:tcW w:w="1594" w:type="dxa"/>
            <w:vMerge w:val="restart"/>
            <w:tcBorders>
              <w:tl2br w:val="nil"/>
              <w:tr2bl w:val="nil"/>
            </w:tcBorders>
            <w:vAlign w:val="center"/>
          </w:tcPr>
          <w:p w14:paraId="75546D8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kern w:val="0"/>
                <w:sz w:val="18"/>
                <w:szCs w:val="18"/>
                <w:lang w:bidi="ar"/>
              </w:rPr>
              <w:t>不良地质与特殊</w:t>
            </w:r>
            <w:proofErr w:type="gramStart"/>
            <w:r w:rsidRPr="007066A2">
              <w:rPr>
                <w:rFonts w:ascii="宋体" w:hAnsi="宋体" w:cs="宋体" w:hint="eastAsia"/>
                <w:kern w:val="0"/>
                <w:sz w:val="18"/>
                <w:szCs w:val="18"/>
                <w:lang w:bidi="ar"/>
              </w:rPr>
              <w:t>岩土地段</w:t>
            </w:r>
            <w:proofErr w:type="gramEnd"/>
          </w:p>
        </w:tc>
        <w:tc>
          <w:tcPr>
            <w:tcW w:w="1595" w:type="dxa"/>
            <w:vMerge w:val="restart"/>
            <w:tcBorders>
              <w:tl2br w:val="nil"/>
              <w:tr2bl w:val="nil"/>
            </w:tcBorders>
            <w:vAlign w:val="center"/>
          </w:tcPr>
          <w:p w14:paraId="42FBA8E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sz w:val="18"/>
                <w:szCs w:val="18"/>
              </w:rPr>
              <w:t>采空区</w:t>
            </w:r>
          </w:p>
        </w:tc>
        <w:tc>
          <w:tcPr>
            <w:tcW w:w="5502" w:type="dxa"/>
            <w:tcBorders>
              <w:tl2br w:val="nil"/>
              <w:tr2bl w:val="nil"/>
            </w:tcBorders>
            <w:vAlign w:val="center"/>
          </w:tcPr>
          <w:p w14:paraId="4B8B179B" w14:textId="77777777" w:rsidR="00787D12" w:rsidRPr="007066A2" w:rsidRDefault="00787D12" w:rsidP="009C4E7E">
            <w:pPr>
              <w:widowControl/>
              <w:numPr>
                <w:ilvl w:val="0"/>
                <w:numId w:val="96"/>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采空区埋深超过180 m，应采用地表全充填压力注浆法。处治长度为桥梁下全采空区范围，处治宽度为路线中线往两侧各80m。</w:t>
            </w:r>
          </w:p>
        </w:tc>
        <w:tc>
          <w:tcPr>
            <w:tcW w:w="3177" w:type="dxa"/>
            <w:tcBorders>
              <w:tl2br w:val="nil"/>
              <w:tr2bl w:val="nil"/>
            </w:tcBorders>
            <w:vAlign w:val="center"/>
          </w:tcPr>
          <w:p w14:paraId="32157AEA"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7D19222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37AAAB3" w14:textId="77777777" w:rsidTr="004A3DE8">
        <w:trPr>
          <w:trHeight w:val="23"/>
        </w:trPr>
        <w:tc>
          <w:tcPr>
            <w:tcW w:w="1209" w:type="dxa"/>
            <w:vMerge/>
            <w:tcBorders>
              <w:tl2br w:val="nil"/>
              <w:tr2bl w:val="nil"/>
            </w:tcBorders>
            <w:vAlign w:val="center"/>
          </w:tcPr>
          <w:p w14:paraId="798D475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3BF62B6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6DEB9F6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034FFB5B" w14:textId="77777777" w:rsidR="00787D12" w:rsidRPr="007066A2" w:rsidRDefault="00787D12" w:rsidP="009C4E7E">
            <w:pPr>
              <w:widowControl/>
              <w:numPr>
                <w:ilvl w:val="0"/>
                <w:numId w:val="96"/>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钻机安装必须平整稳定，钻进时采用一定的导向措施防止钻孔偏斜。</w:t>
            </w:r>
          </w:p>
        </w:tc>
        <w:tc>
          <w:tcPr>
            <w:tcW w:w="3177" w:type="dxa"/>
            <w:tcBorders>
              <w:tl2br w:val="nil"/>
              <w:tr2bl w:val="nil"/>
            </w:tcBorders>
            <w:vAlign w:val="center"/>
          </w:tcPr>
          <w:p w14:paraId="2E6A951F"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49E78F8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27062DA" w14:textId="77777777" w:rsidTr="004A3DE8">
        <w:trPr>
          <w:trHeight w:val="23"/>
        </w:trPr>
        <w:tc>
          <w:tcPr>
            <w:tcW w:w="1209" w:type="dxa"/>
            <w:vMerge/>
            <w:tcBorders>
              <w:tl2br w:val="nil"/>
              <w:tr2bl w:val="nil"/>
            </w:tcBorders>
            <w:vAlign w:val="center"/>
          </w:tcPr>
          <w:p w14:paraId="23F381C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4FC56BB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63C2BBA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40A4C909" w14:textId="77777777" w:rsidR="00787D12" w:rsidRPr="007066A2" w:rsidRDefault="00787D12" w:rsidP="009C4E7E">
            <w:pPr>
              <w:widowControl/>
              <w:numPr>
                <w:ilvl w:val="0"/>
                <w:numId w:val="96"/>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根据地层情况采用复合片钻头，采用泥浆护壁水钻成孔。成孔过程中应对瓦斯气体进行检测，并采取相应防护措施。</w:t>
            </w:r>
          </w:p>
        </w:tc>
        <w:tc>
          <w:tcPr>
            <w:tcW w:w="3177" w:type="dxa"/>
            <w:tcBorders>
              <w:tl2br w:val="nil"/>
              <w:tr2bl w:val="nil"/>
            </w:tcBorders>
            <w:vAlign w:val="center"/>
          </w:tcPr>
          <w:p w14:paraId="0CC124EE"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8B27CF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02EE0A6" w14:textId="77777777" w:rsidTr="004A3DE8">
        <w:trPr>
          <w:trHeight w:val="23"/>
        </w:trPr>
        <w:tc>
          <w:tcPr>
            <w:tcW w:w="1209" w:type="dxa"/>
            <w:vMerge/>
            <w:tcBorders>
              <w:tl2br w:val="nil"/>
              <w:tr2bl w:val="nil"/>
            </w:tcBorders>
            <w:vAlign w:val="center"/>
          </w:tcPr>
          <w:p w14:paraId="4C8D003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584F031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val="restart"/>
            <w:tcBorders>
              <w:tl2br w:val="nil"/>
              <w:tr2bl w:val="nil"/>
            </w:tcBorders>
            <w:vAlign w:val="center"/>
          </w:tcPr>
          <w:p w14:paraId="6A368EE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黄土区</w:t>
            </w:r>
          </w:p>
        </w:tc>
        <w:tc>
          <w:tcPr>
            <w:tcW w:w="5502" w:type="dxa"/>
            <w:tcBorders>
              <w:tl2br w:val="nil"/>
              <w:tr2bl w:val="nil"/>
            </w:tcBorders>
            <w:vAlign w:val="center"/>
          </w:tcPr>
          <w:p w14:paraId="4A141B70" w14:textId="77777777" w:rsidR="00787D12" w:rsidRPr="007066A2" w:rsidRDefault="00787D12" w:rsidP="009C4E7E">
            <w:pPr>
              <w:widowControl/>
              <w:numPr>
                <w:ilvl w:val="0"/>
                <w:numId w:val="96"/>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应对地基进行处理，确保</w:t>
            </w:r>
            <w:proofErr w:type="gramStart"/>
            <w:r w:rsidRPr="007066A2">
              <w:rPr>
                <w:rFonts w:ascii="宋体" w:hAnsi="宋体" w:cs="宋体" w:hint="eastAsia"/>
                <w:color w:val="000000"/>
                <w:kern w:val="0"/>
                <w:sz w:val="18"/>
                <w:szCs w:val="18"/>
                <w:lang w:bidi="ar"/>
              </w:rPr>
              <w:t>址</w:t>
            </w:r>
            <w:proofErr w:type="gramEnd"/>
            <w:r w:rsidRPr="007066A2">
              <w:rPr>
                <w:rFonts w:ascii="宋体" w:hAnsi="宋体" w:cs="宋体" w:hint="eastAsia"/>
                <w:color w:val="000000"/>
                <w:kern w:val="0"/>
                <w:sz w:val="18"/>
                <w:szCs w:val="18"/>
                <w:lang w:bidi="ar"/>
              </w:rPr>
              <w:t>范围内上部土层地基承载力满足盘扣支架搭设条件。</w:t>
            </w:r>
          </w:p>
        </w:tc>
        <w:tc>
          <w:tcPr>
            <w:tcW w:w="3177" w:type="dxa"/>
            <w:tcBorders>
              <w:tl2br w:val="nil"/>
              <w:tr2bl w:val="nil"/>
            </w:tcBorders>
            <w:vAlign w:val="center"/>
          </w:tcPr>
          <w:p w14:paraId="006D7F64"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03BCE1C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A6F7951" w14:textId="77777777" w:rsidTr="004A3DE8">
        <w:trPr>
          <w:trHeight w:val="23"/>
        </w:trPr>
        <w:tc>
          <w:tcPr>
            <w:tcW w:w="1209" w:type="dxa"/>
            <w:vMerge/>
            <w:tcBorders>
              <w:tl2br w:val="nil"/>
              <w:tr2bl w:val="nil"/>
            </w:tcBorders>
            <w:vAlign w:val="center"/>
          </w:tcPr>
          <w:p w14:paraId="216CEC3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6AB0005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7D09B2A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78181246" w14:textId="77777777" w:rsidR="00787D12" w:rsidRPr="007066A2" w:rsidRDefault="00787D12" w:rsidP="009C4E7E">
            <w:pPr>
              <w:widowControl/>
              <w:numPr>
                <w:ilvl w:val="0"/>
                <w:numId w:val="96"/>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在支架搭设范围地基基础四周0.8～1.6m 范围</w:t>
            </w:r>
            <w:proofErr w:type="gramStart"/>
            <w:r w:rsidRPr="007066A2">
              <w:rPr>
                <w:rFonts w:ascii="宋体" w:hAnsi="宋体" w:cs="宋体" w:hint="eastAsia"/>
                <w:color w:val="000000"/>
                <w:kern w:val="0"/>
                <w:sz w:val="18"/>
                <w:szCs w:val="18"/>
                <w:lang w:bidi="ar"/>
              </w:rPr>
              <w:t>内应设顺桥</w:t>
            </w:r>
            <w:proofErr w:type="gramEnd"/>
            <w:r w:rsidRPr="007066A2">
              <w:rPr>
                <w:rFonts w:ascii="宋体" w:hAnsi="宋体" w:cs="宋体" w:hint="eastAsia"/>
                <w:color w:val="000000"/>
                <w:kern w:val="0"/>
                <w:sz w:val="18"/>
                <w:szCs w:val="18"/>
                <w:lang w:bidi="ar"/>
              </w:rPr>
              <w:t>向排水沟，排水沟根据现场情况设置排水纵坡，确保地基不受水的影响。</w:t>
            </w:r>
          </w:p>
        </w:tc>
        <w:tc>
          <w:tcPr>
            <w:tcW w:w="3177" w:type="dxa"/>
            <w:tcBorders>
              <w:tl2br w:val="nil"/>
              <w:tr2bl w:val="nil"/>
            </w:tcBorders>
            <w:vAlign w:val="center"/>
          </w:tcPr>
          <w:p w14:paraId="4E8204A2"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CF8A8C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D5B6BF6" w14:textId="77777777" w:rsidTr="004A3DE8">
        <w:trPr>
          <w:trHeight w:val="23"/>
        </w:trPr>
        <w:tc>
          <w:tcPr>
            <w:tcW w:w="1209" w:type="dxa"/>
            <w:vMerge/>
            <w:tcBorders>
              <w:tl2br w:val="nil"/>
              <w:tr2bl w:val="nil"/>
            </w:tcBorders>
            <w:vAlign w:val="center"/>
          </w:tcPr>
          <w:p w14:paraId="418DD3B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78FF212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6EA734D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1FA44447" w14:textId="77777777" w:rsidR="00787D12" w:rsidRPr="007066A2" w:rsidRDefault="00787D12" w:rsidP="009C4E7E">
            <w:pPr>
              <w:widowControl/>
              <w:numPr>
                <w:ilvl w:val="0"/>
                <w:numId w:val="96"/>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桥梁施工区域滑坡治理应优先选择地面排水、地下排水、减重、反压等容易实施和见效快的工程措施。</w:t>
            </w:r>
          </w:p>
        </w:tc>
        <w:tc>
          <w:tcPr>
            <w:tcW w:w="3177" w:type="dxa"/>
            <w:tcBorders>
              <w:tl2br w:val="nil"/>
              <w:tr2bl w:val="nil"/>
            </w:tcBorders>
            <w:vAlign w:val="center"/>
          </w:tcPr>
          <w:p w14:paraId="7BDC159B"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4535D5E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714DE7D" w14:textId="77777777" w:rsidTr="004A3DE8">
        <w:trPr>
          <w:trHeight w:val="23"/>
        </w:trPr>
        <w:tc>
          <w:tcPr>
            <w:tcW w:w="1209" w:type="dxa"/>
            <w:vMerge/>
            <w:tcBorders>
              <w:tl2br w:val="nil"/>
              <w:tr2bl w:val="nil"/>
            </w:tcBorders>
            <w:vAlign w:val="center"/>
          </w:tcPr>
          <w:p w14:paraId="774997E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5D565DF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555F210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3D83A72C" w14:textId="77777777" w:rsidR="00787D12" w:rsidRPr="007066A2" w:rsidRDefault="00787D12" w:rsidP="009C4E7E">
            <w:pPr>
              <w:widowControl/>
              <w:numPr>
                <w:ilvl w:val="0"/>
                <w:numId w:val="96"/>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滑坡治理应尽量安排在旱季，并尽可能少扰动滑体的稳定，如先作地面引水工程，</w:t>
            </w:r>
            <w:proofErr w:type="gramStart"/>
            <w:r w:rsidRPr="007066A2">
              <w:rPr>
                <w:rFonts w:ascii="宋体" w:hAnsi="宋体" w:cs="宋体" w:hint="eastAsia"/>
                <w:color w:val="000000"/>
                <w:kern w:val="0"/>
                <w:sz w:val="18"/>
                <w:szCs w:val="18"/>
                <w:lang w:bidi="ar"/>
              </w:rPr>
              <w:t>支挡工程施工</w:t>
            </w:r>
            <w:proofErr w:type="gramEnd"/>
            <w:r w:rsidRPr="007066A2">
              <w:rPr>
                <w:rFonts w:ascii="宋体" w:hAnsi="宋体" w:cs="宋体" w:hint="eastAsia"/>
                <w:color w:val="000000"/>
                <w:kern w:val="0"/>
                <w:sz w:val="18"/>
                <w:szCs w:val="18"/>
                <w:lang w:bidi="ar"/>
              </w:rPr>
              <w:t>应分段跳槽开挖、加强支撑等。</w:t>
            </w:r>
          </w:p>
        </w:tc>
        <w:tc>
          <w:tcPr>
            <w:tcW w:w="3177" w:type="dxa"/>
            <w:tcBorders>
              <w:tl2br w:val="nil"/>
              <w:tr2bl w:val="nil"/>
            </w:tcBorders>
            <w:vAlign w:val="center"/>
          </w:tcPr>
          <w:p w14:paraId="7EB10657"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684D431F"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00C81C" w14:textId="77777777" w:rsidTr="004A3DE8">
        <w:trPr>
          <w:trHeight w:val="23"/>
        </w:trPr>
        <w:tc>
          <w:tcPr>
            <w:tcW w:w="1209" w:type="dxa"/>
            <w:vMerge/>
            <w:tcBorders>
              <w:tl2br w:val="nil"/>
              <w:tr2bl w:val="nil"/>
            </w:tcBorders>
            <w:vAlign w:val="center"/>
          </w:tcPr>
          <w:p w14:paraId="76A866A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4" w:type="dxa"/>
            <w:vMerge/>
            <w:tcBorders>
              <w:tl2br w:val="nil"/>
              <w:tr2bl w:val="nil"/>
            </w:tcBorders>
            <w:vAlign w:val="center"/>
          </w:tcPr>
          <w:p w14:paraId="35762D3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595" w:type="dxa"/>
            <w:vMerge/>
            <w:tcBorders>
              <w:tl2br w:val="nil"/>
              <w:tr2bl w:val="nil"/>
            </w:tcBorders>
            <w:vAlign w:val="center"/>
          </w:tcPr>
          <w:p w14:paraId="11B090A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502" w:type="dxa"/>
            <w:tcBorders>
              <w:tl2br w:val="nil"/>
              <w:tr2bl w:val="nil"/>
            </w:tcBorders>
            <w:vAlign w:val="center"/>
          </w:tcPr>
          <w:p w14:paraId="3DA97CE8" w14:textId="77777777" w:rsidR="00787D12" w:rsidRPr="007066A2" w:rsidRDefault="00787D12" w:rsidP="009C4E7E">
            <w:pPr>
              <w:widowControl/>
              <w:numPr>
                <w:ilvl w:val="0"/>
                <w:numId w:val="96"/>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滑坡不能避让时，首先应查清其性质和稳定状态，分析其对桥梁工程的影响，并使桥梁工程建设尽量不破坏和影响滑坡的稳定性。施工顺序上必须先处理滑坡，后施工桥梁。</w:t>
            </w:r>
          </w:p>
        </w:tc>
        <w:tc>
          <w:tcPr>
            <w:tcW w:w="3177" w:type="dxa"/>
            <w:tcBorders>
              <w:tl2br w:val="nil"/>
              <w:tr2bl w:val="nil"/>
            </w:tcBorders>
            <w:vAlign w:val="center"/>
          </w:tcPr>
          <w:p w14:paraId="2A2992E5"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bidi="zh-CN"/>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1475" w:type="dxa"/>
            <w:tcBorders>
              <w:tl2br w:val="nil"/>
              <w:tr2bl w:val="nil"/>
            </w:tcBorders>
            <w:vAlign w:val="center"/>
          </w:tcPr>
          <w:p w14:paraId="17F5210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F11A497" w14:textId="77777777" w:rsidTr="004A3DE8">
        <w:trPr>
          <w:trHeight w:val="23"/>
        </w:trPr>
        <w:tc>
          <w:tcPr>
            <w:tcW w:w="1209" w:type="dxa"/>
            <w:tcBorders>
              <w:tl2br w:val="nil"/>
              <w:tr2bl w:val="nil"/>
            </w:tcBorders>
            <w:vAlign w:val="center"/>
          </w:tcPr>
          <w:p w14:paraId="6309A75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3189" w:type="dxa"/>
            <w:gridSpan w:val="2"/>
            <w:tcBorders>
              <w:tl2br w:val="nil"/>
              <w:tr2bl w:val="nil"/>
            </w:tcBorders>
            <w:vAlign w:val="center"/>
          </w:tcPr>
          <w:p w14:paraId="0465DE9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其他</w:t>
            </w:r>
          </w:p>
        </w:tc>
        <w:tc>
          <w:tcPr>
            <w:tcW w:w="5502" w:type="dxa"/>
            <w:tcBorders>
              <w:tl2br w:val="nil"/>
              <w:tr2bl w:val="nil"/>
            </w:tcBorders>
            <w:vAlign w:val="center"/>
          </w:tcPr>
          <w:p w14:paraId="531A32B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w:t>
            </w:r>
          </w:p>
        </w:tc>
        <w:tc>
          <w:tcPr>
            <w:tcW w:w="3177" w:type="dxa"/>
            <w:tcBorders>
              <w:tl2br w:val="nil"/>
              <w:tr2bl w:val="nil"/>
            </w:tcBorders>
            <w:vAlign w:val="center"/>
          </w:tcPr>
          <w:p w14:paraId="2F182564" w14:textId="77777777" w:rsidR="00787D12" w:rsidRPr="007066A2" w:rsidRDefault="00787D12" w:rsidP="009C4E7E">
            <w:pPr>
              <w:widowControl/>
              <w:snapToGrid/>
              <w:spacing w:line="331" w:lineRule="auto"/>
              <w:ind w:firstLineChars="0" w:firstLine="0"/>
              <w:jc w:val="center"/>
              <w:textAlignment w:val="center"/>
              <w:rPr>
                <w:rFonts w:hAnsi="宋体" w:hint="eastAsia"/>
                <w:sz w:val="18"/>
                <w:szCs w:val="18"/>
                <w:lang w:val="zh-CN" w:bidi="zh-CN"/>
              </w:rPr>
            </w:pPr>
          </w:p>
        </w:tc>
        <w:tc>
          <w:tcPr>
            <w:tcW w:w="1475" w:type="dxa"/>
            <w:tcBorders>
              <w:tl2br w:val="nil"/>
              <w:tr2bl w:val="nil"/>
            </w:tcBorders>
            <w:vAlign w:val="center"/>
          </w:tcPr>
          <w:p w14:paraId="4C5F4CC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387C5E" w:rsidRPr="007066A2" w14:paraId="7A13F3EB" w14:textId="77777777" w:rsidTr="004A3DE8">
        <w:trPr>
          <w:trHeight w:val="23"/>
        </w:trPr>
        <w:tc>
          <w:tcPr>
            <w:tcW w:w="14552" w:type="dxa"/>
            <w:gridSpan w:val="6"/>
            <w:tcBorders>
              <w:tl2br w:val="nil"/>
              <w:tr2bl w:val="nil"/>
            </w:tcBorders>
            <w:vAlign w:val="center"/>
          </w:tcPr>
          <w:p w14:paraId="58CE36AA" w14:textId="2C6C3187" w:rsidR="00387C5E" w:rsidRPr="007066A2" w:rsidRDefault="00387C5E" w:rsidP="009C4E7E">
            <w:pPr>
              <w:widowControl/>
              <w:snapToGrid/>
              <w:spacing w:line="331" w:lineRule="auto"/>
              <w:ind w:firstLine="360"/>
              <w:jc w:val="left"/>
              <w:textAlignment w:val="center"/>
              <w:rPr>
                <w:rFonts w:ascii="Wingdings" w:hAnsi="Wingdings" w:cs="Wingdings" w:hint="eastAsia"/>
                <w:color w:val="000000"/>
                <w:kern w:val="0"/>
                <w:sz w:val="18"/>
                <w:szCs w:val="18"/>
                <w:lang w:bidi="ar"/>
              </w:rPr>
            </w:pPr>
            <w:r w:rsidRPr="007066A2">
              <w:rPr>
                <w:rFonts w:ascii="黑体" w:eastAsia="黑体" w:hAnsi="黑体" w:cs="宋体" w:hint="eastAsia"/>
                <w:kern w:val="0"/>
                <w:sz w:val="18"/>
                <w:szCs w:val="18"/>
                <w:lang w:bidi="zh-CN"/>
              </w:rPr>
              <w:t>注</w:t>
            </w:r>
            <w:r w:rsidRPr="007066A2">
              <w:rPr>
                <w:rFonts w:ascii="黑体" w:eastAsia="黑体" w:hAnsi="黑体" w:cs="宋体"/>
                <w:kern w:val="0"/>
                <w:sz w:val="18"/>
                <w:szCs w:val="18"/>
                <w:lang w:bidi="zh-CN"/>
              </w:rPr>
              <w:t>1</w:t>
            </w:r>
            <w:r w:rsidRPr="007066A2">
              <w:rPr>
                <w:rFonts w:ascii="宋体" w:hAnsi="宋体" w:cs="宋体" w:hint="eastAsia"/>
                <w:kern w:val="0"/>
                <w:sz w:val="18"/>
                <w:szCs w:val="18"/>
                <w:lang w:bidi="zh-CN"/>
              </w:rPr>
              <w:t>：</w:t>
            </w:r>
            <w:r w:rsidRPr="007066A2">
              <w:rPr>
                <w:rFonts w:hAnsi="宋体" w:cs="宋体" w:hint="eastAsia"/>
                <w:sz w:val="18"/>
                <w:szCs w:val="18"/>
                <w:lang w:bidi="zh-CN"/>
              </w:rPr>
              <w:t>加粗条款为重点检查项。</w:t>
            </w:r>
          </w:p>
        </w:tc>
      </w:tr>
    </w:tbl>
    <w:p w14:paraId="7EEB523B" w14:textId="77777777" w:rsidR="00387C5E" w:rsidRPr="00387C5E" w:rsidRDefault="00387C5E" w:rsidP="003A2F33">
      <w:pPr>
        <w:pStyle w:val="B-"/>
        <w:snapToGrid/>
        <w:ind w:firstLine="420"/>
        <w:rPr>
          <w:lang w:val="zh-CN" w:bidi="zh-CN"/>
        </w:rPr>
      </w:pPr>
    </w:p>
    <w:p w14:paraId="43BECE7A" w14:textId="2C2C04AD" w:rsidR="00787D12" w:rsidRPr="009C4E7E" w:rsidRDefault="00787D12" w:rsidP="009C4E7E">
      <w:pPr>
        <w:autoSpaceDE w:val="0"/>
        <w:autoSpaceDN w:val="0"/>
        <w:snapToGrid/>
        <w:spacing w:line="331" w:lineRule="auto"/>
        <w:ind w:firstLineChars="0" w:firstLine="0"/>
        <w:jc w:val="center"/>
        <w:outlineLvl w:val="1"/>
        <w:rPr>
          <w:rFonts w:ascii="宋体" w:hAnsi="宋体" w:cs="宋体" w:hint="eastAsia"/>
          <w:b/>
          <w:bCs/>
          <w:kern w:val="0"/>
          <w:sz w:val="21"/>
          <w:lang w:val="zh-CN" w:bidi="zh-CN"/>
        </w:rPr>
      </w:pPr>
      <w:bookmarkStart w:id="124" w:name="_Toc199153228"/>
      <w:bookmarkStart w:id="125" w:name="_Toc199159248"/>
      <w:r w:rsidRPr="009C4E7E">
        <w:rPr>
          <w:rFonts w:ascii="宋体" w:hAnsi="宋体" w:cs="宋体" w:hint="eastAsia"/>
          <w:b/>
          <w:bCs/>
          <w:kern w:val="0"/>
          <w:sz w:val="21"/>
          <w:lang w:val="zh-CN" w:bidi="zh-CN"/>
        </w:rPr>
        <w:t>表</w:t>
      </w:r>
      <w:r w:rsidRPr="009C4E7E">
        <w:rPr>
          <w:rFonts w:ascii="宋体" w:hAnsi="宋体" w:cs="宋体"/>
          <w:b/>
          <w:bCs/>
          <w:kern w:val="0"/>
          <w:sz w:val="21"/>
          <w:lang w:val="zh-CN" w:bidi="zh-CN"/>
        </w:rPr>
        <w:t>A</w:t>
      </w:r>
      <w:r w:rsidRPr="009C4E7E">
        <w:rPr>
          <w:rFonts w:ascii="宋体" w:hAnsi="宋体" w:cs="宋体" w:hint="eastAsia"/>
          <w:b/>
          <w:bCs/>
          <w:kern w:val="0"/>
          <w:sz w:val="21"/>
          <w:lang w:val="zh-CN" w:bidi="zh-CN"/>
        </w:rPr>
        <w:t>.</w:t>
      </w:r>
      <w:r w:rsidRPr="009C4E7E">
        <w:rPr>
          <w:rFonts w:ascii="宋体" w:hAnsi="宋体" w:cs="宋体"/>
          <w:b/>
          <w:bCs/>
          <w:kern w:val="0"/>
          <w:sz w:val="21"/>
          <w:lang w:val="zh-CN" w:bidi="zh-CN"/>
        </w:rPr>
        <w:t xml:space="preserve">7 </w:t>
      </w:r>
      <w:r w:rsidRPr="009C4E7E">
        <w:rPr>
          <w:rFonts w:ascii="宋体" w:hAnsi="宋体" w:cs="宋体" w:hint="eastAsia"/>
          <w:b/>
          <w:bCs/>
          <w:kern w:val="0"/>
          <w:sz w:val="21"/>
          <w:lang w:val="zh-CN" w:bidi="zh-CN"/>
        </w:rPr>
        <w:t>隧道工程</w:t>
      </w:r>
      <w:bookmarkEnd w:id="124"/>
      <w:bookmarkEnd w:id="125"/>
    </w:p>
    <w:tbl>
      <w:tblPr>
        <w:tblW w:w="497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61"/>
        <w:gridCol w:w="1579"/>
        <w:gridCol w:w="1587"/>
        <w:gridCol w:w="5428"/>
        <w:gridCol w:w="3166"/>
        <w:gridCol w:w="1561"/>
      </w:tblGrid>
      <w:tr w:rsidR="00787D12" w:rsidRPr="007066A2" w14:paraId="1ADE1FC1" w14:textId="77777777" w:rsidTr="00B74A3A">
        <w:trPr>
          <w:trHeight w:val="23"/>
          <w:tblHeader/>
        </w:trPr>
        <w:tc>
          <w:tcPr>
            <w:tcW w:w="401" w:type="pct"/>
            <w:tcBorders>
              <w:tl2br w:val="nil"/>
              <w:tr2bl w:val="nil"/>
            </w:tcBorders>
            <w:vAlign w:val="center"/>
          </w:tcPr>
          <w:p w14:paraId="0A0405CD"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序号</w:t>
            </w:r>
          </w:p>
        </w:tc>
        <w:tc>
          <w:tcPr>
            <w:tcW w:w="1093" w:type="pct"/>
            <w:gridSpan w:val="2"/>
            <w:tcBorders>
              <w:tl2br w:val="nil"/>
              <w:tr2bl w:val="nil"/>
            </w:tcBorders>
            <w:vAlign w:val="center"/>
          </w:tcPr>
          <w:p w14:paraId="575F370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类别</w:t>
            </w:r>
          </w:p>
        </w:tc>
        <w:tc>
          <w:tcPr>
            <w:tcW w:w="1874" w:type="pct"/>
            <w:tcBorders>
              <w:tl2br w:val="nil"/>
              <w:tr2bl w:val="nil"/>
            </w:tcBorders>
            <w:vAlign w:val="center"/>
          </w:tcPr>
          <w:p w14:paraId="7ACEF22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检查内容及要求</w:t>
            </w:r>
          </w:p>
        </w:tc>
        <w:tc>
          <w:tcPr>
            <w:tcW w:w="1093" w:type="pct"/>
            <w:tcBorders>
              <w:tl2br w:val="nil"/>
              <w:tr2bl w:val="nil"/>
            </w:tcBorders>
            <w:vAlign w:val="center"/>
          </w:tcPr>
          <w:p w14:paraId="702D214D" w14:textId="77777777" w:rsidR="00787D12" w:rsidRPr="007066A2" w:rsidRDefault="00787D12" w:rsidP="009C4E7E">
            <w:pPr>
              <w:pStyle w:val="affffffffffd"/>
              <w:spacing w:line="331" w:lineRule="auto"/>
              <w:rPr>
                <w:rFonts w:hAnsi="宋体" w:cs="宋体" w:hint="eastAsia"/>
                <w:color w:val="000000"/>
                <w:szCs w:val="18"/>
                <w:lang w:bidi="ar"/>
              </w:rPr>
            </w:pPr>
            <w:r w:rsidRPr="007066A2">
              <w:rPr>
                <w:rFonts w:hAnsi="宋体" w:hint="eastAsia"/>
                <w:szCs w:val="18"/>
                <w:lang w:val="zh-CN" w:bidi="zh-CN"/>
              </w:rPr>
              <w:t>检查</w:t>
            </w:r>
            <w:r w:rsidRPr="007066A2">
              <w:rPr>
                <w:rFonts w:hAnsi="宋体"/>
                <w:szCs w:val="18"/>
                <w:lang w:val="zh-CN" w:bidi="zh-CN"/>
              </w:rPr>
              <w:t>结果</w:t>
            </w:r>
          </w:p>
        </w:tc>
        <w:tc>
          <w:tcPr>
            <w:tcW w:w="539" w:type="pct"/>
            <w:tcBorders>
              <w:tl2br w:val="nil"/>
              <w:tr2bl w:val="nil"/>
            </w:tcBorders>
            <w:vAlign w:val="center"/>
          </w:tcPr>
          <w:p w14:paraId="0E63847B" w14:textId="77777777" w:rsidR="00787D12" w:rsidRPr="007066A2" w:rsidRDefault="00787D12" w:rsidP="009C4E7E">
            <w:pPr>
              <w:pStyle w:val="affffffffffd"/>
              <w:spacing w:line="331" w:lineRule="auto"/>
              <w:rPr>
                <w:rFonts w:hAnsi="宋体" w:cs="宋体" w:hint="eastAsia"/>
                <w:color w:val="000000"/>
                <w:szCs w:val="18"/>
                <w:lang w:bidi="ar"/>
              </w:rPr>
            </w:pPr>
            <w:r w:rsidRPr="007066A2">
              <w:rPr>
                <w:rFonts w:hAnsi="宋体" w:hint="eastAsia"/>
                <w:szCs w:val="18"/>
                <w:lang w:val="zh-CN" w:bidi="zh-CN"/>
              </w:rPr>
              <w:t>问题</w:t>
            </w:r>
            <w:r w:rsidRPr="007066A2">
              <w:rPr>
                <w:rFonts w:hAnsi="宋体"/>
                <w:szCs w:val="18"/>
                <w:lang w:val="zh-CN" w:bidi="zh-CN"/>
              </w:rPr>
              <w:t>描述</w:t>
            </w:r>
          </w:p>
        </w:tc>
      </w:tr>
      <w:tr w:rsidR="00787D12" w:rsidRPr="007066A2" w14:paraId="445ADBAB" w14:textId="77777777" w:rsidTr="00B74A3A">
        <w:trPr>
          <w:trHeight w:val="23"/>
        </w:trPr>
        <w:tc>
          <w:tcPr>
            <w:tcW w:w="401" w:type="pct"/>
            <w:vMerge w:val="restart"/>
            <w:tcBorders>
              <w:tl2br w:val="nil"/>
              <w:tr2bl w:val="nil"/>
            </w:tcBorders>
            <w:vAlign w:val="center"/>
          </w:tcPr>
          <w:p w14:paraId="5674E40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7-1</w:t>
            </w:r>
          </w:p>
        </w:tc>
        <w:tc>
          <w:tcPr>
            <w:tcW w:w="545" w:type="pct"/>
            <w:vMerge w:val="restart"/>
            <w:tcBorders>
              <w:tl2br w:val="nil"/>
              <w:tr2bl w:val="nil"/>
            </w:tcBorders>
            <w:vAlign w:val="center"/>
          </w:tcPr>
          <w:p w14:paraId="5D5C2A1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洞口与明洞</w:t>
            </w:r>
          </w:p>
        </w:tc>
        <w:tc>
          <w:tcPr>
            <w:tcW w:w="548" w:type="pct"/>
            <w:vMerge w:val="restart"/>
            <w:tcBorders>
              <w:tl2br w:val="nil"/>
              <w:tr2bl w:val="nil"/>
            </w:tcBorders>
            <w:vAlign w:val="center"/>
          </w:tcPr>
          <w:p w14:paraId="33C6CC5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洞口施工</w:t>
            </w:r>
          </w:p>
        </w:tc>
        <w:tc>
          <w:tcPr>
            <w:tcW w:w="1874" w:type="pct"/>
            <w:tcBorders>
              <w:tl2br w:val="nil"/>
              <w:tr2bl w:val="nil"/>
            </w:tcBorders>
            <w:vAlign w:val="center"/>
          </w:tcPr>
          <w:p w14:paraId="6C9A9466" w14:textId="77777777" w:rsidR="00787D12" w:rsidRPr="007066A2" w:rsidRDefault="00787D12" w:rsidP="009C4E7E">
            <w:pPr>
              <w:widowControl/>
              <w:numPr>
                <w:ilvl w:val="0"/>
                <w:numId w:val="7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隧道洞口边、仰坡按设计及时进行加固、防护。</w:t>
            </w:r>
          </w:p>
        </w:tc>
        <w:tc>
          <w:tcPr>
            <w:tcW w:w="1093" w:type="pct"/>
            <w:tcBorders>
              <w:tl2br w:val="nil"/>
              <w:tr2bl w:val="nil"/>
            </w:tcBorders>
            <w:vAlign w:val="center"/>
          </w:tcPr>
          <w:p w14:paraId="013C08FE"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731962B"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22C88EC" w14:textId="77777777" w:rsidTr="00B74A3A">
        <w:trPr>
          <w:trHeight w:val="23"/>
        </w:trPr>
        <w:tc>
          <w:tcPr>
            <w:tcW w:w="401" w:type="pct"/>
            <w:vMerge/>
            <w:tcBorders>
              <w:tl2br w:val="nil"/>
              <w:tr2bl w:val="nil"/>
            </w:tcBorders>
            <w:vAlign w:val="center"/>
          </w:tcPr>
          <w:p w14:paraId="6CAA11A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5374080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25652F7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35DBAFAB" w14:textId="77777777" w:rsidR="00787D12" w:rsidRPr="007066A2" w:rsidRDefault="00787D12" w:rsidP="009C4E7E">
            <w:pPr>
              <w:widowControl/>
              <w:numPr>
                <w:ilvl w:val="0"/>
                <w:numId w:val="7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洞口施工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093" w:type="pct"/>
            <w:tcBorders>
              <w:tl2br w:val="nil"/>
              <w:tr2bl w:val="nil"/>
            </w:tcBorders>
            <w:vAlign w:val="center"/>
          </w:tcPr>
          <w:p w14:paraId="47EF041E"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377DDA4D"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417FE82" w14:textId="77777777" w:rsidTr="00B74A3A">
        <w:trPr>
          <w:trHeight w:val="23"/>
        </w:trPr>
        <w:tc>
          <w:tcPr>
            <w:tcW w:w="401" w:type="pct"/>
            <w:vMerge/>
            <w:tcBorders>
              <w:tl2br w:val="nil"/>
              <w:tr2bl w:val="nil"/>
            </w:tcBorders>
            <w:vAlign w:val="center"/>
          </w:tcPr>
          <w:p w14:paraId="318DB47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451982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6946858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517D6DD3" w14:textId="77777777" w:rsidR="00787D12" w:rsidRPr="007066A2" w:rsidRDefault="00787D12" w:rsidP="009C4E7E">
            <w:pPr>
              <w:widowControl/>
              <w:numPr>
                <w:ilvl w:val="0"/>
                <w:numId w:val="7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陡峭、高边坡的洞口设置安全棚、防护栏杆或安全网。</w:t>
            </w:r>
          </w:p>
        </w:tc>
        <w:tc>
          <w:tcPr>
            <w:tcW w:w="1093" w:type="pct"/>
            <w:tcBorders>
              <w:tl2br w:val="nil"/>
              <w:tr2bl w:val="nil"/>
            </w:tcBorders>
            <w:vAlign w:val="center"/>
          </w:tcPr>
          <w:p w14:paraId="53EB1310"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C473DBA"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6793EC3" w14:textId="77777777" w:rsidTr="00B74A3A">
        <w:trPr>
          <w:trHeight w:val="23"/>
        </w:trPr>
        <w:tc>
          <w:tcPr>
            <w:tcW w:w="401" w:type="pct"/>
            <w:vMerge/>
            <w:tcBorders>
              <w:tl2br w:val="nil"/>
              <w:tr2bl w:val="nil"/>
            </w:tcBorders>
            <w:vAlign w:val="center"/>
          </w:tcPr>
          <w:p w14:paraId="378B977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013EB30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5D67FF7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79C08133" w14:textId="77777777" w:rsidR="00787D12" w:rsidRPr="007066A2" w:rsidRDefault="00787D12" w:rsidP="009C4E7E">
            <w:pPr>
              <w:widowControl/>
              <w:numPr>
                <w:ilvl w:val="0"/>
                <w:numId w:val="7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洞口的截、排水系统在进洞前完成，与路基排水顺接。</w:t>
            </w:r>
          </w:p>
        </w:tc>
        <w:tc>
          <w:tcPr>
            <w:tcW w:w="1093" w:type="pct"/>
            <w:tcBorders>
              <w:tl2br w:val="nil"/>
              <w:tr2bl w:val="nil"/>
            </w:tcBorders>
            <w:vAlign w:val="center"/>
          </w:tcPr>
          <w:p w14:paraId="69296854"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4944072"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132B308" w14:textId="77777777" w:rsidTr="00B74A3A">
        <w:trPr>
          <w:trHeight w:val="23"/>
        </w:trPr>
        <w:tc>
          <w:tcPr>
            <w:tcW w:w="401" w:type="pct"/>
            <w:vMerge/>
            <w:tcBorders>
              <w:tl2br w:val="nil"/>
              <w:tr2bl w:val="nil"/>
            </w:tcBorders>
            <w:vAlign w:val="center"/>
          </w:tcPr>
          <w:p w14:paraId="2469A7A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0452031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594D7D7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0CD43972" w14:textId="77777777" w:rsidR="00787D12" w:rsidRPr="007066A2" w:rsidRDefault="00787D12" w:rsidP="009C4E7E">
            <w:pPr>
              <w:widowControl/>
              <w:numPr>
                <w:ilvl w:val="0"/>
                <w:numId w:val="7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洞口施工开展对边、仰坡变形的监测工作。</w:t>
            </w:r>
          </w:p>
        </w:tc>
        <w:tc>
          <w:tcPr>
            <w:tcW w:w="1093" w:type="pct"/>
            <w:tcBorders>
              <w:tl2br w:val="nil"/>
              <w:tr2bl w:val="nil"/>
            </w:tcBorders>
            <w:vAlign w:val="center"/>
          </w:tcPr>
          <w:p w14:paraId="44AC88C1"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A0732C0"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0C840D8" w14:textId="77777777" w:rsidTr="00B74A3A">
        <w:trPr>
          <w:trHeight w:val="23"/>
        </w:trPr>
        <w:tc>
          <w:tcPr>
            <w:tcW w:w="401" w:type="pct"/>
            <w:vMerge/>
            <w:tcBorders>
              <w:tl2br w:val="nil"/>
              <w:tr2bl w:val="nil"/>
            </w:tcBorders>
            <w:vAlign w:val="center"/>
          </w:tcPr>
          <w:p w14:paraId="410B3E7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767CE6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466B66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436FD3CC" w14:textId="77777777" w:rsidR="00787D12" w:rsidRPr="007066A2" w:rsidRDefault="00787D12" w:rsidP="009C4E7E">
            <w:pPr>
              <w:widowControl/>
              <w:numPr>
                <w:ilvl w:val="0"/>
                <w:numId w:val="7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洞口施工前，清理洞口上方及侧方表土、灌木及山坡危石等，及时对洞口的边仰坡进行加固防护。</w:t>
            </w:r>
          </w:p>
        </w:tc>
        <w:tc>
          <w:tcPr>
            <w:tcW w:w="1093" w:type="pct"/>
            <w:tcBorders>
              <w:tl2br w:val="nil"/>
              <w:tr2bl w:val="nil"/>
            </w:tcBorders>
            <w:vAlign w:val="center"/>
          </w:tcPr>
          <w:p w14:paraId="341D1F2A"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5C4150DE"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A350ED2" w14:textId="77777777" w:rsidTr="00B74A3A">
        <w:trPr>
          <w:trHeight w:val="23"/>
        </w:trPr>
        <w:tc>
          <w:tcPr>
            <w:tcW w:w="401" w:type="pct"/>
            <w:vMerge/>
            <w:tcBorders>
              <w:tl2br w:val="nil"/>
              <w:tr2bl w:val="nil"/>
            </w:tcBorders>
            <w:vAlign w:val="center"/>
          </w:tcPr>
          <w:p w14:paraId="2D6C836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36F9AD3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23778DB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3C84AB27" w14:textId="77777777" w:rsidR="00787D12" w:rsidRPr="007066A2" w:rsidRDefault="00787D12" w:rsidP="009C4E7E">
            <w:pPr>
              <w:widowControl/>
              <w:numPr>
                <w:ilvl w:val="0"/>
                <w:numId w:val="7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存在掏底开挖或上下重叠开挖行为。</w:t>
            </w:r>
          </w:p>
        </w:tc>
        <w:tc>
          <w:tcPr>
            <w:tcW w:w="1093" w:type="pct"/>
            <w:tcBorders>
              <w:tl2br w:val="nil"/>
              <w:tr2bl w:val="nil"/>
            </w:tcBorders>
            <w:vAlign w:val="center"/>
          </w:tcPr>
          <w:p w14:paraId="48A6D2CE"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2F2084B"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33BBC85C" w14:textId="77777777" w:rsidTr="00B74A3A">
        <w:trPr>
          <w:trHeight w:val="23"/>
        </w:trPr>
        <w:tc>
          <w:tcPr>
            <w:tcW w:w="401" w:type="pct"/>
            <w:vMerge/>
            <w:tcBorders>
              <w:tl2br w:val="nil"/>
              <w:tr2bl w:val="nil"/>
            </w:tcBorders>
            <w:vAlign w:val="center"/>
          </w:tcPr>
          <w:p w14:paraId="4086658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EF0F02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7C3B319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05EB154D" w14:textId="77777777" w:rsidR="00787D12" w:rsidRPr="007066A2" w:rsidRDefault="00787D12" w:rsidP="009C4E7E">
            <w:pPr>
              <w:widowControl/>
              <w:numPr>
                <w:ilvl w:val="0"/>
                <w:numId w:val="7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石质边、仰坡采用深孔爆破或集中药包爆破开挖。</w:t>
            </w:r>
          </w:p>
        </w:tc>
        <w:tc>
          <w:tcPr>
            <w:tcW w:w="1093" w:type="pct"/>
            <w:tcBorders>
              <w:tl2br w:val="nil"/>
              <w:tr2bl w:val="nil"/>
            </w:tcBorders>
            <w:vAlign w:val="center"/>
          </w:tcPr>
          <w:p w14:paraId="269CE68B"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6C45257B"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8CB3E54" w14:textId="77777777" w:rsidTr="00B74A3A">
        <w:trPr>
          <w:trHeight w:val="23"/>
        </w:trPr>
        <w:tc>
          <w:tcPr>
            <w:tcW w:w="401" w:type="pct"/>
            <w:vMerge/>
            <w:tcBorders>
              <w:tl2br w:val="nil"/>
              <w:tr2bl w:val="nil"/>
            </w:tcBorders>
            <w:vAlign w:val="center"/>
          </w:tcPr>
          <w:p w14:paraId="460241D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5FA3EB4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val="restart"/>
            <w:tcBorders>
              <w:tl2br w:val="nil"/>
              <w:tr2bl w:val="nil"/>
            </w:tcBorders>
            <w:vAlign w:val="center"/>
          </w:tcPr>
          <w:p w14:paraId="2E86FD42"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明洞施工</w:t>
            </w:r>
          </w:p>
        </w:tc>
        <w:tc>
          <w:tcPr>
            <w:tcW w:w="1874" w:type="pct"/>
            <w:tcBorders>
              <w:tl2br w:val="nil"/>
              <w:tr2bl w:val="nil"/>
            </w:tcBorders>
            <w:vAlign w:val="center"/>
          </w:tcPr>
          <w:p w14:paraId="0BAE925D" w14:textId="77777777" w:rsidR="00787D12" w:rsidRPr="007066A2" w:rsidRDefault="00787D12" w:rsidP="009C4E7E">
            <w:pPr>
              <w:widowControl/>
              <w:numPr>
                <w:ilvl w:val="0"/>
                <w:numId w:val="7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明洞施工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093" w:type="pct"/>
            <w:tcBorders>
              <w:tl2br w:val="nil"/>
              <w:tr2bl w:val="nil"/>
            </w:tcBorders>
            <w:vAlign w:val="center"/>
          </w:tcPr>
          <w:p w14:paraId="4331B4E7"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64F5E7D2"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14F42EF6" w14:textId="77777777" w:rsidTr="00B74A3A">
        <w:trPr>
          <w:trHeight w:val="23"/>
        </w:trPr>
        <w:tc>
          <w:tcPr>
            <w:tcW w:w="401" w:type="pct"/>
            <w:vMerge/>
            <w:tcBorders>
              <w:tl2br w:val="nil"/>
              <w:tr2bl w:val="nil"/>
            </w:tcBorders>
            <w:vAlign w:val="center"/>
          </w:tcPr>
          <w:p w14:paraId="3822EA9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E8E870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2CDF387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0A86F38C" w14:textId="77777777" w:rsidR="00787D12" w:rsidRPr="007066A2" w:rsidRDefault="00787D12" w:rsidP="009C4E7E">
            <w:pPr>
              <w:widowControl/>
              <w:numPr>
                <w:ilvl w:val="0"/>
                <w:numId w:val="7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开挖松软地层边、仰坡时，</w:t>
            </w:r>
            <w:proofErr w:type="gramStart"/>
            <w:r w:rsidRPr="007066A2">
              <w:rPr>
                <w:rFonts w:ascii="宋体" w:hAnsi="宋体" w:cs="宋体" w:hint="eastAsia"/>
                <w:color w:val="000000"/>
                <w:kern w:val="0"/>
                <w:sz w:val="18"/>
                <w:szCs w:val="18"/>
                <w:lang w:bidi="ar"/>
              </w:rPr>
              <w:t>随挖随</w:t>
            </w:r>
            <w:proofErr w:type="gramEnd"/>
            <w:r w:rsidRPr="007066A2">
              <w:rPr>
                <w:rFonts w:ascii="宋体" w:hAnsi="宋体" w:cs="宋体" w:hint="eastAsia"/>
                <w:color w:val="000000"/>
                <w:kern w:val="0"/>
                <w:sz w:val="18"/>
                <w:szCs w:val="18"/>
                <w:lang w:bidi="ar"/>
              </w:rPr>
              <w:t>支护。</w:t>
            </w:r>
          </w:p>
        </w:tc>
        <w:tc>
          <w:tcPr>
            <w:tcW w:w="1093" w:type="pct"/>
            <w:tcBorders>
              <w:tl2br w:val="nil"/>
              <w:tr2bl w:val="nil"/>
            </w:tcBorders>
            <w:vAlign w:val="center"/>
          </w:tcPr>
          <w:p w14:paraId="7639F70E"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8C7D2F1"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A44E6AC" w14:textId="77777777" w:rsidTr="00B74A3A">
        <w:trPr>
          <w:trHeight w:val="23"/>
        </w:trPr>
        <w:tc>
          <w:tcPr>
            <w:tcW w:w="401" w:type="pct"/>
            <w:vMerge/>
            <w:tcBorders>
              <w:tl2br w:val="nil"/>
              <w:tr2bl w:val="nil"/>
            </w:tcBorders>
            <w:vAlign w:val="center"/>
          </w:tcPr>
          <w:p w14:paraId="76BA4AD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3D4F74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7C1F90B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6200D86F" w14:textId="77777777" w:rsidR="00787D12" w:rsidRPr="007066A2" w:rsidRDefault="00787D12" w:rsidP="009C4E7E">
            <w:pPr>
              <w:widowControl/>
              <w:numPr>
                <w:ilvl w:val="0"/>
                <w:numId w:val="7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明洞开挖前，洞顶及四周设防水、排水设施。</w:t>
            </w:r>
          </w:p>
        </w:tc>
        <w:tc>
          <w:tcPr>
            <w:tcW w:w="1093" w:type="pct"/>
            <w:tcBorders>
              <w:tl2br w:val="nil"/>
              <w:tr2bl w:val="nil"/>
            </w:tcBorders>
            <w:vAlign w:val="center"/>
          </w:tcPr>
          <w:p w14:paraId="557C0DA3"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132414F6"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277E632" w14:textId="77777777" w:rsidTr="00B74A3A">
        <w:trPr>
          <w:trHeight w:val="23"/>
        </w:trPr>
        <w:tc>
          <w:tcPr>
            <w:tcW w:w="401" w:type="pct"/>
            <w:vMerge w:val="restart"/>
            <w:tcBorders>
              <w:tl2br w:val="nil"/>
              <w:tr2bl w:val="nil"/>
            </w:tcBorders>
            <w:vAlign w:val="center"/>
          </w:tcPr>
          <w:p w14:paraId="7052555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7-2</w:t>
            </w:r>
          </w:p>
        </w:tc>
        <w:tc>
          <w:tcPr>
            <w:tcW w:w="545" w:type="pct"/>
            <w:vMerge w:val="restart"/>
            <w:tcBorders>
              <w:tl2br w:val="nil"/>
              <w:tr2bl w:val="nil"/>
            </w:tcBorders>
            <w:vAlign w:val="center"/>
          </w:tcPr>
          <w:p w14:paraId="21A1947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隧道</w:t>
            </w:r>
            <w:r w:rsidRPr="007066A2">
              <w:rPr>
                <w:rFonts w:ascii="宋体" w:hAnsi="宋体" w:cs="宋体"/>
                <w:color w:val="000000"/>
                <w:kern w:val="0"/>
                <w:sz w:val="18"/>
                <w:szCs w:val="18"/>
                <w:lang w:bidi="ar"/>
              </w:rPr>
              <w:t>开挖</w:t>
            </w:r>
          </w:p>
        </w:tc>
        <w:tc>
          <w:tcPr>
            <w:tcW w:w="548" w:type="pct"/>
            <w:vMerge w:val="restart"/>
            <w:tcBorders>
              <w:tl2br w:val="nil"/>
              <w:tr2bl w:val="nil"/>
            </w:tcBorders>
            <w:vAlign w:val="center"/>
          </w:tcPr>
          <w:p w14:paraId="4EC8B42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开挖作业</w:t>
            </w:r>
          </w:p>
        </w:tc>
        <w:tc>
          <w:tcPr>
            <w:tcW w:w="1874" w:type="pct"/>
            <w:tcBorders>
              <w:tl2br w:val="nil"/>
              <w:tr2bl w:val="nil"/>
            </w:tcBorders>
            <w:vAlign w:val="center"/>
          </w:tcPr>
          <w:p w14:paraId="04B414BD"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台阶法施工的台阶长度符合要求。</w:t>
            </w:r>
          </w:p>
        </w:tc>
        <w:tc>
          <w:tcPr>
            <w:tcW w:w="1093" w:type="pct"/>
            <w:tcBorders>
              <w:tl2br w:val="nil"/>
              <w:tr2bl w:val="nil"/>
            </w:tcBorders>
            <w:vAlign w:val="center"/>
          </w:tcPr>
          <w:p w14:paraId="0B8C3E9A"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1E4A464E"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EB9F512" w14:textId="77777777" w:rsidTr="00B74A3A">
        <w:trPr>
          <w:trHeight w:val="23"/>
        </w:trPr>
        <w:tc>
          <w:tcPr>
            <w:tcW w:w="401" w:type="pct"/>
            <w:vMerge/>
            <w:tcBorders>
              <w:tl2br w:val="nil"/>
              <w:tr2bl w:val="nil"/>
            </w:tcBorders>
            <w:vAlign w:val="center"/>
          </w:tcPr>
          <w:p w14:paraId="00D7A43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BC4289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5F5571A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6BF53E53"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超前地质预报、围岩监控量测纳入工序管理，水平收敛和拱顶下沉超限采取有效措施进行施工。</w:t>
            </w:r>
          </w:p>
        </w:tc>
        <w:tc>
          <w:tcPr>
            <w:tcW w:w="1093" w:type="pct"/>
            <w:tcBorders>
              <w:tl2br w:val="nil"/>
              <w:tr2bl w:val="nil"/>
            </w:tcBorders>
            <w:vAlign w:val="center"/>
          </w:tcPr>
          <w:p w14:paraId="3A64D443"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92FED93"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1BE0E94" w14:textId="77777777" w:rsidTr="00B74A3A">
        <w:trPr>
          <w:trHeight w:val="23"/>
        </w:trPr>
        <w:tc>
          <w:tcPr>
            <w:tcW w:w="401" w:type="pct"/>
            <w:vMerge/>
            <w:tcBorders>
              <w:tl2br w:val="nil"/>
              <w:tr2bl w:val="nil"/>
            </w:tcBorders>
            <w:vAlign w:val="center"/>
          </w:tcPr>
          <w:p w14:paraId="4EFB971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4E1431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70D7F0D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273E80DB"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隧道开挖安全步距按经审核的专项施工方案控制。</w:t>
            </w:r>
          </w:p>
        </w:tc>
        <w:tc>
          <w:tcPr>
            <w:tcW w:w="1093" w:type="pct"/>
            <w:tcBorders>
              <w:tl2br w:val="nil"/>
              <w:tr2bl w:val="nil"/>
            </w:tcBorders>
            <w:vAlign w:val="center"/>
          </w:tcPr>
          <w:p w14:paraId="23E22003"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34F2CD63"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2B2AD38" w14:textId="77777777" w:rsidTr="00B74A3A">
        <w:trPr>
          <w:trHeight w:val="23"/>
        </w:trPr>
        <w:tc>
          <w:tcPr>
            <w:tcW w:w="401" w:type="pct"/>
            <w:vMerge/>
            <w:tcBorders>
              <w:tl2br w:val="nil"/>
              <w:tr2bl w:val="nil"/>
            </w:tcBorders>
            <w:vAlign w:val="center"/>
          </w:tcPr>
          <w:p w14:paraId="534225C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BAFE6E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63950A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2FD80DBB"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隧道富水、断层、大变形区段制定专项施工方案。</w:t>
            </w:r>
          </w:p>
        </w:tc>
        <w:tc>
          <w:tcPr>
            <w:tcW w:w="1093" w:type="pct"/>
            <w:tcBorders>
              <w:tl2br w:val="nil"/>
              <w:tr2bl w:val="nil"/>
            </w:tcBorders>
            <w:vAlign w:val="center"/>
          </w:tcPr>
          <w:p w14:paraId="0E938A77"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D33AE4D"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089831E" w14:textId="77777777" w:rsidTr="00B74A3A">
        <w:trPr>
          <w:trHeight w:val="23"/>
        </w:trPr>
        <w:tc>
          <w:tcPr>
            <w:tcW w:w="401" w:type="pct"/>
            <w:vMerge/>
            <w:tcBorders>
              <w:tl2br w:val="nil"/>
              <w:tr2bl w:val="nil"/>
            </w:tcBorders>
            <w:vAlign w:val="center"/>
          </w:tcPr>
          <w:p w14:paraId="65F5AC1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CD914A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4EFA1A0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6BC4F300"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全断面法施工时，一次同时起爆的炸药量符合设计要求。</w:t>
            </w:r>
          </w:p>
        </w:tc>
        <w:tc>
          <w:tcPr>
            <w:tcW w:w="1093" w:type="pct"/>
            <w:tcBorders>
              <w:tl2br w:val="nil"/>
              <w:tr2bl w:val="nil"/>
            </w:tcBorders>
            <w:vAlign w:val="center"/>
          </w:tcPr>
          <w:p w14:paraId="7DAB483F"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EFFA5D4"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0B4BA72" w14:textId="77777777" w:rsidTr="00B74A3A">
        <w:trPr>
          <w:trHeight w:val="23"/>
        </w:trPr>
        <w:tc>
          <w:tcPr>
            <w:tcW w:w="401" w:type="pct"/>
            <w:vMerge/>
            <w:tcBorders>
              <w:tl2br w:val="nil"/>
              <w:tr2bl w:val="nil"/>
            </w:tcBorders>
            <w:vAlign w:val="center"/>
          </w:tcPr>
          <w:p w14:paraId="5677EC3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51ADDD6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613E06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1394D8C4"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对于地质条件较差地段，全断面法施工时对围岩进行超前支护或预加固。</w:t>
            </w:r>
          </w:p>
        </w:tc>
        <w:tc>
          <w:tcPr>
            <w:tcW w:w="1093" w:type="pct"/>
            <w:tcBorders>
              <w:tl2br w:val="nil"/>
              <w:tr2bl w:val="nil"/>
            </w:tcBorders>
            <w:vAlign w:val="center"/>
          </w:tcPr>
          <w:p w14:paraId="504C88A8"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3236A60"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3A3AAAC" w14:textId="77777777" w:rsidTr="00B74A3A">
        <w:trPr>
          <w:trHeight w:val="23"/>
        </w:trPr>
        <w:tc>
          <w:tcPr>
            <w:tcW w:w="401" w:type="pct"/>
            <w:vMerge/>
            <w:tcBorders>
              <w:tl2br w:val="nil"/>
              <w:tr2bl w:val="nil"/>
            </w:tcBorders>
            <w:vAlign w:val="center"/>
          </w:tcPr>
          <w:p w14:paraId="50616B8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4466D1C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378B119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6D2FAF11"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双侧壁导坑法施工，施工初期及时支护。</w:t>
            </w:r>
          </w:p>
        </w:tc>
        <w:tc>
          <w:tcPr>
            <w:tcW w:w="1093" w:type="pct"/>
            <w:tcBorders>
              <w:tl2br w:val="nil"/>
              <w:tr2bl w:val="nil"/>
            </w:tcBorders>
            <w:vAlign w:val="center"/>
          </w:tcPr>
          <w:p w14:paraId="595C02C1"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39E28F63"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49BC5EA" w14:textId="77777777" w:rsidTr="00B74A3A">
        <w:trPr>
          <w:trHeight w:val="23"/>
        </w:trPr>
        <w:tc>
          <w:tcPr>
            <w:tcW w:w="401" w:type="pct"/>
            <w:vMerge/>
            <w:tcBorders>
              <w:tl2br w:val="nil"/>
              <w:tr2bl w:val="nil"/>
            </w:tcBorders>
            <w:vAlign w:val="center"/>
          </w:tcPr>
          <w:p w14:paraId="78D75CE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914E52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31A73F1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782B306F" w14:textId="72AF2484"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双侧壁导坑法施工，导坑与中间土</w:t>
            </w:r>
            <w:proofErr w:type="gramStart"/>
            <w:r w:rsidRPr="007066A2">
              <w:rPr>
                <w:rFonts w:ascii="宋体" w:hAnsi="宋体" w:cs="宋体" w:hint="eastAsia"/>
                <w:color w:val="000000"/>
                <w:kern w:val="0"/>
                <w:sz w:val="18"/>
                <w:szCs w:val="18"/>
                <w:lang w:bidi="ar"/>
              </w:rPr>
              <w:t>体同时</w:t>
            </w:r>
            <w:proofErr w:type="gramEnd"/>
            <w:r w:rsidRPr="007066A2">
              <w:rPr>
                <w:rFonts w:ascii="宋体" w:hAnsi="宋体" w:cs="宋体" w:hint="eastAsia"/>
                <w:color w:val="000000"/>
                <w:kern w:val="0"/>
                <w:sz w:val="18"/>
                <w:szCs w:val="18"/>
                <w:lang w:bidi="ar"/>
              </w:rPr>
              <w:t>施工时，</w:t>
            </w:r>
            <w:r w:rsidR="0022024E" w:rsidRPr="0022024E">
              <w:rPr>
                <w:rFonts w:ascii="宋体" w:hAnsi="宋体" w:cs="宋体" w:hint="eastAsia"/>
                <w:color w:val="000000"/>
                <w:kern w:val="0"/>
                <w:sz w:val="18"/>
                <w:szCs w:val="18"/>
                <w:lang w:bidi="ar"/>
              </w:rPr>
              <w:t>导坑应超前30～50m</w:t>
            </w:r>
            <w:r w:rsidRPr="007066A2">
              <w:rPr>
                <w:rFonts w:ascii="宋体" w:hAnsi="宋体" w:cs="宋体" w:hint="eastAsia"/>
                <w:color w:val="000000"/>
                <w:kern w:val="0"/>
                <w:sz w:val="18"/>
                <w:szCs w:val="18"/>
                <w:lang w:bidi="ar"/>
              </w:rPr>
              <w:t>。</w:t>
            </w:r>
          </w:p>
        </w:tc>
        <w:tc>
          <w:tcPr>
            <w:tcW w:w="1093" w:type="pct"/>
            <w:tcBorders>
              <w:tl2br w:val="nil"/>
              <w:tr2bl w:val="nil"/>
            </w:tcBorders>
            <w:vAlign w:val="center"/>
          </w:tcPr>
          <w:p w14:paraId="2BEE1A8C"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687D2906"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A02CB0E" w14:textId="77777777" w:rsidTr="00B74A3A">
        <w:trPr>
          <w:trHeight w:val="23"/>
        </w:trPr>
        <w:tc>
          <w:tcPr>
            <w:tcW w:w="401" w:type="pct"/>
            <w:vMerge/>
            <w:tcBorders>
              <w:tl2br w:val="nil"/>
              <w:tr2bl w:val="nil"/>
            </w:tcBorders>
            <w:vAlign w:val="center"/>
          </w:tcPr>
          <w:p w14:paraId="070469B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4F5864C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0D1FE5B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1BBC5DC6"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仰拱开挖施工,底板欠挖硬岩采用人工钻眼松动、弱爆破方式开挖，开挖后立即施作初期支护。</w:t>
            </w:r>
          </w:p>
        </w:tc>
        <w:tc>
          <w:tcPr>
            <w:tcW w:w="1093" w:type="pct"/>
            <w:tcBorders>
              <w:tl2br w:val="nil"/>
              <w:tr2bl w:val="nil"/>
            </w:tcBorders>
            <w:vAlign w:val="center"/>
          </w:tcPr>
          <w:p w14:paraId="24662290"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D48B989"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FDE92BB" w14:textId="77777777" w:rsidTr="00B74A3A">
        <w:trPr>
          <w:trHeight w:val="23"/>
        </w:trPr>
        <w:tc>
          <w:tcPr>
            <w:tcW w:w="401" w:type="pct"/>
            <w:vMerge/>
            <w:tcBorders>
              <w:tl2br w:val="nil"/>
              <w:tr2bl w:val="nil"/>
            </w:tcBorders>
            <w:vAlign w:val="center"/>
          </w:tcPr>
          <w:p w14:paraId="0834D5E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DFE64B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5369C47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1BA33EA2"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台阶法和环形开挖预留核心土法施工，台阶下部断面一次开挖长度与上部断面一致，且不超过1.5m。</w:t>
            </w:r>
          </w:p>
        </w:tc>
        <w:tc>
          <w:tcPr>
            <w:tcW w:w="1093" w:type="pct"/>
            <w:tcBorders>
              <w:tl2br w:val="nil"/>
              <w:tr2bl w:val="nil"/>
            </w:tcBorders>
            <w:vAlign w:val="center"/>
          </w:tcPr>
          <w:p w14:paraId="60A69D2C"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2E89665"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3328FC6" w14:textId="77777777" w:rsidTr="00B74A3A">
        <w:trPr>
          <w:trHeight w:val="23"/>
        </w:trPr>
        <w:tc>
          <w:tcPr>
            <w:tcW w:w="401" w:type="pct"/>
            <w:vMerge/>
            <w:tcBorders>
              <w:tl2br w:val="nil"/>
              <w:tr2bl w:val="nil"/>
            </w:tcBorders>
            <w:vAlign w:val="center"/>
          </w:tcPr>
          <w:p w14:paraId="78AFFB7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24E841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692DE5A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20D12C10"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台阶法和环形开挖预留核心土法施工，台阶下部开控后及时喷射混凝土封闭。</w:t>
            </w:r>
          </w:p>
        </w:tc>
        <w:tc>
          <w:tcPr>
            <w:tcW w:w="1093" w:type="pct"/>
            <w:tcBorders>
              <w:tl2br w:val="nil"/>
              <w:tr2bl w:val="nil"/>
            </w:tcBorders>
            <w:vAlign w:val="center"/>
          </w:tcPr>
          <w:p w14:paraId="13943237"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375717A3"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17291053" w14:textId="77777777" w:rsidTr="00B74A3A">
        <w:trPr>
          <w:trHeight w:val="23"/>
        </w:trPr>
        <w:tc>
          <w:tcPr>
            <w:tcW w:w="401" w:type="pct"/>
            <w:vMerge/>
            <w:tcBorders>
              <w:tl2br w:val="nil"/>
              <w:tr2bl w:val="nil"/>
            </w:tcBorders>
            <w:vAlign w:val="center"/>
          </w:tcPr>
          <w:p w14:paraId="65C2645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D8F328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2992E46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0350F819"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隧道排水作业，膨胀岩、土质地层、围岩松软地段铺砌水沟或用管槽排水。</w:t>
            </w:r>
          </w:p>
        </w:tc>
        <w:tc>
          <w:tcPr>
            <w:tcW w:w="1093" w:type="pct"/>
            <w:tcBorders>
              <w:tl2br w:val="nil"/>
              <w:tr2bl w:val="nil"/>
            </w:tcBorders>
            <w:vAlign w:val="center"/>
          </w:tcPr>
          <w:p w14:paraId="544A7ECB"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8EF15ED"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52DDD41" w14:textId="77777777" w:rsidTr="00B74A3A">
        <w:trPr>
          <w:trHeight w:val="23"/>
        </w:trPr>
        <w:tc>
          <w:tcPr>
            <w:tcW w:w="401" w:type="pct"/>
            <w:vMerge/>
            <w:tcBorders>
              <w:tl2br w:val="nil"/>
              <w:tr2bl w:val="nil"/>
            </w:tcBorders>
            <w:vAlign w:val="center"/>
          </w:tcPr>
          <w:p w14:paraId="1D63F0D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E1BDDF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2E1E655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5F222E3E"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水箱、集水坑处挂设警示牌标识，且对设备进行挡护。</w:t>
            </w:r>
          </w:p>
        </w:tc>
        <w:tc>
          <w:tcPr>
            <w:tcW w:w="1093" w:type="pct"/>
            <w:tcBorders>
              <w:tl2br w:val="nil"/>
              <w:tr2bl w:val="nil"/>
            </w:tcBorders>
            <w:vAlign w:val="center"/>
          </w:tcPr>
          <w:p w14:paraId="3D54DB7D"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B751184"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C20776B" w14:textId="77777777" w:rsidTr="00B74A3A">
        <w:trPr>
          <w:trHeight w:val="23"/>
        </w:trPr>
        <w:tc>
          <w:tcPr>
            <w:tcW w:w="401" w:type="pct"/>
            <w:vMerge/>
            <w:tcBorders>
              <w:tl2br w:val="nil"/>
              <w:tr2bl w:val="nil"/>
            </w:tcBorders>
            <w:vAlign w:val="center"/>
          </w:tcPr>
          <w:p w14:paraId="5B8DDA7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C029E2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3B7A54B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5F102DB8"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防水板施工作业台架设置防火安全警示标志。</w:t>
            </w:r>
          </w:p>
        </w:tc>
        <w:tc>
          <w:tcPr>
            <w:tcW w:w="1093" w:type="pct"/>
            <w:tcBorders>
              <w:tl2br w:val="nil"/>
              <w:tr2bl w:val="nil"/>
            </w:tcBorders>
            <w:vAlign w:val="center"/>
          </w:tcPr>
          <w:p w14:paraId="0AB6CBC1"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1B371C6"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A91D12" w:rsidRPr="007066A2" w14:paraId="0DE248C9" w14:textId="77777777" w:rsidTr="00B74A3A">
        <w:trPr>
          <w:trHeight w:val="23"/>
        </w:trPr>
        <w:tc>
          <w:tcPr>
            <w:tcW w:w="401" w:type="pct"/>
            <w:vMerge/>
            <w:tcBorders>
              <w:tl2br w:val="nil"/>
              <w:tr2bl w:val="nil"/>
            </w:tcBorders>
            <w:vAlign w:val="center"/>
          </w:tcPr>
          <w:p w14:paraId="1D0F9872" w14:textId="77777777" w:rsidR="00A91D12" w:rsidRPr="007066A2" w:rsidRDefault="00A91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A58186A" w14:textId="77777777" w:rsidR="00A91D12" w:rsidRPr="007066A2" w:rsidRDefault="00A91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20AD93E5" w14:textId="77777777" w:rsidR="00A91D12" w:rsidRPr="007066A2" w:rsidRDefault="00A91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3E0F758F" w14:textId="2D4CAB0C" w:rsidR="00A91D12" w:rsidRPr="007066A2" w:rsidRDefault="00A91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隧道通风满足施工作业要求，洞内有毒有害气体和粉尘浓度不超标。</w:t>
            </w:r>
          </w:p>
        </w:tc>
        <w:tc>
          <w:tcPr>
            <w:tcW w:w="1093" w:type="pct"/>
            <w:tcBorders>
              <w:tl2br w:val="nil"/>
              <w:tr2bl w:val="nil"/>
            </w:tcBorders>
            <w:vAlign w:val="center"/>
          </w:tcPr>
          <w:p w14:paraId="721DBFB8" w14:textId="40E28757" w:rsidR="00A91D12" w:rsidRPr="007066A2" w:rsidRDefault="00A91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A50EEB3" w14:textId="77777777" w:rsidR="00A91D12" w:rsidRPr="007066A2" w:rsidRDefault="00A91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873B88A" w14:textId="77777777" w:rsidTr="00B74A3A">
        <w:trPr>
          <w:trHeight w:val="23"/>
        </w:trPr>
        <w:tc>
          <w:tcPr>
            <w:tcW w:w="401" w:type="pct"/>
            <w:vMerge/>
            <w:tcBorders>
              <w:tl2br w:val="nil"/>
              <w:tr2bl w:val="nil"/>
            </w:tcBorders>
            <w:vAlign w:val="center"/>
          </w:tcPr>
          <w:p w14:paraId="0492307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759408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360D874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400CBCBD"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隧道施工采取综合防尘措施，且配备专用检测设备及仪器。</w:t>
            </w:r>
          </w:p>
        </w:tc>
        <w:tc>
          <w:tcPr>
            <w:tcW w:w="1093" w:type="pct"/>
            <w:tcBorders>
              <w:tl2br w:val="nil"/>
              <w:tr2bl w:val="nil"/>
            </w:tcBorders>
            <w:vAlign w:val="center"/>
          </w:tcPr>
          <w:p w14:paraId="43B16CBC"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08A54C7B"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B05C48A" w14:textId="77777777" w:rsidTr="00B74A3A">
        <w:trPr>
          <w:trHeight w:val="23"/>
        </w:trPr>
        <w:tc>
          <w:tcPr>
            <w:tcW w:w="401" w:type="pct"/>
            <w:vMerge/>
            <w:tcBorders>
              <w:tl2br w:val="nil"/>
              <w:tr2bl w:val="nil"/>
            </w:tcBorders>
            <w:vAlign w:val="center"/>
          </w:tcPr>
          <w:p w14:paraId="1A7B664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0B0F1A4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val="restart"/>
            <w:tcBorders>
              <w:tl2br w:val="nil"/>
              <w:tr2bl w:val="nil"/>
            </w:tcBorders>
            <w:vAlign w:val="center"/>
          </w:tcPr>
          <w:p w14:paraId="5D6F7B31"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r w:rsidRPr="007066A2">
              <w:rPr>
                <w:rFonts w:ascii="宋体" w:hAnsi="宋体" w:cs="宋体" w:hint="eastAsia"/>
                <w:sz w:val="18"/>
                <w:szCs w:val="18"/>
              </w:rPr>
              <w:t>出</w:t>
            </w:r>
            <w:r w:rsidRPr="007066A2">
              <w:rPr>
                <w:rFonts w:ascii="宋体" w:hAnsi="宋体" w:cs="宋体"/>
                <w:sz w:val="18"/>
                <w:szCs w:val="18"/>
              </w:rPr>
              <w:t>渣及运输</w:t>
            </w:r>
          </w:p>
        </w:tc>
        <w:tc>
          <w:tcPr>
            <w:tcW w:w="1874" w:type="pct"/>
            <w:tcBorders>
              <w:tl2br w:val="nil"/>
              <w:tr2bl w:val="nil"/>
            </w:tcBorders>
            <w:vAlign w:val="center"/>
          </w:tcPr>
          <w:p w14:paraId="18D5F480"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施工现场运输车辆</w:t>
            </w:r>
            <w:proofErr w:type="gramStart"/>
            <w:r w:rsidRPr="007066A2">
              <w:rPr>
                <w:rFonts w:ascii="宋体" w:hAnsi="宋体" w:cs="宋体" w:hint="eastAsia"/>
                <w:kern w:val="0"/>
                <w:sz w:val="18"/>
                <w:szCs w:val="18"/>
                <w:lang w:bidi="ar"/>
              </w:rPr>
              <w:t>应状态</w:t>
            </w:r>
            <w:proofErr w:type="gramEnd"/>
            <w:r w:rsidRPr="007066A2">
              <w:rPr>
                <w:rFonts w:ascii="宋体" w:hAnsi="宋体" w:cs="宋体" w:hint="eastAsia"/>
                <w:kern w:val="0"/>
                <w:sz w:val="18"/>
                <w:szCs w:val="18"/>
                <w:lang w:bidi="ar"/>
              </w:rPr>
              <w:t>良好，车身应设置反光警示标识。</w:t>
            </w:r>
          </w:p>
        </w:tc>
        <w:tc>
          <w:tcPr>
            <w:tcW w:w="1093" w:type="pct"/>
            <w:tcBorders>
              <w:tl2br w:val="nil"/>
              <w:tr2bl w:val="nil"/>
            </w:tcBorders>
            <w:vAlign w:val="center"/>
          </w:tcPr>
          <w:p w14:paraId="631182FA"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31DA9EAB"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21F3CBB" w14:textId="77777777" w:rsidTr="00B74A3A">
        <w:trPr>
          <w:trHeight w:val="23"/>
        </w:trPr>
        <w:tc>
          <w:tcPr>
            <w:tcW w:w="401" w:type="pct"/>
            <w:vMerge/>
            <w:tcBorders>
              <w:tl2br w:val="nil"/>
              <w:tr2bl w:val="nil"/>
            </w:tcBorders>
            <w:vAlign w:val="center"/>
          </w:tcPr>
          <w:p w14:paraId="1751A16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31A89F0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2CEA2132"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1874" w:type="pct"/>
            <w:tcBorders>
              <w:tl2br w:val="nil"/>
              <w:tr2bl w:val="nil"/>
            </w:tcBorders>
            <w:vAlign w:val="center"/>
          </w:tcPr>
          <w:p w14:paraId="2D08377C"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装渣过程中，应注意观察掌子面围岩的稳定情况，发现松动岩石或有塌方征兆时，应先处理再装渣。装卸渣时，发现渣堆中有残留炸药、雷管应立即处理。</w:t>
            </w:r>
          </w:p>
        </w:tc>
        <w:tc>
          <w:tcPr>
            <w:tcW w:w="1093" w:type="pct"/>
            <w:tcBorders>
              <w:tl2br w:val="nil"/>
              <w:tr2bl w:val="nil"/>
            </w:tcBorders>
            <w:vAlign w:val="center"/>
          </w:tcPr>
          <w:p w14:paraId="2F454BFE"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10810EBE"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184F1ED4" w14:textId="77777777" w:rsidTr="00B74A3A">
        <w:trPr>
          <w:trHeight w:val="23"/>
        </w:trPr>
        <w:tc>
          <w:tcPr>
            <w:tcW w:w="401" w:type="pct"/>
            <w:vMerge/>
            <w:tcBorders>
              <w:tl2br w:val="nil"/>
              <w:tr2bl w:val="nil"/>
            </w:tcBorders>
            <w:vAlign w:val="center"/>
          </w:tcPr>
          <w:p w14:paraId="4369A42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46CA69C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5E49687C"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1874" w:type="pct"/>
            <w:tcBorders>
              <w:tl2br w:val="nil"/>
              <w:tr2bl w:val="nil"/>
            </w:tcBorders>
            <w:vAlign w:val="center"/>
          </w:tcPr>
          <w:p w14:paraId="413A51C9"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严禁人料混载，不得超载、超宽、超高、超速运输。</w:t>
            </w:r>
            <w:proofErr w:type="gramStart"/>
            <w:r w:rsidRPr="007066A2">
              <w:rPr>
                <w:rFonts w:ascii="宋体" w:hAnsi="宋体" w:cs="宋体" w:hint="eastAsia"/>
                <w:kern w:val="0"/>
                <w:sz w:val="18"/>
                <w:szCs w:val="18"/>
                <w:lang w:bidi="ar"/>
              </w:rPr>
              <w:t>运装大</w:t>
            </w:r>
            <w:proofErr w:type="gramEnd"/>
            <w:r w:rsidRPr="007066A2">
              <w:rPr>
                <w:rFonts w:ascii="宋体" w:hAnsi="宋体" w:cs="宋体" w:hint="eastAsia"/>
                <w:kern w:val="0"/>
                <w:sz w:val="18"/>
                <w:szCs w:val="18"/>
                <w:lang w:bidi="ar"/>
              </w:rPr>
              <w:t>体积或超长料具时，应有专人指挥，专车运输，并设置显示界限的红灯。</w:t>
            </w:r>
          </w:p>
        </w:tc>
        <w:tc>
          <w:tcPr>
            <w:tcW w:w="1093" w:type="pct"/>
            <w:tcBorders>
              <w:tl2br w:val="nil"/>
              <w:tr2bl w:val="nil"/>
            </w:tcBorders>
            <w:vAlign w:val="center"/>
          </w:tcPr>
          <w:p w14:paraId="756065B5"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0E2ABADB"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34671826" w14:textId="77777777" w:rsidTr="00B74A3A">
        <w:trPr>
          <w:trHeight w:val="23"/>
        </w:trPr>
        <w:tc>
          <w:tcPr>
            <w:tcW w:w="401" w:type="pct"/>
            <w:vMerge/>
            <w:tcBorders>
              <w:tl2br w:val="nil"/>
              <w:tr2bl w:val="nil"/>
            </w:tcBorders>
            <w:vAlign w:val="center"/>
          </w:tcPr>
          <w:p w14:paraId="2E5E787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9414C9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val="restart"/>
            <w:tcBorders>
              <w:tl2br w:val="nil"/>
              <w:tr2bl w:val="nil"/>
            </w:tcBorders>
            <w:vAlign w:val="center"/>
          </w:tcPr>
          <w:p w14:paraId="59234BD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逃生与救援</w:t>
            </w:r>
          </w:p>
        </w:tc>
        <w:tc>
          <w:tcPr>
            <w:tcW w:w="1874" w:type="pct"/>
            <w:tcBorders>
              <w:tl2br w:val="nil"/>
              <w:tr2bl w:val="nil"/>
            </w:tcBorders>
            <w:vAlign w:val="center"/>
          </w:tcPr>
          <w:p w14:paraId="3A223A6C"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逃生管道满足有关规定要求。</w:t>
            </w:r>
          </w:p>
        </w:tc>
        <w:tc>
          <w:tcPr>
            <w:tcW w:w="1093" w:type="pct"/>
            <w:tcBorders>
              <w:tl2br w:val="nil"/>
              <w:tr2bl w:val="nil"/>
            </w:tcBorders>
            <w:vAlign w:val="center"/>
          </w:tcPr>
          <w:p w14:paraId="4E28129B"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25EA82F"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0A115E6" w14:textId="77777777" w:rsidTr="00B74A3A">
        <w:trPr>
          <w:trHeight w:val="23"/>
        </w:trPr>
        <w:tc>
          <w:tcPr>
            <w:tcW w:w="401" w:type="pct"/>
            <w:vMerge/>
            <w:tcBorders>
              <w:tl2br w:val="nil"/>
              <w:tr2bl w:val="nil"/>
            </w:tcBorders>
            <w:vAlign w:val="center"/>
          </w:tcPr>
          <w:p w14:paraId="7216340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58D7FD8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7125715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44790B64"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隧道施工现场，配备应急救援机械设备、监测仪器、堵漏和清洗消毒材料、交通工具、个体防护设备、医疗设备和药品、生活保障和救援物资等。</w:t>
            </w:r>
          </w:p>
        </w:tc>
        <w:tc>
          <w:tcPr>
            <w:tcW w:w="1093" w:type="pct"/>
            <w:tcBorders>
              <w:tl2br w:val="nil"/>
              <w:tr2bl w:val="nil"/>
            </w:tcBorders>
            <w:vAlign w:val="center"/>
          </w:tcPr>
          <w:p w14:paraId="72B6C295"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6853C45D"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CAD93CC" w14:textId="77777777" w:rsidTr="00B74A3A">
        <w:trPr>
          <w:trHeight w:val="23"/>
        </w:trPr>
        <w:tc>
          <w:tcPr>
            <w:tcW w:w="401" w:type="pct"/>
            <w:vMerge/>
            <w:tcBorders>
              <w:tl2br w:val="nil"/>
              <w:tr2bl w:val="nil"/>
            </w:tcBorders>
            <w:vAlign w:val="center"/>
          </w:tcPr>
          <w:p w14:paraId="6ED20AE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0AF8D43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06F2713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1DEF0588"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隧道内交通道路及开挖作业等重要场所设置安全应急照明和应急逃生标志。</w:t>
            </w:r>
          </w:p>
        </w:tc>
        <w:tc>
          <w:tcPr>
            <w:tcW w:w="1093" w:type="pct"/>
            <w:tcBorders>
              <w:tl2br w:val="nil"/>
              <w:tr2bl w:val="nil"/>
            </w:tcBorders>
            <w:vAlign w:val="center"/>
          </w:tcPr>
          <w:p w14:paraId="75B3FA1C"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148EFDDC"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3C1D647" w14:textId="77777777" w:rsidTr="00B74A3A">
        <w:trPr>
          <w:trHeight w:val="23"/>
        </w:trPr>
        <w:tc>
          <w:tcPr>
            <w:tcW w:w="401" w:type="pct"/>
            <w:vMerge/>
            <w:tcBorders>
              <w:tl2br w:val="nil"/>
              <w:tr2bl w:val="nil"/>
            </w:tcBorders>
            <w:vAlign w:val="center"/>
          </w:tcPr>
          <w:p w14:paraId="3A0BDFC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4940FD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6F304FF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2B78C505"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软弱围岩隧道开挖掌子面至二次衬砌之间设置逃生通道或逃生通道距离开挖掌子面不大于20m。</w:t>
            </w:r>
          </w:p>
        </w:tc>
        <w:tc>
          <w:tcPr>
            <w:tcW w:w="1093" w:type="pct"/>
            <w:tcBorders>
              <w:tl2br w:val="nil"/>
              <w:tr2bl w:val="nil"/>
            </w:tcBorders>
            <w:vAlign w:val="center"/>
          </w:tcPr>
          <w:p w14:paraId="532B2842"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39B444D8"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31DCF9E7" w14:textId="77777777" w:rsidTr="00B74A3A">
        <w:trPr>
          <w:trHeight w:val="23"/>
        </w:trPr>
        <w:tc>
          <w:tcPr>
            <w:tcW w:w="401" w:type="pct"/>
            <w:vMerge/>
            <w:tcBorders>
              <w:tl2br w:val="nil"/>
              <w:tr2bl w:val="nil"/>
            </w:tcBorders>
            <w:vAlign w:val="center"/>
          </w:tcPr>
          <w:p w14:paraId="4E464A6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9A0CE0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290D758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0462ADDD"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1000m以上长大隧道设置带有人员定位功能的人员电子管理系统。</w:t>
            </w:r>
          </w:p>
        </w:tc>
        <w:tc>
          <w:tcPr>
            <w:tcW w:w="1093" w:type="pct"/>
            <w:tcBorders>
              <w:tl2br w:val="nil"/>
              <w:tr2bl w:val="nil"/>
            </w:tcBorders>
            <w:vAlign w:val="center"/>
          </w:tcPr>
          <w:p w14:paraId="58B4A763"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5867255"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9B78C7F" w14:textId="77777777" w:rsidTr="00B74A3A">
        <w:trPr>
          <w:trHeight w:val="23"/>
        </w:trPr>
        <w:tc>
          <w:tcPr>
            <w:tcW w:w="401" w:type="pct"/>
            <w:vMerge/>
            <w:tcBorders>
              <w:tl2br w:val="nil"/>
              <w:tr2bl w:val="nil"/>
            </w:tcBorders>
            <w:vAlign w:val="center"/>
          </w:tcPr>
          <w:p w14:paraId="056BD04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422514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03957CB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18DF5E57" w14:textId="0C26EB2B" w:rsidR="00787D12" w:rsidRPr="007066A2" w:rsidRDefault="00A91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A91D12">
              <w:rPr>
                <w:rFonts w:ascii="宋体" w:hAnsi="宋体" w:cs="宋体" w:hint="eastAsia"/>
                <w:color w:val="000000"/>
                <w:kern w:val="0"/>
                <w:sz w:val="18"/>
                <w:szCs w:val="18"/>
                <w:lang w:bidi="ar"/>
              </w:rPr>
              <w:t>逃生通道的刚度、强度及抗冲击能力应满足安全要求，逃生通道内径不宜小于0.8m</w:t>
            </w:r>
            <w:r w:rsidR="00787D12" w:rsidRPr="007066A2">
              <w:rPr>
                <w:rFonts w:ascii="宋体" w:hAnsi="宋体" w:cs="宋体" w:hint="eastAsia"/>
                <w:color w:val="000000"/>
                <w:kern w:val="0"/>
                <w:sz w:val="18"/>
                <w:szCs w:val="18"/>
                <w:lang w:bidi="ar"/>
              </w:rPr>
              <w:t>，管内配置工作绳。</w:t>
            </w:r>
          </w:p>
        </w:tc>
        <w:tc>
          <w:tcPr>
            <w:tcW w:w="1093" w:type="pct"/>
            <w:tcBorders>
              <w:tl2br w:val="nil"/>
              <w:tr2bl w:val="nil"/>
            </w:tcBorders>
            <w:vAlign w:val="center"/>
          </w:tcPr>
          <w:p w14:paraId="4C32F6DD"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5A354C28"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31D8B70" w14:textId="77777777" w:rsidTr="00B74A3A">
        <w:trPr>
          <w:trHeight w:val="23"/>
        </w:trPr>
        <w:tc>
          <w:tcPr>
            <w:tcW w:w="401" w:type="pct"/>
            <w:vMerge/>
            <w:tcBorders>
              <w:tl2br w:val="nil"/>
              <w:tr2bl w:val="nil"/>
            </w:tcBorders>
            <w:vAlign w:val="center"/>
          </w:tcPr>
          <w:p w14:paraId="2195C88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0A3B3F4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DF69AC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189B6E13"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施工期间，作业面安装的报警系统装置设置应急照明设。</w:t>
            </w:r>
          </w:p>
        </w:tc>
        <w:tc>
          <w:tcPr>
            <w:tcW w:w="1093" w:type="pct"/>
            <w:tcBorders>
              <w:tl2br w:val="nil"/>
              <w:tr2bl w:val="nil"/>
            </w:tcBorders>
            <w:vAlign w:val="center"/>
          </w:tcPr>
          <w:p w14:paraId="1DDA9CD5"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66BF4742"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D3989DB" w14:textId="77777777" w:rsidTr="00B74A3A">
        <w:trPr>
          <w:trHeight w:val="23"/>
        </w:trPr>
        <w:tc>
          <w:tcPr>
            <w:tcW w:w="401" w:type="pct"/>
            <w:vMerge/>
            <w:tcBorders>
              <w:tl2br w:val="nil"/>
              <w:tr2bl w:val="nil"/>
            </w:tcBorders>
            <w:vAlign w:val="center"/>
          </w:tcPr>
          <w:p w14:paraId="2F7B271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296C02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0C5626C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601A8A3D" w14:textId="77777777" w:rsidR="00787D12" w:rsidRPr="007066A2" w:rsidRDefault="00787D12" w:rsidP="009C4E7E">
            <w:pPr>
              <w:widowControl/>
              <w:numPr>
                <w:ilvl w:val="0"/>
                <w:numId w:val="77"/>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2000m以上长大隧道设置隧道视频监控系统，监控系统摄像头安装在洞口区域，设置数量满足监控区域要求。</w:t>
            </w:r>
          </w:p>
        </w:tc>
        <w:tc>
          <w:tcPr>
            <w:tcW w:w="1093" w:type="pct"/>
            <w:tcBorders>
              <w:tl2br w:val="nil"/>
              <w:tr2bl w:val="nil"/>
            </w:tcBorders>
            <w:vAlign w:val="center"/>
          </w:tcPr>
          <w:p w14:paraId="75364037"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3D4A7A10"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6D058CF" w14:textId="77777777" w:rsidTr="00B74A3A">
        <w:trPr>
          <w:trHeight w:val="23"/>
        </w:trPr>
        <w:tc>
          <w:tcPr>
            <w:tcW w:w="401" w:type="pct"/>
            <w:vMerge w:val="restart"/>
            <w:tcBorders>
              <w:tl2br w:val="nil"/>
              <w:tr2bl w:val="nil"/>
            </w:tcBorders>
            <w:vAlign w:val="center"/>
          </w:tcPr>
          <w:p w14:paraId="536A92C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7-3</w:t>
            </w:r>
          </w:p>
        </w:tc>
        <w:tc>
          <w:tcPr>
            <w:tcW w:w="545" w:type="pct"/>
            <w:vMerge w:val="restart"/>
            <w:tcBorders>
              <w:tl2br w:val="nil"/>
              <w:tr2bl w:val="nil"/>
            </w:tcBorders>
            <w:vAlign w:val="center"/>
          </w:tcPr>
          <w:p w14:paraId="3A8E2F8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支护与衬砌</w:t>
            </w:r>
          </w:p>
        </w:tc>
        <w:tc>
          <w:tcPr>
            <w:tcW w:w="548" w:type="pct"/>
            <w:vMerge w:val="restart"/>
            <w:tcBorders>
              <w:tl2br w:val="nil"/>
              <w:tr2bl w:val="nil"/>
            </w:tcBorders>
            <w:vAlign w:val="center"/>
          </w:tcPr>
          <w:p w14:paraId="7BC1B68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初期</w:t>
            </w:r>
            <w:r w:rsidRPr="007066A2">
              <w:rPr>
                <w:rFonts w:ascii="宋体" w:hAnsi="宋体" w:cs="宋体"/>
                <w:color w:val="000000"/>
                <w:kern w:val="0"/>
                <w:sz w:val="18"/>
                <w:szCs w:val="18"/>
                <w:lang w:bidi="ar"/>
              </w:rPr>
              <w:t>支护</w:t>
            </w:r>
          </w:p>
        </w:tc>
        <w:tc>
          <w:tcPr>
            <w:tcW w:w="1874" w:type="pct"/>
            <w:tcBorders>
              <w:tl2br w:val="nil"/>
              <w:tr2bl w:val="nil"/>
            </w:tcBorders>
            <w:vAlign w:val="center"/>
          </w:tcPr>
          <w:p w14:paraId="5183BE71"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Wingdings" w:hint="eastAsia"/>
                <w:sz w:val="18"/>
                <w:szCs w:val="18"/>
              </w:rPr>
            </w:pPr>
            <w:r w:rsidRPr="007066A2">
              <w:rPr>
                <w:rFonts w:ascii="宋体" w:hAnsi="宋体" w:cs="Wingdings" w:hint="eastAsia"/>
                <w:sz w:val="18"/>
                <w:szCs w:val="18"/>
              </w:rPr>
              <w:t>应随时观察支护各部位,支护变形或损坏时，作业人员应及时撤离现场。</w:t>
            </w:r>
          </w:p>
        </w:tc>
        <w:tc>
          <w:tcPr>
            <w:tcW w:w="1093" w:type="pct"/>
            <w:tcBorders>
              <w:tl2br w:val="nil"/>
              <w:tr2bl w:val="nil"/>
            </w:tcBorders>
            <w:vAlign w:val="center"/>
          </w:tcPr>
          <w:p w14:paraId="462DE2D2"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69637019"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3A823077" w14:textId="77777777" w:rsidTr="00B74A3A">
        <w:trPr>
          <w:trHeight w:val="23"/>
        </w:trPr>
        <w:tc>
          <w:tcPr>
            <w:tcW w:w="401" w:type="pct"/>
            <w:vMerge/>
            <w:tcBorders>
              <w:tl2br w:val="nil"/>
              <w:tr2bl w:val="nil"/>
            </w:tcBorders>
            <w:vAlign w:val="center"/>
          </w:tcPr>
          <w:p w14:paraId="21EBBBF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B97BAF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36ED733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4E692599"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Wingdings" w:hint="eastAsia"/>
                <w:sz w:val="18"/>
                <w:szCs w:val="18"/>
              </w:rPr>
            </w:pPr>
            <w:r w:rsidRPr="007066A2">
              <w:rPr>
                <w:rFonts w:ascii="宋体" w:hAnsi="宋体" w:cs="Wingdings" w:hint="eastAsia"/>
                <w:sz w:val="18"/>
                <w:szCs w:val="18"/>
              </w:rPr>
              <w:t>喷射混凝土作业前,应清除被钢筋网网住的松动岩块或混凝土块。</w:t>
            </w:r>
          </w:p>
        </w:tc>
        <w:tc>
          <w:tcPr>
            <w:tcW w:w="1093" w:type="pct"/>
            <w:tcBorders>
              <w:tl2br w:val="nil"/>
              <w:tr2bl w:val="nil"/>
            </w:tcBorders>
            <w:vAlign w:val="center"/>
          </w:tcPr>
          <w:p w14:paraId="32D42FA8"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1135080A"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76D8DC9" w14:textId="77777777" w:rsidTr="00B74A3A">
        <w:trPr>
          <w:trHeight w:val="23"/>
        </w:trPr>
        <w:tc>
          <w:tcPr>
            <w:tcW w:w="401" w:type="pct"/>
            <w:vMerge/>
            <w:tcBorders>
              <w:tl2br w:val="nil"/>
              <w:tr2bl w:val="nil"/>
            </w:tcBorders>
            <w:vAlign w:val="center"/>
          </w:tcPr>
          <w:p w14:paraId="2F8A0DF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5E4764B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73EEECE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300478B9"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Wingdings" w:hint="eastAsia"/>
                <w:sz w:val="18"/>
                <w:szCs w:val="18"/>
              </w:rPr>
            </w:pPr>
            <w:r w:rsidRPr="007066A2">
              <w:rPr>
                <w:rFonts w:ascii="宋体" w:hAnsi="宋体" w:cs="Wingdings" w:hint="eastAsia"/>
                <w:sz w:val="18"/>
                <w:szCs w:val="18"/>
              </w:rPr>
              <w:t>锚杆安设后不得随意敲击，其端部3天内不得悬挂重物。</w:t>
            </w:r>
          </w:p>
        </w:tc>
        <w:tc>
          <w:tcPr>
            <w:tcW w:w="1093" w:type="pct"/>
            <w:tcBorders>
              <w:tl2br w:val="nil"/>
              <w:tr2bl w:val="nil"/>
            </w:tcBorders>
            <w:vAlign w:val="center"/>
          </w:tcPr>
          <w:p w14:paraId="36981A43"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04345A01"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4CC666A" w14:textId="77777777" w:rsidTr="00B74A3A">
        <w:trPr>
          <w:trHeight w:val="23"/>
        </w:trPr>
        <w:tc>
          <w:tcPr>
            <w:tcW w:w="401" w:type="pct"/>
            <w:vMerge/>
            <w:tcBorders>
              <w:tl2br w:val="nil"/>
              <w:tr2bl w:val="nil"/>
            </w:tcBorders>
            <w:vAlign w:val="center"/>
          </w:tcPr>
          <w:p w14:paraId="70E5456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6A4D4D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C86142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5EBFB9B0"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Wingdings" w:hint="eastAsia"/>
                <w:sz w:val="18"/>
                <w:szCs w:val="18"/>
              </w:rPr>
            </w:pPr>
            <w:r w:rsidRPr="007066A2">
              <w:rPr>
                <w:rFonts w:ascii="宋体" w:hAnsi="宋体" w:cs="Wingdings" w:hint="eastAsia"/>
                <w:sz w:val="18"/>
                <w:szCs w:val="18"/>
              </w:rPr>
              <w:t>隧道内搬运钢架应装载牢固，固定可靠，防止发生碰撞和掉落。</w:t>
            </w:r>
          </w:p>
        </w:tc>
        <w:tc>
          <w:tcPr>
            <w:tcW w:w="1093" w:type="pct"/>
            <w:tcBorders>
              <w:tl2br w:val="nil"/>
              <w:tr2bl w:val="nil"/>
            </w:tcBorders>
            <w:vAlign w:val="center"/>
          </w:tcPr>
          <w:p w14:paraId="7C438481"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53F3476"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A9C35B7" w14:textId="77777777" w:rsidTr="00B74A3A">
        <w:trPr>
          <w:trHeight w:val="23"/>
        </w:trPr>
        <w:tc>
          <w:tcPr>
            <w:tcW w:w="401" w:type="pct"/>
            <w:vMerge/>
            <w:tcBorders>
              <w:tl2br w:val="nil"/>
              <w:tr2bl w:val="nil"/>
            </w:tcBorders>
            <w:vAlign w:val="center"/>
          </w:tcPr>
          <w:p w14:paraId="5081B84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B87C92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433D721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274F3679"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Wingdings" w:hint="eastAsia"/>
                <w:sz w:val="18"/>
                <w:szCs w:val="18"/>
              </w:rPr>
            </w:pPr>
            <w:r w:rsidRPr="007066A2">
              <w:rPr>
                <w:rFonts w:ascii="宋体" w:hAnsi="宋体" w:cs="Wingdings" w:hint="eastAsia"/>
                <w:sz w:val="18"/>
                <w:szCs w:val="18"/>
              </w:rPr>
              <w:t>喷射混凝土作业时应设置警戒区，非施工人员不得进入正在进行喷射混凝土的作业区，施工中喷嘴前严禁站人，并经常检查输料管、接头的使用情况，当有磨损、击穿或松脱时应及时处理。</w:t>
            </w:r>
          </w:p>
        </w:tc>
        <w:tc>
          <w:tcPr>
            <w:tcW w:w="1093" w:type="pct"/>
            <w:tcBorders>
              <w:tl2br w:val="nil"/>
              <w:tr2bl w:val="nil"/>
            </w:tcBorders>
            <w:vAlign w:val="center"/>
          </w:tcPr>
          <w:p w14:paraId="24E9906F"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F56A8F3"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5F395BB" w14:textId="77777777" w:rsidTr="00B74A3A">
        <w:trPr>
          <w:trHeight w:val="23"/>
        </w:trPr>
        <w:tc>
          <w:tcPr>
            <w:tcW w:w="401" w:type="pct"/>
            <w:vMerge/>
            <w:tcBorders>
              <w:tl2br w:val="nil"/>
              <w:tr2bl w:val="nil"/>
            </w:tcBorders>
            <w:vAlign w:val="center"/>
          </w:tcPr>
          <w:p w14:paraId="45C5733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42E2C91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14A7B9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7172F9DC"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Wingdings" w:hint="eastAsia"/>
                <w:color w:val="000000"/>
                <w:sz w:val="18"/>
                <w:szCs w:val="18"/>
              </w:rPr>
            </w:pPr>
            <w:r w:rsidRPr="007066A2">
              <w:rPr>
                <w:rFonts w:ascii="宋体" w:hAnsi="宋体" w:cs="Wingdings" w:hint="eastAsia"/>
                <w:color w:val="000000"/>
                <w:sz w:val="18"/>
                <w:szCs w:val="18"/>
              </w:rPr>
              <w:t>喷射混凝土作业应</w:t>
            </w:r>
            <w:proofErr w:type="gramStart"/>
            <w:r w:rsidRPr="007066A2">
              <w:rPr>
                <w:rFonts w:ascii="宋体" w:hAnsi="宋体" w:cs="Wingdings" w:hint="eastAsia"/>
                <w:color w:val="000000"/>
                <w:sz w:val="18"/>
                <w:szCs w:val="18"/>
              </w:rPr>
              <w:t>按初喷混凝土</w:t>
            </w:r>
            <w:proofErr w:type="gramEnd"/>
            <w:r w:rsidRPr="007066A2">
              <w:rPr>
                <w:rFonts w:ascii="宋体" w:hAnsi="宋体" w:cs="Wingdings" w:hint="eastAsia"/>
                <w:color w:val="000000"/>
                <w:sz w:val="18"/>
                <w:szCs w:val="18"/>
              </w:rPr>
              <w:t>和</w:t>
            </w:r>
            <w:proofErr w:type="gramStart"/>
            <w:r w:rsidRPr="007066A2">
              <w:rPr>
                <w:rFonts w:ascii="宋体" w:hAnsi="宋体" w:cs="Wingdings" w:hint="eastAsia"/>
                <w:color w:val="000000"/>
                <w:sz w:val="18"/>
                <w:szCs w:val="18"/>
              </w:rPr>
              <w:t>复喷</w:t>
            </w:r>
            <w:proofErr w:type="gramEnd"/>
            <w:r w:rsidRPr="007066A2">
              <w:rPr>
                <w:rFonts w:ascii="宋体" w:hAnsi="宋体" w:cs="Wingdings" w:hint="eastAsia"/>
                <w:color w:val="000000"/>
                <w:sz w:val="18"/>
                <w:szCs w:val="18"/>
              </w:rPr>
              <w:t>混凝土分别进行,</w:t>
            </w:r>
            <w:proofErr w:type="gramStart"/>
            <w:r w:rsidRPr="007066A2">
              <w:rPr>
                <w:rFonts w:ascii="宋体" w:hAnsi="宋体" w:cs="Wingdings" w:hint="eastAsia"/>
                <w:color w:val="000000"/>
                <w:sz w:val="18"/>
                <w:szCs w:val="18"/>
              </w:rPr>
              <w:t>复喷混凝土</w:t>
            </w:r>
            <w:proofErr w:type="gramEnd"/>
            <w:r w:rsidRPr="007066A2">
              <w:rPr>
                <w:rFonts w:ascii="宋体" w:hAnsi="宋体" w:cs="Wingdings" w:hint="eastAsia"/>
                <w:color w:val="000000"/>
                <w:sz w:val="18"/>
                <w:szCs w:val="18"/>
              </w:rPr>
              <w:t>可分层多次施作。</w:t>
            </w:r>
          </w:p>
        </w:tc>
        <w:tc>
          <w:tcPr>
            <w:tcW w:w="1093" w:type="pct"/>
            <w:tcBorders>
              <w:tl2br w:val="nil"/>
              <w:tr2bl w:val="nil"/>
            </w:tcBorders>
            <w:vAlign w:val="center"/>
          </w:tcPr>
          <w:p w14:paraId="62E84FC0"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05486912"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5DEB904" w14:textId="77777777" w:rsidTr="00B74A3A">
        <w:trPr>
          <w:trHeight w:val="23"/>
        </w:trPr>
        <w:tc>
          <w:tcPr>
            <w:tcW w:w="401" w:type="pct"/>
            <w:vMerge/>
            <w:tcBorders>
              <w:tl2br w:val="nil"/>
              <w:tr2bl w:val="nil"/>
            </w:tcBorders>
            <w:vAlign w:val="center"/>
          </w:tcPr>
          <w:p w14:paraId="2CC3F7A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4FFCD6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476DFA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2F6FB6CE"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Wingdings" w:hint="eastAsia"/>
                <w:color w:val="000000"/>
                <w:sz w:val="18"/>
                <w:szCs w:val="18"/>
              </w:rPr>
            </w:pPr>
            <w:r w:rsidRPr="007066A2">
              <w:rPr>
                <w:rFonts w:ascii="宋体" w:hAnsi="宋体" w:cs="Wingdings" w:hint="eastAsia"/>
                <w:color w:val="000000"/>
                <w:sz w:val="18"/>
                <w:szCs w:val="18"/>
              </w:rPr>
              <w:t>喷射混凝土应分段、分片、分层由下而上顺序进行，拱部喷射混凝土应对称作业。</w:t>
            </w:r>
          </w:p>
        </w:tc>
        <w:tc>
          <w:tcPr>
            <w:tcW w:w="1093" w:type="pct"/>
            <w:tcBorders>
              <w:tl2br w:val="nil"/>
              <w:tr2bl w:val="nil"/>
            </w:tcBorders>
            <w:vAlign w:val="center"/>
          </w:tcPr>
          <w:p w14:paraId="6BC4D732"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9809B9C"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0A979736" w14:textId="77777777" w:rsidTr="00B74A3A">
        <w:trPr>
          <w:trHeight w:val="23"/>
        </w:trPr>
        <w:tc>
          <w:tcPr>
            <w:tcW w:w="401" w:type="pct"/>
            <w:vMerge/>
            <w:tcBorders>
              <w:tl2br w:val="nil"/>
              <w:tr2bl w:val="nil"/>
            </w:tcBorders>
            <w:vAlign w:val="center"/>
          </w:tcPr>
          <w:p w14:paraId="5C6CA65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4F365A4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val="restart"/>
            <w:tcBorders>
              <w:tl2br w:val="nil"/>
              <w:tr2bl w:val="nil"/>
            </w:tcBorders>
            <w:vAlign w:val="center"/>
          </w:tcPr>
          <w:p w14:paraId="73324D9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二次</w:t>
            </w:r>
            <w:r w:rsidRPr="007066A2">
              <w:rPr>
                <w:rFonts w:ascii="宋体" w:hAnsi="宋体" w:cs="宋体"/>
                <w:color w:val="000000"/>
                <w:sz w:val="18"/>
                <w:szCs w:val="18"/>
              </w:rPr>
              <w:t>衬砌</w:t>
            </w:r>
          </w:p>
        </w:tc>
        <w:tc>
          <w:tcPr>
            <w:tcW w:w="1874" w:type="pct"/>
            <w:tcBorders>
              <w:tl2br w:val="nil"/>
              <w:tr2bl w:val="nil"/>
            </w:tcBorders>
            <w:vAlign w:val="center"/>
          </w:tcPr>
          <w:p w14:paraId="6BD7F7CA"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Wingdings" w:hint="eastAsia"/>
                <w:color w:val="000000"/>
                <w:sz w:val="18"/>
                <w:szCs w:val="18"/>
              </w:rPr>
            </w:pPr>
            <w:r w:rsidRPr="007066A2">
              <w:rPr>
                <w:rFonts w:ascii="宋体" w:hAnsi="宋体" w:cs="Wingdings" w:hint="eastAsia"/>
                <w:color w:val="000000"/>
                <w:sz w:val="18"/>
                <w:szCs w:val="18"/>
              </w:rPr>
              <w:t>台车支撑门架结构净空应满足施工车辆和人员安全通行要求。</w:t>
            </w:r>
          </w:p>
        </w:tc>
        <w:tc>
          <w:tcPr>
            <w:tcW w:w="1093" w:type="pct"/>
            <w:tcBorders>
              <w:tl2br w:val="nil"/>
              <w:tr2bl w:val="nil"/>
            </w:tcBorders>
            <w:vAlign w:val="center"/>
          </w:tcPr>
          <w:p w14:paraId="574A017C"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D27CAB0"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3DC2FD34" w14:textId="77777777" w:rsidTr="00B74A3A">
        <w:trPr>
          <w:trHeight w:val="23"/>
        </w:trPr>
        <w:tc>
          <w:tcPr>
            <w:tcW w:w="401" w:type="pct"/>
            <w:vMerge/>
            <w:tcBorders>
              <w:tl2br w:val="nil"/>
              <w:tr2bl w:val="nil"/>
            </w:tcBorders>
            <w:vAlign w:val="center"/>
          </w:tcPr>
          <w:p w14:paraId="74909AD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A918BC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6CACA21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35D43BA8"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Wingdings" w:hint="eastAsia"/>
                <w:color w:val="000000"/>
                <w:sz w:val="18"/>
                <w:szCs w:val="18"/>
              </w:rPr>
            </w:pPr>
            <w:r w:rsidRPr="007066A2">
              <w:rPr>
                <w:rFonts w:ascii="宋体" w:hAnsi="宋体" w:cs="Wingdings" w:hint="eastAsia"/>
                <w:color w:val="000000"/>
                <w:sz w:val="18"/>
                <w:szCs w:val="18"/>
              </w:rPr>
              <w:t>台车应配置自动行走装置和固定装置。</w:t>
            </w:r>
          </w:p>
        </w:tc>
        <w:tc>
          <w:tcPr>
            <w:tcW w:w="1093" w:type="pct"/>
            <w:tcBorders>
              <w:tl2br w:val="nil"/>
              <w:tr2bl w:val="nil"/>
            </w:tcBorders>
            <w:vAlign w:val="center"/>
          </w:tcPr>
          <w:p w14:paraId="2A015F18"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11A9E500"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1F445169" w14:textId="77777777" w:rsidTr="00B74A3A">
        <w:trPr>
          <w:trHeight w:val="23"/>
        </w:trPr>
        <w:tc>
          <w:tcPr>
            <w:tcW w:w="401" w:type="pct"/>
            <w:vMerge/>
            <w:tcBorders>
              <w:tl2br w:val="nil"/>
              <w:tr2bl w:val="nil"/>
            </w:tcBorders>
            <w:vAlign w:val="center"/>
          </w:tcPr>
          <w:p w14:paraId="7C78835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3652829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66864F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3DF66BF0"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Wingdings" w:hint="eastAsia"/>
                <w:color w:val="000000"/>
                <w:sz w:val="18"/>
                <w:szCs w:val="18"/>
              </w:rPr>
            </w:pPr>
            <w:r w:rsidRPr="007066A2">
              <w:rPr>
                <w:rFonts w:ascii="宋体" w:hAnsi="宋体" w:cs="Wingdings" w:hint="eastAsia"/>
                <w:color w:val="000000"/>
                <w:sz w:val="18"/>
                <w:szCs w:val="18"/>
              </w:rPr>
              <w:t>台车挡头模板安装应固定牢固、封堵严密，不得损坏防水板。</w:t>
            </w:r>
          </w:p>
        </w:tc>
        <w:tc>
          <w:tcPr>
            <w:tcW w:w="1093" w:type="pct"/>
            <w:tcBorders>
              <w:tl2br w:val="nil"/>
              <w:tr2bl w:val="nil"/>
            </w:tcBorders>
            <w:vAlign w:val="center"/>
          </w:tcPr>
          <w:p w14:paraId="3197BAF8"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4EC7B56"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0DA0CD40" w14:textId="77777777" w:rsidTr="00B74A3A">
        <w:trPr>
          <w:trHeight w:val="23"/>
        </w:trPr>
        <w:tc>
          <w:tcPr>
            <w:tcW w:w="401" w:type="pct"/>
            <w:vMerge/>
            <w:tcBorders>
              <w:tl2br w:val="nil"/>
              <w:tr2bl w:val="nil"/>
            </w:tcBorders>
            <w:vAlign w:val="center"/>
          </w:tcPr>
          <w:p w14:paraId="1AF3E15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918A94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622337D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7C217F7A"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Wingdings" w:hint="eastAsia"/>
                <w:color w:val="000000"/>
                <w:sz w:val="18"/>
                <w:szCs w:val="18"/>
              </w:rPr>
            </w:pPr>
            <w:r w:rsidRPr="007066A2">
              <w:rPr>
                <w:rFonts w:ascii="宋体" w:hAnsi="宋体" w:cs="Wingdings" w:hint="eastAsia"/>
                <w:color w:val="000000"/>
                <w:sz w:val="18"/>
                <w:szCs w:val="18"/>
              </w:rPr>
              <w:t>台车应根据施工通风风管设计参数预留风管穿越的空间。</w:t>
            </w:r>
          </w:p>
        </w:tc>
        <w:tc>
          <w:tcPr>
            <w:tcW w:w="1093" w:type="pct"/>
            <w:tcBorders>
              <w:tl2br w:val="nil"/>
              <w:tr2bl w:val="nil"/>
            </w:tcBorders>
            <w:vAlign w:val="center"/>
          </w:tcPr>
          <w:p w14:paraId="2C2465C1"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0B606F77"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C9DB018" w14:textId="77777777" w:rsidTr="00B74A3A">
        <w:trPr>
          <w:trHeight w:val="23"/>
        </w:trPr>
        <w:tc>
          <w:tcPr>
            <w:tcW w:w="401" w:type="pct"/>
            <w:vMerge/>
            <w:tcBorders>
              <w:tl2br w:val="nil"/>
              <w:tr2bl w:val="nil"/>
            </w:tcBorders>
            <w:vAlign w:val="center"/>
          </w:tcPr>
          <w:p w14:paraId="6CEEB96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D4ADA1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5B9D770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42EB2240"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Wingdings" w:hint="eastAsia"/>
                <w:color w:val="000000"/>
                <w:sz w:val="18"/>
                <w:szCs w:val="18"/>
              </w:rPr>
            </w:pPr>
            <w:r w:rsidRPr="007066A2">
              <w:rPr>
                <w:rFonts w:ascii="宋体" w:hAnsi="宋体" w:cs="Wingdings" w:hint="eastAsia"/>
                <w:color w:val="000000"/>
                <w:sz w:val="18"/>
                <w:szCs w:val="18"/>
              </w:rPr>
              <w:t>台车电缆线应穿入PVC管中。</w:t>
            </w:r>
          </w:p>
        </w:tc>
        <w:tc>
          <w:tcPr>
            <w:tcW w:w="1093" w:type="pct"/>
            <w:tcBorders>
              <w:tl2br w:val="nil"/>
              <w:tr2bl w:val="nil"/>
            </w:tcBorders>
            <w:vAlign w:val="center"/>
          </w:tcPr>
          <w:p w14:paraId="518DD6A1"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96FAF1C"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BAC9202" w14:textId="77777777" w:rsidTr="00B74A3A">
        <w:trPr>
          <w:trHeight w:val="23"/>
        </w:trPr>
        <w:tc>
          <w:tcPr>
            <w:tcW w:w="401" w:type="pct"/>
            <w:vMerge/>
            <w:tcBorders>
              <w:tl2br w:val="nil"/>
              <w:tr2bl w:val="nil"/>
            </w:tcBorders>
            <w:vAlign w:val="center"/>
          </w:tcPr>
          <w:p w14:paraId="28796A4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54EEEC4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6CEC1CE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391D2547"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隧道内不得加工钢筋。</w:t>
            </w:r>
          </w:p>
        </w:tc>
        <w:tc>
          <w:tcPr>
            <w:tcW w:w="1093" w:type="pct"/>
            <w:tcBorders>
              <w:tl2br w:val="nil"/>
              <w:tr2bl w:val="nil"/>
            </w:tcBorders>
            <w:vAlign w:val="center"/>
          </w:tcPr>
          <w:p w14:paraId="2E2BF587"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677702A0"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EB58596" w14:textId="77777777" w:rsidTr="00B74A3A">
        <w:trPr>
          <w:trHeight w:val="23"/>
        </w:trPr>
        <w:tc>
          <w:tcPr>
            <w:tcW w:w="401" w:type="pct"/>
            <w:vMerge/>
            <w:tcBorders>
              <w:tl2br w:val="nil"/>
              <w:tr2bl w:val="nil"/>
            </w:tcBorders>
            <w:vAlign w:val="center"/>
          </w:tcPr>
          <w:p w14:paraId="066A476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3642B4E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3822E46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2DA00447"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输送泵出料软管应设专人牵引、移动,布料臂下不得站人。</w:t>
            </w:r>
          </w:p>
        </w:tc>
        <w:tc>
          <w:tcPr>
            <w:tcW w:w="1093" w:type="pct"/>
            <w:tcBorders>
              <w:tl2br w:val="nil"/>
              <w:tr2bl w:val="nil"/>
            </w:tcBorders>
            <w:vAlign w:val="center"/>
          </w:tcPr>
          <w:p w14:paraId="6ED0E39E"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5EB91DB5"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37F8F705" w14:textId="77777777" w:rsidTr="00B74A3A">
        <w:trPr>
          <w:trHeight w:val="23"/>
        </w:trPr>
        <w:tc>
          <w:tcPr>
            <w:tcW w:w="401" w:type="pct"/>
            <w:vMerge/>
            <w:tcBorders>
              <w:tl2br w:val="nil"/>
              <w:tr2bl w:val="nil"/>
            </w:tcBorders>
            <w:vAlign w:val="center"/>
          </w:tcPr>
          <w:p w14:paraId="14D2CDB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62AD9F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64F9D06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5EBD8F7B" w14:textId="77777777" w:rsidR="00787D12" w:rsidRPr="007066A2" w:rsidRDefault="00787D12" w:rsidP="009C4E7E">
            <w:pPr>
              <w:widowControl/>
              <w:numPr>
                <w:ilvl w:val="0"/>
                <w:numId w:val="78"/>
              </w:numPr>
              <w:adjustRightInd w:val="0"/>
              <w:snapToGrid/>
              <w:spacing w:line="331" w:lineRule="auto"/>
              <w:ind w:left="0" w:firstLineChars="0" w:firstLine="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台车应根据施工通风风管设计参数预留风管穿越的空间。</w:t>
            </w:r>
          </w:p>
        </w:tc>
        <w:tc>
          <w:tcPr>
            <w:tcW w:w="1093" w:type="pct"/>
            <w:tcBorders>
              <w:tl2br w:val="nil"/>
              <w:tr2bl w:val="nil"/>
            </w:tcBorders>
            <w:vAlign w:val="center"/>
          </w:tcPr>
          <w:p w14:paraId="29365021"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3ACD1CA"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129BEC0D" w14:textId="77777777" w:rsidTr="00B74A3A">
        <w:trPr>
          <w:trHeight w:val="23"/>
        </w:trPr>
        <w:tc>
          <w:tcPr>
            <w:tcW w:w="401" w:type="pct"/>
            <w:vMerge w:val="restart"/>
            <w:tcBorders>
              <w:tl2br w:val="nil"/>
              <w:tr2bl w:val="nil"/>
            </w:tcBorders>
            <w:vAlign w:val="center"/>
          </w:tcPr>
          <w:p w14:paraId="65293CF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7-4</w:t>
            </w:r>
          </w:p>
        </w:tc>
        <w:tc>
          <w:tcPr>
            <w:tcW w:w="545" w:type="pct"/>
            <w:vMerge w:val="restart"/>
            <w:tcBorders>
              <w:tl2br w:val="nil"/>
              <w:tr2bl w:val="nil"/>
            </w:tcBorders>
            <w:vAlign w:val="center"/>
          </w:tcPr>
          <w:p w14:paraId="7A152B9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辅助坑道</w:t>
            </w:r>
          </w:p>
        </w:tc>
        <w:tc>
          <w:tcPr>
            <w:tcW w:w="548" w:type="pct"/>
            <w:vMerge w:val="restart"/>
            <w:tcBorders>
              <w:tl2br w:val="nil"/>
              <w:tr2bl w:val="nil"/>
            </w:tcBorders>
            <w:vAlign w:val="center"/>
          </w:tcPr>
          <w:p w14:paraId="19355755"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斜井施工</w:t>
            </w:r>
          </w:p>
        </w:tc>
        <w:tc>
          <w:tcPr>
            <w:tcW w:w="1874" w:type="pct"/>
            <w:tcBorders>
              <w:tl2br w:val="nil"/>
              <w:tr2bl w:val="nil"/>
            </w:tcBorders>
            <w:vAlign w:val="center"/>
          </w:tcPr>
          <w:p w14:paraId="2E6422E2" w14:textId="77777777" w:rsidR="00787D12" w:rsidRPr="007066A2" w:rsidRDefault="00787D12" w:rsidP="009C4E7E">
            <w:pPr>
              <w:widowControl/>
              <w:numPr>
                <w:ilvl w:val="0"/>
                <w:numId w:val="7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开挖后，及时支护和监控量测。</w:t>
            </w:r>
          </w:p>
        </w:tc>
        <w:tc>
          <w:tcPr>
            <w:tcW w:w="1093" w:type="pct"/>
            <w:tcBorders>
              <w:tl2br w:val="nil"/>
              <w:tr2bl w:val="nil"/>
            </w:tcBorders>
            <w:vAlign w:val="center"/>
          </w:tcPr>
          <w:p w14:paraId="529B0B1F"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10687FE"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EFAAE57" w14:textId="77777777" w:rsidTr="00B74A3A">
        <w:trPr>
          <w:trHeight w:val="23"/>
        </w:trPr>
        <w:tc>
          <w:tcPr>
            <w:tcW w:w="401" w:type="pct"/>
            <w:vMerge/>
            <w:tcBorders>
              <w:tl2br w:val="nil"/>
              <w:tr2bl w:val="nil"/>
            </w:tcBorders>
            <w:vAlign w:val="center"/>
          </w:tcPr>
          <w:p w14:paraId="02BB5AD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8995CD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5E8CC4A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596061BA" w14:textId="77777777" w:rsidR="00787D12" w:rsidRPr="007066A2" w:rsidRDefault="00787D12" w:rsidP="009C4E7E">
            <w:pPr>
              <w:widowControl/>
              <w:numPr>
                <w:ilvl w:val="0"/>
                <w:numId w:val="7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有轨运输井口设置挡车器，设专人管理。</w:t>
            </w:r>
          </w:p>
        </w:tc>
        <w:tc>
          <w:tcPr>
            <w:tcW w:w="1093" w:type="pct"/>
            <w:tcBorders>
              <w:tl2br w:val="nil"/>
              <w:tr2bl w:val="nil"/>
            </w:tcBorders>
            <w:vAlign w:val="center"/>
          </w:tcPr>
          <w:p w14:paraId="61920578"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39E8B1D3"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A888980" w14:textId="77777777" w:rsidTr="00B74A3A">
        <w:trPr>
          <w:trHeight w:val="23"/>
        </w:trPr>
        <w:tc>
          <w:tcPr>
            <w:tcW w:w="401" w:type="pct"/>
            <w:vMerge/>
            <w:tcBorders>
              <w:tl2br w:val="nil"/>
              <w:tr2bl w:val="nil"/>
            </w:tcBorders>
            <w:vAlign w:val="center"/>
          </w:tcPr>
          <w:p w14:paraId="61FF0C6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08BD29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5F1AB86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1F21478C" w14:textId="77777777" w:rsidR="00787D12" w:rsidRPr="007066A2" w:rsidRDefault="00787D12" w:rsidP="009C4E7E">
            <w:pPr>
              <w:widowControl/>
              <w:numPr>
                <w:ilvl w:val="0"/>
                <w:numId w:val="7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车辆行驶时，井内有人员通行与作业。</w:t>
            </w:r>
          </w:p>
        </w:tc>
        <w:tc>
          <w:tcPr>
            <w:tcW w:w="1093" w:type="pct"/>
            <w:tcBorders>
              <w:tl2br w:val="nil"/>
              <w:tr2bl w:val="nil"/>
            </w:tcBorders>
            <w:vAlign w:val="center"/>
          </w:tcPr>
          <w:p w14:paraId="5AC29090"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530C1D2"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3B8EFF33" w14:textId="77777777" w:rsidTr="00B74A3A">
        <w:trPr>
          <w:trHeight w:val="23"/>
        </w:trPr>
        <w:tc>
          <w:tcPr>
            <w:tcW w:w="401" w:type="pct"/>
            <w:vMerge/>
            <w:tcBorders>
              <w:tl2br w:val="nil"/>
              <w:tr2bl w:val="nil"/>
            </w:tcBorders>
            <w:vAlign w:val="center"/>
          </w:tcPr>
          <w:p w14:paraId="130FE93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472A42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D10E08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2B81C1BB" w14:textId="77777777" w:rsidR="00787D12" w:rsidRPr="007066A2" w:rsidRDefault="00787D12" w:rsidP="009C4E7E">
            <w:pPr>
              <w:widowControl/>
              <w:numPr>
                <w:ilvl w:val="0"/>
                <w:numId w:val="7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斜井提升设备设置防止过卷装置、防止过速装置、限速器、深度指示器、警铃、常用闸和保险闸等保险装置。</w:t>
            </w:r>
          </w:p>
        </w:tc>
        <w:tc>
          <w:tcPr>
            <w:tcW w:w="1093" w:type="pct"/>
            <w:tcBorders>
              <w:tl2br w:val="nil"/>
              <w:tr2bl w:val="nil"/>
            </w:tcBorders>
            <w:vAlign w:val="center"/>
          </w:tcPr>
          <w:p w14:paraId="2BF1E8FE"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A842BBE"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8C83400" w14:textId="77777777" w:rsidTr="00B74A3A">
        <w:trPr>
          <w:trHeight w:val="23"/>
        </w:trPr>
        <w:tc>
          <w:tcPr>
            <w:tcW w:w="401" w:type="pct"/>
            <w:vMerge/>
            <w:tcBorders>
              <w:tl2br w:val="nil"/>
              <w:tr2bl w:val="nil"/>
            </w:tcBorders>
            <w:vAlign w:val="center"/>
          </w:tcPr>
          <w:p w14:paraId="77E1260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37C1CC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B69CAE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4499BF02" w14:textId="77777777" w:rsidR="00787D12" w:rsidRPr="007066A2" w:rsidRDefault="00787D12" w:rsidP="009C4E7E">
            <w:pPr>
              <w:widowControl/>
              <w:numPr>
                <w:ilvl w:val="0"/>
                <w:numId w:val="7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人员不乘斗车上下。</w:t>
            </w:r>
          </w:p>
        </w:tc>
        <w:tc>
          <w:tcPr>
            <w:tcW w:w="1093" w:type="pct"/>
            <w:tcBorders>
              <w:tl2br w:val="nil"/>
              <w:tr2bl w:val="nil"/>
            </w:tcBorders>
            <w:vAlign w:val="center"/>
          </w:tcPr>
          <w:p w14:paraId="59418751"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1F1153A"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64C0C1B" w14:textId="77777777" w:rsidTr="00B74A3A">
        <w:trPr>
          <w:trHeight w:val="23"/>
        </w:trPr>
        <w:tc>
          <w:tcPr>
            <w:tcW w:w="401" w:type="pct"/>
            <w:vMerge/>
            <w:tcBorders>
              <w:tl2br w:val="nil"/>
              <w:tr2bl w:val="nil"/>
            </w:tcBorders>
            <w:vAlign w:val="center"/>
          </w:tcPr>
          <w:p w14:paraId="137FCD5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8F5B80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val="restart"/>
            <w:tcBorders>
              <w:tl2br w:val="nil"/>
              <w:tr2bl w:val="nil"/>
            </w:tcBorders>
            <w:vAlign w:val="center"/>
          </w:tcPr>
          <w:p w14:paraId="75A0F50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竖井施工</w:t>
            </w:r>
          </w:p>
        </w:tc>
        <w:tc>
          <w:tcPr>
            <w:tcW w:w="1874" w:type="pct"/>
            <w:tcBorders>
              <w:tl2br w:val="nil"/>
              <w:tr2bl w:val="nil"/>
            </w:tcBorders>
            <w:vAlign w:val="center"/>
          </w:tcPr>
          <w:p w14:paraId="3AE5C2C6" w14:textId="77777777" w:rsidR="00787D12" w:rsidRPr="007066A2" w:rsidRDefault="00787D12" w:rsidP="009C4E7E">
            <w:pPr>
              <w:widowControl/>
              <w:numPr>
                <w:ilvl w:val="0"/>
                <w:numId w:val="7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井口配置井盖。</w:t>
            </w:r>
          </w:p>
        </w:tc>
        <w:tc>
          <w:tcPr>
            <w:tcW w:w="1093" w:type="pct"/>
            <w:tcBorders>
              <w:tl2br w:val="nil"/>
              <w:tr2bl w:val="nil"/>
            </w:tcBorders>
            <w:vAlign w:val="center"/>
          </w:tcPr>
          <w:p w14:paraId="1B6DF1AF"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63DD928D"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21EDDDC" w14:textId="77777777" w:rsidTr="00B74A3A">
        <w:trPr>
          <w:trHeight w:val="23"/>
        </w:trPr>
        <w:tc>
          <w:tcPr>
            <w:tcW w:w="401" w:type="pct"/>
            <w:vMerge/>
            <w:tcBorders>
              <w:tl2br w:val="nil"/>
              <w:tr2bl w:val="nil"/>
            </w:tcBorders>
            <w:vAlign w:val="center"/>
          </w:tcPr>
          <w:p w14:paraId="6E793C5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3C0C382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3BD3480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337FD551" w14:textId="77777777" w:rsidR="00787D12" w:rsidRPr="007066A2" w:rsidRDefault="00787D12" w:rsidP="009C4E7E">
            <w:pPr>
              <w:widowControl/>
              <w:numPr>
                <w:ilvl w:val="0"/>
                <w:numId w:val="7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井口设防雨设施，通向井口的轨道设挡车器。</w:t>
            </w:r>
          </w:p>
        </w:tc>
        <w:tc>
          <w:tcPr>
            <w:tcW w:w="1093" w:type="pct"/>
            <w:tcBorders>
              <w:tl2br w:val="nil"/>
              <w:tr2bl w:val="nil"/>
            </w:tcBorders>
            <w:vAlign w:val="center"/>
          </w:tcPr>
          <w:p w14:paraId="4A275FEA"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63976587"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A65B83B" w14:textId="77777777" w:rsidTr="00B74A3A">
        <w:trPr>
          <w:trHeight w:val="23"/>
        </w:trPr>
        <w:tc>
          <w:tcPr>
            <w:tcW w:w="401" w:type="pct"/>
            <w:vMerge/>
            <w:tcBorders>
              <w:tl2br w:val="nil"/>
              <w:tr2bl w:val="nil"/>
            </w:tcBorders>
            <w:vAlign w:val="center"/>
          </w:tcPr>
          <w:p w14:paraId="3532176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5DB8225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7C09E9E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235F0049" w14:textId="77777777" w:rsidR="00787D12" w:rsidRPr="007066A2" w:rsidRDefault="00787D12" w:rsidP="009C4E7E">
            <w:pPr>
              <w:widowControl/>
              <w:numPr>
                <w:ilvl w:val="0"/>
                <w:numId w:val="7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井口周围设防护栏杆和安全门，防护栏杆的高度大于1.2m。</w:t>
            </w:r>
          </w:p>
        </w:tc>
        <w:tc>
          <w:tcPr>
            <w:tcW w:w="1093" w:type="pct"/>
            <w:tcBorders>
              <w:tl2br w:val="nil"/>
              <w:tr2bl w:val="nil"/>
            </w:tcBorders>
            <w:vAlign w:val="center"/>
          </w:tcPr>
          <w:p w14:paraId="0E9AC15F"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61F90C9C"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BC5EA8C" w14:textId="77777777" w:rsidTr="00B74A3A">
        <w:trPr>
          <w:trHeight w:val="23"/>
        </w:trPr>
        <w:tc>
          <w:tcPr>
            <w:tcW w:w="401" w:type="pct"/>
            <w:vMerge/>
            <w:tcBorders>
              <w:tl2br w:val="nil"/>
              <w:tr2bl w:val="nil"/>
            </w:tcBorders>
            <w:vAlign w:val="center"/>
          </w:tcPr>
          <w:p w14:paraId="1B59771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5239938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05DD7F6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1D6D78B3" w14:textId="77777777" w:rsidR="00787D12" w:rsidRPr="007066A2" w:rsidRDefault="00787D12" w:rsidP="009C4E7E">
            <w:pPr>
              <w:widowControl/>
              <w:numPr>
                <w:ilvl w:val="0"/>
                <w:numId w:val="7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竖井井架安装避雷装置。</w:t>
            </w:r>
          </w:p>
        </w:tc>
        <w:tc>
          <w:tcPr>
            <w:tcW w:w="1093" w:type="pct"/>
            <w:tcBorders>
              <w:tl2br w:val="nil"/>
              <w:tr2bl w:val="nil"/>
            </w:tcBorders>
            <w:vAlign w:val="center"/>
          </w:tcPr>
          <w:p w14:paraId="0BBC1C2F"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A91F08B"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CC30EEE" w14:textId="77777777" w:rsidTr="00B74A3A">
        <w:trPr>
          <w:trHeight w:val="23"/>
        </w:trPr>
        <w:tc>
          <w:tcPr>
            <w:tcW w:w="401" w:type="pct"/>
            <w:vMerge/>
            <w:tcBorders>
              <w:tl2br w:val="nil"/>
              <w:tr2bl w:val="nil"/>
            </w:tcBorders>
            <w:vAlign w:val="center"/>
          </w:tcPr>
          <w:p w14:paraId="52C3E5D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4055089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936D45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677C8E0E" w14:textId="77777777" w:rsidR="00787D12" w:rsidRPr="007066A2" w:rsidRDefault="00787D12" w:rsidP="009C4E7E">
            <w:pPr>
              <w:widowControl/>
              <w:numPr>
                <w:ilvl w:val="0"/>
                <w:numId w:val="7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竖井内管线按规定吊挂固定。</w:t>
            </w:r>
          </w:p>
        </w:tc>
        <w:tc>
          <w:tcPr>
            <w:tcW w:w="1093" w:type="pct"/>
            <w:tcBorders>
              <w:tl2br w:val="nil"/>
              <w:tr2bl w:val="nil"/>
            </w:tcBorders>
            <w:vAlign w:val="center"/>
          </w:tcPr>
          <w:p w14:paraId="30628C5F"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FAFF7D2"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19F5A645" w14:textId="77777777" w:rsidTr="00B74A3A">
        <w:trPr>
          <w:trHeight w:val="23"/>
        </w:trPr>
        <w:tc>
          <w:tcPr>
            <w:tcW w:w="401" w:type="pct"/>
            <w:vMerge/>
            <w:tcBorders>
              <w:tl2br w:val="nil"/>
              <w:tr2bl w:val="nil"/>
            </w:tcBorders>
            <w:vAlign w:val="center"/>
          </w:tcPr>
          <w:p w14:paraId="5220798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42E4262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4598CA1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118E7E80" w14:textId="77777777" w:rsidR="00787D12" w:rsidRPr="007066A2" w:rsidRDefault="00787D12" w:rsidP="009C4E7E">
            <w:pPr>
              <w:widowControl/>
              <w:numPr>
                <w:ilvl w:val="0"/>
                <w:numId w:val="79"/>
              </w:numPr>
              <w:adjustRightInd w:val="0"/>
              <w:snapToGrid/>
              <w:spacing w:line="331" w:lineRule="auto"/>
              <w:ind w:left="0" w:firstLineChars="0" w:firstLine="0"/>
              <w:jc w:val="left"/>
              <w:textAlignment w:val="center"/>
              <w:rPr>
                <w:rFonts w:ascii="宋体" w:hAnsi="宋体" w:cs="宋体" w:hint="eastAsia"/>
                <w:color w:val="000000"/>
                <w:sz w:val="18"/>
                <w:szCs w:val="18"/>
              </w:rPr>
            </w:pPr>
            <w:proofErr w:type="gramStart"/>
            <w:r w:rsidRPr="007066A2">
              <w:rPr>
                <w:rFonts w:ascii="宋体" w:hAnsi="宋体" w:cs="宋体" w:hint="eastAsia"/>
                <w:color w:val="000000"/>
                <w:kern w:val="0"/>
                <w:sz w:val="18"/>
                <w:szCs w:val="18"/>
                <w:lang w:bidi="ar"/>
              </w:rPr>
              <w:t>竖</w:t>
            </w:r>
            <w:proofErr w:type="gramEnd"/>
            <w:r w:rsidRPr="007066A2">
              <w:rPr>
                <w:rFonts w:ascii="宋体" w:hAnsi="宋体" w:cs="宋体" w:hint="eastAsia"/>
                <w:color w:val="000000"/>
                <w:kern w:val="0"/>
                <w:sz w:val="18"/>
                <w:szCs w:val="18"/>
                <w:lang w:bidi="ar"/>
              </w:rPr>
              <w:t>斜井井口</w:t>
            </w:r>
            <w:proofErr w:type="gramStart"/>
            <w:r w:rsidRPr="007066A2">
              <w:rPr>
                <w:rFonts w:ascii="宋体" w:hAnsi="宋体" w:cs="宋体" w:hint="eastAsia"/>
                <w:color w:val="000000"/>
                <w:kern w:val="0"/>
                <w:sz w:val="18"/>
                <w:szCs w:val="18"/>
                <w:lang w:bidi="ar"/>
              </w:rPr>
              <w:t>设符合</w:t>
            </w:r>
            <w:proofErr w:type="gramEnd"/>
            <w:r w:rsidRPr="007066A2">
              <w:rPr>
                <w:rFonts w:ascii="宋体" w:hAnsi="宋体" w:cs="宋体" w:hint="eastAsia"/>
                <w:color w:val="000000"/>
                <w:kern w:val="0"/>
                <w:sz w:val="18"/>
                <w:szCs w:val="18"/>
                <w:lang w:bidi="ar"/>
              </w:rPr>
              <w:t>要求的防洪、防雨设施。</w:t>
            </w:r>
          </w:p>
        </w:tc>
        <w:tc>
          <w:tcPr>
            <w:tcW w:w="1093" w:type="pct"/>
            <w:tcBorders>
              <w:tl2br w:val="nil"/>
              <w:tr2bl w:val="nil"/>
            </w:tcBorders>
            <w:vAlign w:val="center"/>
          </w:tcPr>
          <w:p w14:paraId="22979E50"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DA1242D"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838293F" w14:textId="77777777" w:rsidTr="00B74A3A">
        <w:trPr>
          <w:trHeight w:val="23"/>
        </w:trPr>
        <w:tc>
          <w:tcPr>
            <w:tcW w:w="401" w:type="pct"/>
            <w:vMerge w:val="restart"/>
            <w:tcBorders>
              <w:tl2br w:val="nil"/>
              <w:tr2bl w:val="nil"/>
            </w:tcBorders>
            <w:vAlign w:val="center"/>
          </w:tcPr>
          <w:p w14:paraId="7FF8695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7-5</w:t>
            </w:r>
          </w:p>
        </w:tc>
        <w:tc>
          <w:tcPr>
            <w:tcW w:w="545" w:type="pct"/>
            <w:vMerge w:val="restart"/>
            <w:tcBorders>
              <w:tl2br w:val="nil"/>
              <w:tr2bl w:val="nil"/>
            </w:tcBorders>
            <w:vAlign w:val="center"/>
          </w:tcPr>
          <w:p w14:paraId="77ED813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隧道</w:t>
            </w:r>
            <w:r w:rsidRPr="007066A2">
              <w:rPr>
                <w:rFonts w:ascii="宋体" w:hAnsi="宋体" w:cs="宋体"/>
                <w:color w:val="000000"/>
                <w:sz w:val="18"/>
                <w:szCs w:val="18"/>
              </w:rPr>
              <w:t>改扩建</w:t>
            </w:r>
          </w:p>
        </w:tc>
        <w:tc>
          <w:tcPr>
            <w:tcW w:w="548" w:type="pct"/>
            <w:vMerge w:val="restart"/>
            <w:tcBorders>
              <w:tl2br w:val="nil"/>
              <w:tr2bl w:val="nil"/>
            </w:tcBorders>
            <w:vAlign w:val="center"/>
          </w:tcPr>
          <w:p w14:paraId="6D8258A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近</w:t>
            </w:r>
            <w:r w:rsidRPr="007066A2">
              <w:rPr>
                <w:rFonts w:ascii="宋体" w:hAnsi="宋体" w:cs="宋体"/>
                <w:color w:val="000000"/>
                <w:kern w:val="0"/>
                <w:sz w:val="18"/>
                <w:szCs w:val="18"/>
                <w:lang w:bidi="ar"/>
              </w:rPr>
              <w:t>邻</w:t>
            </w:r>
            <w:r w:rsidRPr="007066A2">
              <w:rPr>
                <w:rFonts w:ascii="宋体" w:hAnsi="宋体" w:cs="宋体" w:hint="eastAsia"/>
                <w:color w:val="000000"/>
                <w:kern w:val="0"/>
                <w:sz w:val="18"/>
                <w:szCs w:val="18"/>
                <w:lang w:bidi="ar"/>
              </w:rPr>
              <w:t>隧道增建</w:t>
            </w:r>
          </w:p>
        </w:tc>
        <w:tc>
          <w:tcPr>
            <w:tcW w:w="1874" w:type="pct"/>
            <w:tcBorders>
              <w:tl2br w:val="nil"/>
              <w:tr2bl w:val="nil"/>
            </w:tcBorders>
            <w:vAlign w:val="center"/>
          </w:tcPr>
          <w:p w14:paraId="3C907B8D"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新建隧道爆破施工时按设计要求对临近既有隧道裂缝等必要项目进行监测，获取新建隧道爆破施工对既有隧道的影响；按设计要求控制爆破震速；新建隧道爆破震</w:t>
            </w:r>
            <w:proofErr w:type="gramStart"/>
            <w:r w:rsidRPr="007066A2">
              <w:rPr>
                <w:rFonts w:ascii="宋体" w:hAnsi="宋体" w:cs="宋体" w:hint="eastAsia"/>
                <w:color w:val="000000"/>
                <w:kern w:val="0"/>
                <w:sz w:val="18"/>
                <w:szCs w:val="18"/>
                <w:lang w:bidi="ar"/>
              </w:rPr>
              <w:t>速稳定前</w:t>
            </w:r>
            <w:proofErr w:type="gramEnd"/>
            <w:r w:rsidRPr="007066A2">
              <w:rPr>
                <w:rFonts w:ascii="宋体" w:hAnsi="宋体" w:cs="宋体" w:hint="eastAsia"/>
                <w:color w:val="000000"/>
                <w:kern w:val="0"/>
                <w:sz w:val="18"/>
                <w:szCs w:val="18"/>
                <w:lang w:bidi="ar"/>
              </w:rPr>
              <w:t>，爆破时对既有隧道进行封闭；震速趋于稳定后结合现场情况确定是否对既有高速公路交通进行管控。</w:t>
            </w:r>
          </w:p>
        </w:tc>
        <w:tc>
          <w:tcPr>
            <w:tcW w:w="1093" w:type="pct"/>
            <w:tcBorders>
              <w:tl2br w:val="nil"/>
              <w:tr2bl w:val="nil"/>
            </w:tcBorders>
            <w:vAlign w:val="center"/>
          </w:tcPr>
          <w:p w14:paraId="0DE0AB90"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F2276E5"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9486BEE" w14:textId="77777777" w:rsidTr="00B74A3A">
        <w:trPr>
          <w:trHeight w:val="23"/>
        </w:trPr>
        <w:tc>
          <w:tcPr>
            <w:tcW w:w="401" w:type="pct"/>
            <w:vMerge/>
            <w:tcBorders>
              <w:tl2br w:val="nil"/>
              <w:tr2bl w:val="nil"/>
            </w:tcBorders>
            <w:vAlign w:val="center"/>
          </w:tcPr>
          <w:p w14:paraId="4D93520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7BF490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7060C9D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4C2BF719"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新建隧道洞口段采用爆破方式开挖的，根据JTG F90的相关要求，采取控制爆破技术并监测附近既有高速建（构）筑物沉降和位移。</w:t>
            </w:r>
          </w:p>
        </w:tc>
        <w:tc>
          <w:tcPr>
            <w:tcW w:w="1093" w:type="pct"/>
            <w:tcBorders>
              <w:tl2br w:val="nil"/>
              <w:tr2bl w:val="nil"/>
            </w:tcBorders>
            <w:vAlign w:val="center"/>
          </w:tcPr>
          <w:p w14:paraId="4DB36AB3"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7112F17"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0BDFF97" w14:textId="77777777" w:rsidTr="00B74A3A">
        <w:trPr>
          <w:trHeight w:val="23"/>
        </w:trPr>
        <w:tc>
          <w:tcPr>
            <w:tcW w:w="401" w:type="pct"/>
            <w:vMerge/>
            <w:tcBorders>
              <w:tl2br w:val="nil"/>
              <w:tr2bl w:val="nil"/>
            </w:tcBorders>
            <w:vAlign w:val="center"/>
          </w:tcPr>
          <w:p w14:paraId="1A617CE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902666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5C1FD3F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4C127973"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增建隧道和既有隧道之间新建横通道时，从增建隧道端横向开洞施工，从既有隧道端直接出洞。</w:t>
            </w:r>
          </w:p>
        </w:tc>
        <w:tc>
          <w:tcPr>
            <w:tcW w:w="1093" w:type="pct"/>
            <w:tcBorders>
              <w:tl2br w:val="nil"/>
              <w:tr2bl w:val="nil"/>
            </w:tcBorders>
            <w:vAlign w:val="center"/>
          </w:tcPr>
          <w:p w14:paraId="7BCA13C1"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1264D14C"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6228591" w14:textId="77777777" w:rsidTr="00B74A3A">
        <w:trPr>
          <w:trHeight w:val="23"/>
        </w:trPr>
        <w:tc>
          <w:tcPr>
            <w:tcW w:w="401" w:type="pct"/>
            <w:vMerge/>
            <w:tcBorders>
              <w:tl2br w:val="nil"/>
              <w:tr2bl w:val="nil"/>
            </w:tcBorders>
            <w:vAlign w:val="center"/>
          </w:tcPr>
          <w:p w14:paraId="5403196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5F32EB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val="restart"/>
            <w:tcBorders>
              <w:tl2br w:val="nil"/>
              <w:tr2bl w:val="nil"/>
            </w:tcBorders>
            <w:vAlign w:val="center"/>
          </w:tcPr>
          <w:p w14:paraId="2D53B3D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既有隧道拆除</w:t>
            </w:r>
          </w:p>
        </w:tc>
        <w:tc>
          <w:tcPr>
            <w:tcW w:w="1874" w:type="pct"/>
            <w:tcBorders>
              <w:tl2br w:val="nil"/>
              <w:tr2bl w:val="nil"/>
            </w:tcBorders>
            <w:vAlign w:val="center"/>
          </w:tcPr>
          <w:p w14:paraId="7F280484"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既有隧道拆除专项施工方案根据既有隧道的结构形式、围岩条件、技术状况等条件综合确定。</w:t>
            </w:r>
          </w:p>
        </w:tc>
        <w:tc>
          <w:tcPr>
            <w:tcW w:w="1093" w:type="pct"/>
            <w:tcBorders>
              <w:tl2br w:val="nil"/>
              <w:tr2bl w:val="nil"/>
            </w:tcBorders>
            <w:vAlign w:val="center"/>
          </w:tcPr>
          <w:p w14:paraId="3D4236FC"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30444547"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0D6402E0" w14:textId="77777777" w:rsidTr="00B74A3A">
        <w:trPr>
          <w:trHeight w:val="23"/>
        </w:trPr>
        <w:tc>
          <w:tcPr>
            <w:tcW w:w="401" w:type="pct"/>
            <w:vMerge/>
            <w:tcBorders>
              <w:tl2br w:val="nil"/>
              <w:tr2bl w:val="nil"/>
            </w:tcBorders>
            <w:vAlign w:val="center"/>
          </w:tcPr>
          <w:p w14:paraId="356ADE2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5FDA174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4CBCAC3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7D28234E"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既有隧道拆除前按设计要求对拱顶上部土石方对称均衡开挖。</w:t>
            </w:r>
          </w:p>
        </w:tc>
        <w:tc>
          <w:tcPr>
            <w:tcW w:w="1093" w:type="pct"/>
            <w:tcBorders>
              <w:tl2br w:val="nil"/>
              <w:tr2bl w:val="nil"/>
            </w:tcBorders>
            <w:vAlign w:val="center"/>
          </w:tcPr>
          <w:p w14:paraId="07DF594E"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1E71C374"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B56F686" w14:textId="77777777" w:rsidTr="00B74A3A">
        <w:trPr>
          <w:trHeight w:val="23"/>
        </w:trPr>
        <w:tc>
          <w:tcPr>
            <w:tcW w:w="401" w:type="pct"/>
            <w:vMerge/>
            <w:tcBorders>
              <w:tl2br w:val="nil"/>
              <w:tr2bl w:val="nil"/>
            </w:tcBorders>
            <w:vAlign w:val="center"/>
          </w:tcPr>
          <w:p w14:paraId="50CEF4A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E8CD47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6BBF56E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2675EA49"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既有隧道爆破拆除前，进行钻爆设计，根据临近隧道及周边实际情况调整设计参数；</w:t>
            </w:r>
          </w:p>
        </w:tc>
        <w:tc>
          <w:tcPr>
            <w:tcW w:w="1093" w:type="pct"/>
            <w:tcBorders>
              <w:tl2br w:val="nil"/>
              <w:tr2bl w:val="nil"/>
            </w:tcBorders>
            <w:vAlign w:val="center"/>
          </w:tcPr>
          <w:p w14:paraId="14A9AA7E"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BFE718C"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5D5571E" w14:textId="77777777" w:rsidTr="00B74A3A">
        <w:trPr>
          <w:trHeight w:val="23"/>
        </w:trPr>
        <w:tc>
          <w:tcPr>
            <w:tcW w:w="401" w:type="pct"/>
            <w:vMerge/>
            <w:tcBorders>
              <w:tl2br w:val="nil"/>
              <w:tr2bl w:val="nil"/>
            </w:tcBorders>
            <w:vAlign w:val="center"/>
          </w:tcPr>
          <w:p w14:paraId="523C7DB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5B0E70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E9B947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519B7790"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既有隧道结构拆除进尺与施工循环进尺匹配。</w:t>
            </w:r>
          </w:p>
        </w:tc>
        <w:tc>
          <w:tcPr>
            <w:tcW w:w="1093" w:type="pct"/>
            <w:tcBorders>
              <w:tl2br w:val="nil"/>
              <w:tr2bl w:val="nil"/>
            </w:tcBorders>
            <w:vAlign w:val="center"/>
          </w:tcPr>
          <w:p w14:paraId="5446C373"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39C50172"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19A1E53" w14:textId="77777777" w:rsidTr="00B74A3A">
        <w:trPr>
          <w:trHeight w:val="23"/>
        </w:trPr>
        <w:tc>
          <w:tcPr>
            <w:tcW w:w="401" w:type="pct"/>
            <w:vMerge/>
            <w:tcBorders>
              <w:tl2br w:val="nil"/>
              <w:tr2bl w:val="nil"/>
            </w:tcBorders>
            <w:vAlign w:val="center"/>
          </w:tcPr>
          <w:p w14:paraId="747BF88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52FA630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6AB6EE6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06E57304"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隧道拆除作业前，拆除部位与拆除部位开展施工监控量测，拆除作业影响范围内加密测点布设。</w:t>
            </w:r>
          </w:p>
        </w:tc>
        <w:tc>
          <w:tcPr>
            <w:tcW w:w="1093" w:type="pct"/>
            <w:tcBorders>
              <w:tl2br w:val="nil"/>
              <w:tr2bl w:val="nil"/>
            </w:tcBorders>
            <w:vAlign w:val="center"/>
          </w:tcPr>
          <w:p w14:paraId="2B7A0266"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02BAC166"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3F4F051F" w14:textId="77777777" w:rsidTr="00B74A3A">
        <w:trPr>
          <w:trHeight w:val="23"/>
        </w:trPr>
        <w:tc>
          <w:tcPr>
            <w:tcW w:w="401" w:type="pct"/>
            <w:vMerge/>
            <w:tcBorders>
              <w:tl2br w:val="nil"/>
              <w:tr2bl w:val="nil"/>
            </w:tcBorders>
            <w:vAlign w:val="center"/>
          </w:tcPr>
          <w:p w14:paraId="208A3FC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2BE90A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13C0808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5B0FB2DA"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隧道爆破拆除作业时，采取有效措施保护既有建（构）筑物。</w:t>
            </w:r>
          </w:p>
        </w:tc>
        <w:tc>
          <w:tcPr>
            <w:tcW w:w="1093" w:type="pct"/>
            <w:tcBorders>
              <w:tl2br w:val="nil"/>
              <w:tr2bl w:val="nil"/>
            </w:tcBorders>
            <w:vAlign w:val="center"/>
          </w:tcPr>
          <w:p w14:paraId="044D400C"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29EC096"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34C4F3FD" w14:textId="77777777" w:rsidTr="00B74A3A">
        <w:trPr>
          <w:trHeight w:val="23"/>
        </w:trPr>
        <w:tc>
          <w:tcPr>
            <w:tcW w:w="401" w:type="pct"/>
            <w:vMerge/>
            <w:tcBorders>
              <w:tl2br w:val="nil"/>
              <w:tr2bl w:val="nil"/>
            </w:tcBorders>
            <w:vAlign w:val="center"/>
          </w:tcPr>
          <w:p w14:paraId="55844CC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4F834CC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val="restart"/>
            <w:tcBorders>
              <w:tl2br w:val="nil"/>
              <w:tr2bl w:val="nil"/>
            </w:tcBorders>
            <w:vAlign w:val="center"/>
          </w:tcPr>
          <w:p w14:paraId="7B26701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既有隧道加固改造</w:t>
            </w:r>
          </w:p>
        </w:tc>
        <w:tc>
          <w:tcPr>
            <w:tcW w:w="1874" w:type="pct"/>
            <w:tcBorders>
              <w:tl2br w:val="nil"/>
              <w:tr2bl w:val="nil"/>
            </w:tcBorders>
            <w:vAlign w:val="center"/>
          </w:tcPr>
          <w:p w14:paraId="0CA75331"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按设计要求对隧道病害进行处治，隧道病害严重段进行全断面改造。</w:t>
            </w:r>
          </w:p>
        </w:tc>
        <w:tc>
          <w:tcPr>
            <w:tcW w:w="1093" w:type="pct"/>
            <w:tcBorders>
              <w:tl2br w:val="nil"/>
              <w:tr2bl w:val="nil"/>
            </w:tcBorders>
            <w:vAlign w:val="center"/>
          </w:tcPr>
          <w:p w14:paraId="0A2F25B1"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DC5B531"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699E798" w14:textId="77777777" w:rsidTr="00B74A3A">
        <w:trPr>
          <w:trHeight w:val="23"/>
        </w:trPr>
        <w:tc>
          <w:tcPr>
            <w:tcW w:w="401" w:type="pct"/>
            <w:vMerge/>
            <w:tcBorders>
              <w:tl2br w:val="nil"/>
              <w:tr2bl w:val="nil"/>
            </w:tcBorders>
            <w:vAlign w:val="center"/>
          </w:tcPr>
          <w:p w14:paraId="02D10CE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8E995A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241FBC7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708D9E3B"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施工前对既有隧道内的灯具、风机、监控设备等进行预加固。</w:t>
            </w:r>
          </w:p>
        </w:tc>
        <w:tc>
          <w:tcPr>
            <w:tcW w:w="1093" w:type="pct"/>
            <w:tcBorders>
              <w:tl2br w:val="nil"/>
              <w:tr2bl w:val="nil"/>
            </w:tcBorders>
            <w:vAlign w:val="center"/>
          </w:tcPr>
          <w:p w14:paraId="03FC3373"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D4E798C"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11E3FAB8" w14:textId="77777777" w:rsidTr="00B74A3A">
        <w:trPr>
          <w:trHeight w:val="23"/>
        </w:trPr>
        <w:tc>
          <w:tcPr>
            <w:tcW w:w="401" w:type="pct"/>
            <w:vMerge/>
            <w:tcBorders>
              <w:tl2br w:val="nil"/>
              <w:tr2bl w:val="nil"/>
            </w:tcBorders>
            <w:vAlign w:val="center"/>
          </w:tcPr>
          <w:p w14:paraId="1956964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9CEDB8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7FC8D8C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57314B78"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多个工作面同时施工时，纵向间距符合安全控制要求。</w:t>
            </w:r>
          </w:p>
        </w:tc>
        <w:tc>
          <w:tcPr>
            <w:tcW w:w="1093" w:type="pct"/>
            <w:tcBorders>
              <w:tl2br w:val="nil"/>
              <w:tr2bl w:val="nil"/>
            </w:tcBorders>
            <w:vAlign w:val="center"/>
          </w:tcPr>
          <w:p w14:paraId="19291A21"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58DC2E2B"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235C25F" w14:textId="77777777" w:rsidTr="00B74A3A">
        <w:trPr>
          <w:trHeight w:val="23"/>
        </w:trPr>
        <w:tc>
          <w:tcPr>
            <w:tcW w:w="401" w:type="pct"/>
            <w:vMerge/>
            <w:tcBorders>
              <w:tl2br w:val="nil"/>
              <w:tr2bl w:val="nil"/>
            </w:tcBorders>
            <w:vAlign w:val="center"/>
          </w:tcPr>
          <w:p w14:paraId="7216292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5736965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643340B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1D4722B2"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既有隧道加固作业需要背后注浆时，采取相应措施防止</w:t>
            </w:r>
            <w:proofErr w:type="gramStart"/>
            <w:r w:rsidRPr="007066A2">
              <w:rPr>
                <w:rFonts w:ascii="宋体" w:hAnsi="宋体" w:cs="宋体" w:hint="eastAsia"/>
                <w:color w:val="000000"/>
                <w:kern w:val="0"/>
                <w:sz w:val="18"/>
                <w:szCs w:val="18"/>
                <w:lang w:bidi="ar"/>
              </w:rPr>
              <w:t>破坏二衬结构</w:t>
            </w:r>
            <w:proofErr w:type="gramEnd"/>
            <w:r w:rsidRPr="007066A2">
              <w:rPr>
                <w:rFonts w:ascii="宋体" w:hAnsi="宋体" w:cs="宋体" w:hint="eastAsia"/>
                <w:color w:val="000000"/>
                <w:kern w:val="0"/>
                <w:sz w:val="18"/>
                <w:szCs w:val="18"/>
                <w:lang w:bidi="ar"/>
              </w:rPr>
              <w:t>。</w:t>
            </w:r>
          </w:p>
        </w:tc>
        <w:tc>
          <w:tcPr>
            <w:tcW w:w="1093" w:type="pct"/>
            <w:tcBorders>
              <w:tl2br w:val="nil"/>
              <w:tr2bl w:val="nil"/>
            </w:tcBorders>
            <w:vAlign w:val="center"/>
          </w:tcPr>
          <w:p w14:paraId="4D0ADB8F"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3495CF12"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3275A19" w14:textId="77777777" w:rsidTr="00B74A3A">
        <w:trPr>
          <w:trHeight w:val="23"/>
        </w:trPr>
        <w:tc>
          <w:tcPr>
            <w:tcW w:w="401" w:type="pct"/>
            <w:vMerge/>
            <w:tcBorders>
              <w:tl2br w:val="nil"/>
              <w:tr2bl w:val="nil"/>
            </w:tcBorders>
            <w:vAlign w:val="center"/>
          </w:tcPr>
          <w:p w14:paraId="136EB8B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9B1F8D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5BA3085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18840E6F"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隧道改造施工保护隧道设施、设备。</w:t>
            </w:r>
          </w:p>
        </w:tc>
        <w:tc>
          <w:tcPr>
            <w:tcW w:w="1093" w:type="pct"/>
            <w:tcBorders>
              <w:tl2br w:val="nil"/>
              <w:tr2bl w:val="nil"/>
            </w:tcBorders>
            <w:vAlign w:val="center"/>
          </w:tcPr>
          <w:p w14:paraId="1D2A7279"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00763DA4"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8EDC2C4" w14:textId="77777777" w:rsidTr="00B74A3A">
        <w:trPr>
          <w:trHeight w:val="23"/>
        </w:trPr>
        <w:tc>
          <w:tcPr>
            <w:tcW w:w="401" w:type="pct"/>
            <w:vMerge/>
            <w:tcBorders>
              <w:tl2br w:val="nil"/>
              <w:tr2bl w:val="nil"/>
            </w:tcBorders>
            <w:vAlign w:val="center"/>
          </w:tcPr>
          <w:p w14:paraId="27B860A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760B75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04675CA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0C5B3649"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既有隧道修复、加固符合JTG F90、JTG/T 5440的相关要求。</w:t>
            </w:r>
          </w:p>
        </w:tc>
        <w:tc>
          <w:tcPr>
            <w:tcW w:w="1093" w:type="pct"/>
            <w:tcBorders>
              <w:tl2br w:val="nil"/>
              <w:tr2bl w:val="nil"/>
            </w:tcBorders>
            <w:vAlign w:val="center"/>
          </w:tcPr>
          <w:p w14:paraId="223E5567"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C5F23D0"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1047B8A2" w14:textId="77777777" w:rsidTr="00B74A3A">
        <w:trPr>
          <w:trHeight w:val="23"/>
        </w:trPr>
        <w:tc>
          <w:tcPr>
            <w:tcW w:w="401" w:type="pct"/>
            <w:vMerge/>
            <w:tcBorders>
              <w:tl2br w:val="nil"/>
              <w:tr2bl w:val="nil"/>
            </w:tcBorders>
            <w:vAlign w:val="center"/>
          </w:tcPr>
          <w:p w14:paraId="5455E21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DCFAD8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2340E2B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0B467C32"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隧道机械设备施工满足隧道对净空界限尺寸的要求。</w:t>
            </w:r>
          </w:p>
        </w:tc>
        <w:tc>
          <w:tcPr>
            <w:tcW w:w="1093" w:type="pct"/>
            <w:tcBorders>
              <w:tl2br w:val="nil"/>
              <w:tr2bl w:val="nil"/>
            </w:tcBorders>
            <w:vAlign w:val="center"/>
          </w:tcPr>
          <w:p w14:paraId="2A174B5A"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5AB29695"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128848F6" w14:textId="77777777" w:rsidTr="00B74A3A">
        <w:trPr>
          <w:trHeight w:val="23"/>
        </w:trPr>
        <w:tc>
          <w:tcPr>
            <w:tcW w:w="401" w:type="pct"/>
            <w:vMerge/>
            <w:tcBorders>
              <w:tl2br w:val="nil"/>
              <w:tr2bl w:val="nil"/>
            </w:tcBorders>
            <w:vAlign w:val="center"/>
          </w:tcPr>
          <w:p w14:paraId="2A82E4E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A94921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30B649B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5C36A99A" w14:textId="77777777" w:rsidR="00787D12" w:rsidRPr="007066A2" w:rsidRDefault="00787D12" w:rsidP="009C4E7E">
            <w:pPr>
              <w:widowControl/>
              <w:numPr>
                <w:ilvl w:val="0"/>
                <w:numId w:val="80"/>
              </w:numPr>
              <w:adjustRightInd w:val="0"/>
              <w:snapToGrid/>
              <w:spacing w:line="331" w:lineRule="auto"/>
              <w:ind w:firstLineChars="0"/>
              <w:jc w:val="left"/>
              <w:textAlignment w:val="center"/>
              <w:rPr>
                <w:rFonts w:ascii="宋体" w:hAnsi="宋体" w:cs="宋体" w:hint="eastAsia"/>
                <w:color w:val="000000"/>
                <w:kern w:val="0"/>
                <w:sz w:val="18"/>
                <w:szCs w:val="18"/>
                <w:lang w:bidi="ar"/>
              </w:rPr>
            </w:pPr>
            <w:r w:rsidRPr="007066A2">
              <w:rPr>
                <w:rFonts w:ascii="宋体" w:hAnsi="宋体" w:cs="宋体" w:hint="eastAsia"/>
                <w:color w:val="000000"/>
                <w:kern w:val="0"/>
                <w:sz w:val="18"/>
                <w:szCs w:val="18"/>
                <w:lang w:bidi="ar"/>
              </w:rPr>
              <w:t>隧道改造作业完成后，及时清理作业现场，逆车流方向拆除交通管制标志，恢复隧道的正常使用状态。</w:t>
            </w:r>
          </w:p>
        </w:tc>
        <w:tc>
          <w:tcPr>
            <w:tcW w:w="1093" w:type="pct"/>
            <w:tcBorders>
              <w:tl2br w:val="nil"/>
              <w:tr2bl w:val="nil"/>
            </w:tcBorders>
            <w:vAlign w:val="center"/>
          </w:tcPr>
          <w:p w14:paraId="381554A9"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55D9776"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3140DDC8" w14:textId="77777777" w:rsidTr="00B74A3A">
        <w:trPr>
          <w:trHeight w:val="23"/>
        </w:trPr>
        <w:tc>
          <w:tcPr>
            <w:tcW w:w="401" w:type="pct"/>
            <w:vMerge w:val="restart"/>
            <w:tcBorders>
              <w:tl2br w:val="nil"/>
              <w:tr2bl w:val="nil"/>
            </w:tcBorders>
            <w:vAlign w:val="center"/>
          </w:tcPr>
          <w:p w14:paraId="1163B69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lastRenderedPageBreak/>
              <w:t>7</w:t>
            </w:r>
            <w:r w:rsidRPr="007066A2">
              <w:rPr>
                <w:rFonts w:ascii="宋体" w:hAnsi="宋体" w:cs="宋体"/>
                <w:color w:val="000000"/>
                <w:sz w:val="18"/>
                <w:szCs w:val="18"/>
              </w:rPr>
              <w:t>-6</w:t>
            </w:r>
          </w:p>
        </w:tc>
        <w:tc>
          <w:tcPr>
            <w:tcW w:w="1093" w:type="pct"/>
            <w:gridSpan w:val="2"/>
            <w:vMerge w:val="restart"/>
            <w:tcBorders>
              <w:tl2br w:val="nil"/>
              <w:tr2bl w:val="nil"/>
            </w:tcBorders>
            <w:vAlign w:val="center"/>
          </w:tcPr>
          <w:p w14:paraId="3960CC05"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r w:rsidRPr="007066A2">
              <w:rPr>
                <w:rFonts w:ascii="宋体" w:hAnsi="宋体" w:cs="宋体" w:hint="eastAsia"/>
                <w:sz w:val="18"/>
                <w:szCs w:val="18"/>
              </w:rPr>
              <w:t>浅</w:t>
            </w:r>
            <w:r w:rsidRPr="007066A2">
              <w:rPr>
                <w:rFonts w:ascii="宋体" w:hAnsi="宋体" w:cs="宋体"/>
                <w:sz w:val="18"/>
                <w:szCs w:val="18"/>
              </w:rPr>
              <w:t>埋</w:t>
            </w:r>
            <w:r w:rsidRPr="007066A2">
              <w:rPr>
                <w:rFonts w:ascii="宋体" w:hAnsi="宋体" w:cs="宋体" w:hint="eastAsia"/>
                <w:sz w:val="18"/>
                <w:szCs w:val="18"/>
              </w:rPr>
              <w:t>隧道</w:t>
            </w:r>
          </w:p>
        </w:tc>
        <w:tc>
          <w:tcPr>
            <w:tcW w:w="1874" w:type="pct"/>
            <w:tcBorders>
              <w:tl2br w:val="nil"/>
              <w:tr2bl w:val="nil"/>
            </w:tcBorders>
            <w:vAlign w:val="center"/>
          </w:tcPr>
          <w:p w14:paraId="517FBDBF" w14:textId="77777777" w:rsidR="00787D12" w:rsidRPr="007066A2" w:rsidRDefault="00787D12" w:rsidP="009C4E7E">
            <w:pPr>
              <w:widowControl/>
              <w:numPr>
                <w:ilvl w:val="0"/>
                <w:numId w:val="95"/>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浅埋段应加强地表沉降和拱顶下沉的量测，并应尽快完成衬砌混凝土施工。</w:t>
            </w:r>
          </w:p>
        </w:tc>
        <w:tc>
          <w:tcPr>
            <w:tcW w:w="1093" w:type="pct"/>
            <w:tcBorders>
              <w:tl2br w:val="nil"/>
              <w:tr2bl w:val="nil"/>
            </w:tcBorders>
            <w:vAlign w:val="center"/>
          </w:tcPr>
          <w:p w14:paraId="2C9F31BD"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7243E1F8"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2480B0D" w14:textId="77777777" w:rsidTr="00B74A3A">
        <w:trPr>
          <w:trHeight w:val="23"/>
        </w:trPr>
        <w:tc>
          <w:tcPr>
            <w:tcW w:w="401" w:type="pct"/>
            <w:vMerge/>
            <w:tcBorders>
              <w:tl2br w:val="nil"/>
              <w:tr2bl w:val="nil"/>
            </w:tcBorders>
            <w:vAlign w:val="center"/>
          </w:tcPr>
          <w:p w14:paraId="208910B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3" w:type="pct"/>
            <w:gridSpan w:val="2"/>
            <w:vMerge/>
            <w:tcBorders>
              <w:tl2br w:val="nil"/>
              <w:tr2bl w:val="nil"/>
            </w:tcBorders>
            <w:vAlign w:val="center"/>
          </w:tcPr>
          <w:p w14:paraId="4552BB6E"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1874" w:type="pct"/>
            <w:tcBorders>
              <w:tl2br w:val="nil"/>
              <w:tr2bl w:val="nil"/>
            </w:tcBorders>
            <w:vAlign w:val="center"/>
          </w:tcPr>
          <w:p w14:paraId="11ED5656" w14:textId="77777777" w:rsidR="00787D12" w:rsidRPr="007066A2" w:rsidRDefault="00787D12" w:rsidP="009C4E7E">
            <w:pPr>
              <w:widowControl/>
              <w:numPr>
                <w:ilvl w:val="0"/>
                <w:numId w:val="95"/>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浅埋段地表冲沟、陷穴、裂缝等应进行回填夯实和砂浆抹面，并应处理地表水。</w:t>
            </w:r>
          </w:p>
        </w:tc>
        <w:tc>
          <w:tcPr>
            <w:tcW w:w="1093" w:type="pct"/>
            <w:tcBorders>
              <w:tl2br w:val="nil"/>
              <w:tr2bl w:val="nil"/>
            </w:tcBorders>
            <w:vAlign w:val="center"/>
          </w:tcPr>
          <w:p w14:paraId="5915DFE2"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373AB53F"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9819A4C" w14:textId="77777777" w:rsidTr="00B74A3A">
        <w:trPr>
          <w:trHeight w:val="23"/>
        </w:trPr>
        <w:tc>
          <w:tcPr>
            <w:tcW w:w="401" w:type="pct"/>
            <w:vMerge/>
            <w:tcBorders>
              <w:tl2br w:val="nil"/>
              <w:tr2bl w:val="nil"/>
            </w:tcBorders>
            <w:vAlign w:val="center"/>
          </w:tcPr>
          <w:p w14:paraId="00DCD16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3" w:type="pct"/>
            <w:gridSpan w:val="2"/>
            <w:vMerge/>
            <w:tcBorders>
              <w:tl2br w:val="nil"/>
              <w:tr2bl w:val="nil"/>
            </w:tcBorders>
            <w:vAlign w:val="center"/>
          </w:tcPr>
          <w:p w14:paraId="325A5AE6"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1874" w:type="pct"/>
            <w:tcBorders>
              <w:tl2br w:val="nil"/>
              <w:tr2bl w:val="nil"/>
            </w:tcBorders>
            <w:vAlign w:val="center"/>
          </w:tcPr>
          <w:p w14:paraId="4F5DF469" w14:textId="77777777" w:rsidR="00787D12" w:rsidRPr="007066A2" w:rsidRDefault="00787D12" w:rsidP="009C4E7E">
            <w:pPr>
              <w:widowControl/>
              <w:numPr>
                <w:ilvl w:val="0"/>
                <w:numId w:val="95"/>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浅埋段地表有建（构）筑物应采用控制爆破技术，并按要求监测爆破震动及变形。</w:t>
            </w:r>
          </w:p>
        </w:tc>
        <w:tc>
          <w:tcPr>
            <w:tcW w:w="1093" w:type="pct"/>
            <w:tcBorders>
              <w:tl2br w:val="nil"/>
              <w:tr2bl w:val="nil"/>
            </w:tcBorders>
            <w:vAlign w:val="center"/>
          </w:tcPr>
          <w:p w14:paraId="627630BA"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6B384A27"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0C3BD77" w14:textId="77777777" w:rsidTr="00B74A3A">
        <w:trPr>
          <w:trHeight w:val="23"/>
        </w:trPr>
        <w:tc>
          <w:tcPr>
            <w:tcW w:w="401" w:type="pct"/>
            <w:vMerge w:val="restart"/>
            <w:tcBorders>
              <w:tl2br w:val="nil"/>
              <w:tr2bl w:val="nil"/>
            </w:tcBorders>
            <w:vAlign w:val="center"/>
          </w:tcPr>
          <w:p w14:paraId="2C09579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7-</w:t>
            </w:r>
            <w:r w:rsidRPr="007066A2">
              <w:rPr>
                <w:rFonts w:ascii="宋体" w:hAnsi="宋体" w:cs="宋体"/>
                <w:color w:val="000000"/>
                <w:kern w:val="0"/>
                <w:sz w:val="18"/>
                <w:szCs w:val="18"/>
                <w:lang w:bidi="ar"/>
              </w:rPr>
              <w:t>7</w:t>
            </w:r>
          </w:p>
        </w:tc>
        <w:tc>
          <w:tcPr>
            <w:tcW w:w="545" w:type="pct"/>
            <w:vMerge w:val="restart"/>
            <w:tcBorders>
              <w:tl2br w:val="nil"/>
              <w:tr2bl w:val="nil"/>
            </w:tcBorders>
            <w:vAlign w:val="center"/>
          </w:tcPr>
          <w:p w14:paraId="7D72DB2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sz w:val="18"/>
                <w:szCs w:val="18"/>
              </w:rPr>
            </w:pPr>
            <w:r w:rsidRPr="007066A2">
              <w:rPr>
                <w:rFonts w:ascii="宋体" w:hAnsi="宋体" w:cs="宋体" w:hint="eastAsia"/>
                <w:kern w:val="0"/>
                <w:sz w:val="18"/>
                <w:szCs w:val="18"/>
                <w:lang w:bidi="ar"/>
              </w:rPr>
              <w:t>不良地质与特殊</w:t>
            </w:r>
            <w:proofErr w:type="gramStart"/>
            <w:r w:rsidRPr="007066A2">
              <w:rPr>
                <w:rFonts w:ascii="宋体" w:hAnsi="宋体" w:cs="宋体" w:hint="eastAsia"/>
                <w:kern w:val="0"/>
                <w:sz w:val="18"/>
                <w:szCs w:val="18"/>
                <w:lang w:bidi="ar"/>
              </w:rPr>
              <w:t>岩土地段</w:t>
            </w:r>
            <w:proofErr w:type="gramEnd"/>
          </w:p>
        </w:tc>
        <w:tc>
          <w:tcPr>
            <w:tcW w:w="548" w:type="pct"/>
            <w:vMerge w:val="restart"/>
            <w:tcBorders>
              <w:tl2br w:val="nil"/>
              <w:tr2bl w:val="nil"/>
            </w:tcBorders>
            <w:vAlign w:val="center"/>
          </w:tcPr>
          <w:p w14:paraId="3A4D6A9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sz w:val="18"/>
                <w:szCs w:val="18"/>
              </w:rPr>
            </w:pPr>
            <w:r w:rsidRPr="007066A2">
              <w:rPr>
                <w:rFonts w:ascii="宋体" w:hAnsi="宋体" w:cs="宋体" w:hint="eastAsia"/>
                <w:sz w:val="18"/>
                <w:szCs w:val="18"/>
              </w:rPr>
              <w:t>采空区隧道</w:t>
            </w:r>
          </w:p>
        </w:tc>
        <w:tc>
          <w:tcPr>
            <w:tcW w:w="1874" w:type="pct"/>
            <w:tcBorders>
              <w:tl2br w:val="nil"/>
              <w:tr2bl w:val="nil"/>
            </w:tcBorders>
            <w:vAlign w:val="center"/>
          </w:tcPr>
          <w:p w14:paraId="46FDED9B"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Wingdings" w:hint="eastAsia"/>
                <w:sz w:val="18"/>
                <w:szCs w:val="18"/>
              </w:rPr>
            </w:pPr>
            <w:r w:rsidRPr="007066A2">
              <w:rPr>
                <w:rFonts w:ascii="宋体" w:hAnsi="宋体" w:cs="Wingdings" w:hint="eastAsia"/>
                <w:sz w:val="18"/>
                <w:szCs w:val="18"/>
              </w:rPr>
              <w:t>切实做好加固或回填处理,防止采空区垮塌或出现结构沉陷。</w:t>
            </w:r>
          </w:p>
        </w:tc>
        <w:tc>
          <w:tcPr>
            <w:tcW w:w="1093" w:type="pct"/>
            <w:tcBorders>
              <w:tl2br w:val="nil"/>
              <w:tr2bl w:val="nil"/>
            </w:tcBorders>
            <w:vAlign w:val="center"/>
          </w:tcPr>
          <w:p w14:paraId="16911E3D"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5841D636"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FC2AA6B" w14:textId="77777777" w:rsidTr="00B74A3A">
        <w:trPr>
          <w:trHeight w:val="23"/>
        </w:trPr>
        <w:tc>
          <w:tcPr>
            <w:tcW w:w="401" w:type="pct"/>
            <w:vMerge/>
            <w:tcBorders>
              <w:tl2br w:val="nil"/>
              <w:tr2bl w:val="nil"/>
            </w:tcBorders>
            <w:vAlign w:val="center"/>
          </w:tcPr>
          <w:p w14:paraId="204874F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6BD0A5E"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548" w:type="pct"/>
            <w:vMerge/>
            <w:tcBorders>
              <w:tl2br w:val="nil"/>
              <w:tr2bl w:val="nil"/>
            </w:tcBorders>
            <w:vAlign w:val="center"/>
          </w:tcPr>
          <w:p w14:paraId="6D4386AC"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1874" w:type="pct"/>
            <w:tcBorders>
              <w:tl2br w:val="nil"/>
              <w:tr2bl w:val="nil"/>
            </w:tcBorders>
            <w:vAlign w:val="center"/>
          </w:tcPr>
          <w:p w14:paraId="52925C1C"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Wingdings" w:hint="eastAsia"/>
                <w:sz w:val="18"/>
                <w:szCs w:val="18"/>
              </w:rPr>
            </w:pPr>
            <w:r w:rsidRPr="007066A2">
              <w:rPr>
                <w:rFonts w:ascii="宋体" w:hAnsi="宋体" w:cs="Wingdings" w:hint="eastAsia"/>
                <w:sz w:val="18"/>
                <w:szCs w:val="18"/>
              </w:rPr>
              <w:t>及时进行封堵、疏导、引排采空区积水。</w:t>
            </w:r>
          </w:p>
        </w:tc>
        <w:tc>
          <w:tcPr>
            <w:tcW w:w="1093" w:type="pct"/>
            <w:tcBorders>
              <w:tl2br w:val="nil"/>
              <w:tr2bl w:val="nil"/>
            </w:tcBorders>
            <w:vAlign w:val="center"/>
          </w:tcPr>
          <w:p w14:paraId="53E4801A"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00134ECC"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B8A1045" w14:textId="77777777" w:rsidTr="00B74A3A">
        <w:trPr>
          <w:trHeight w:val="23"/>
        </w:trPr>
        <w:tc>
          <w:tcPr>
            <w:tcW w:w="401" w:type="pct"/>
            <w:vMerge/>
            <w:tcBorders>
              <w:tl2br w:val="nil"/>
              <w:tr2bl w:val="nil"/>
            </w:tcBorders>
            <w:vAlign w:val="center"/>
          </w:tcPr>
          <w:p w14:paraId="6A10C18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FDE67CA"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548" w:type="pct"/>
            <w:vMerge/>
            <w:tcBorders>
              <w:tl2br w:val="nil"/>
              <w:tr2bl w:val="nil"/>
            </w:tcBorders>
            <w:vAlign w:val="center"/>
          </w:tcPr>
          <w:p w14:paraId="324065E2"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1874" w:type="pct"/>
            <w:tcBorders>
              <w:tl2br w:val="nil"/>
              <w:tr2bl w:val="nil"/>
            </w:tcBorders>
            <w:vAlign w:val="center"/>
          </w:tcPr>
          <w:p w14:paraId="6B915D19"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Wingdings" w:hint="eastAsia"/>
                <w:sz w:val="18"/>
                <w:szCs w:val="18"/>
              </w:rPr>
            </w:pPr>
            <w:r w:rsidRPr="007066A2">
              <w:rPr>
                <w:rFonts w:ascii="宋体" w:hAnsi="宋体" w:cs="Wingdings" w:hint="eastAsia"/>
                <w:sz w:val="18"/>
                <w:szCs w:val="18"/>
              </w:rPr>
              <w:t>采空区隧道爆破开挖时，应采取措施减小爆破振动。</w:t>
            </w:r>
          </w:p>
        </w:tc>
        <w:tc>
          <w:tcPr>
            <w:tcW w:w="1093" w:type="pct"/>
            <w:tcBorders>
              <w:tl2br w:val="nil"/>
              <w:tr2bl w:val="nil"/>
            </w:tcBorders>
            <w:vAlign w:val="center"/>
          </w:tcPr>
          <w:p w14:paraId="42AD8BA8" w14:textId="77777777" w:rsidR="00787D12" w:rsidRPr="007066A2" w:rsidRDefault="00787D12" w:rsidP="009C4E7E">
            <w:pPr>
              <w:widowControl/>
              <w:snapToGrid/>
              <w:spacing w:line="331" w:lineRule="auto"/>
              <w:ind w:firstLineChars="0" w:firstLine="0"/>
              <w:jc w:val="center"/>
              <w:textAlignment w:val="center"/>
              <w:rPr>
                <w:rFonts w:ascii="宋体" w:hAnsi="宋体" w:cs="Wingdings" w:hint="eastAsia"/>
                <w:color w:val="000000"/>
                <w:kern w:val="0"/>
                <w:sz w:val="18"/>
                <w:szCs w:val="18"/>
                <w:lang w:bidi="ar"/>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16D38460"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42D7FD7F" w14:textId="77777777" w:rsidTr="00B74A3A">
        <w:trPr>
          <w:trHeight w:val="23"/>
        </w:trPr>
        <w:tc>
          <w:tcPr>
            <w:tcW w:w="401" w:type="pct"/>
            <w:vMerge/>
            <w:tcBorders>
              <w:tl2br w:val="nil"/>
              <w:tr2bl w:val="nil"/>
            </w:tcBorders>
            <w:vAlign w:val="center"/>
          </w:tcPr>
          <w:p w14:paraId="0A9F062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1BBCCE7"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548" w:type="pct"/>
            <w:vMerge w:val="restart"/>
            <w:tcBorders>
              <w:tl2br w:val="nil"/>
              <w:tr2bl w:val="nil"/>
            </w:tcBorders>
            <w:vAlign w:val="center"/>
          </w:tcPr>
          <w:p w14:paraId="6CB07F60"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r w:rsidRPr="007066A2">
              <w:rPr>
                <w:rFonts w:ascii="宋体" w:hAnsi="宋体" w:cs="宋体" w:hint="eastAsia"/>
                <w:sz w:val="18"/>
                <w:szCs w:val="18"/>
              </w:rPr>
              <w:t>黄土区隧道</w:t>
            </w:r>
          </w:p>
        </w:tc>
        <w:tc>
          <w:tcPr>
            <w:tcW w:w="1874" w:type="pct"/>
            <w:tcBorders>
              <w:tl2br w:val="nil"/>
              <w:tr2bl w:val="nil"/>
            </w:tcBorders>
            <w:vAlign w:val="center"/>
          </w:tcPr>
          <w:p w14:paraId="4A136E53"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黄土隧道的施工应采用机械挖掘,不宜采用钻爆法施工。</w:t>
            </w:r>
          </w:p>
        </w:tc>
        <w:tc>
          <w:tcPr>
            <w:tcW w:w="1093" w:type="pct"/>
            <w:tcBorders>
              <w:tl2br w:val="nil"/>
              <w:tr2bl w:val="nil"/>
            </w:tcBorders>
            <w:vAlign w:val="center"/>
          </w:tcPr>
          <w:p w14:paraId="667C4815"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48E636FA"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28D7E69" w14:textId="77777777" w:rsidTr="00B74A3A">
        <w:trPr>
          <w:trHeight w:val="23"/>
        </w:trPr>
        <w:tc>
          <w:tcPr>
            <w:tcW w:w="401" w:type="pct"/>
            <w:vMerge/>
            <w:tcBorders>
              <w:tl2br w:val="nil"/>
              <w:tr2bl w:val="nil"/>
            </w:tcBorders>
            <w:vAlign w:val="center"/>
          </w:tcPr>
          <w:p w14:paraId="7324C17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41E9AEA"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548" w:type="pct"/>
            <w:vMerge/>
            <w:tcBorders>
              <w:tl2br w:val="nil"/>
              <w:tr2bl w:val="nil"/>
            </w:tcBorders>
            <w:vAlign w:val="center"/>
          </w:tcPr>
          <w:p w14:paraId="0529F521"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1874" w:type="pct"/>
            <w:tcBorders>
              <w:tl2br w:val="nil"/>
              <w:tr2bl w:val="nil"/>
            </w:tcBorders>
            <w:vAlign w:val="center"/>
          </w:tcPr>
          <w:p w14:paraId="35AD989A"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严格控制施工用水下渗。</w:t>
            </w:r>
          </w:p>
        </w:tc>
        <w:tc>
          <w:tcPr>
            <w:tcW w:w="1093" w:type="pct"/>
            <w:tcBorders>
              <w:tl2br w:val="nil"/>
              <w:tr2bl w:val="nil"/>
            </w:tcBorders>
            <w:vAlign w:val="center"/>
          </w:tcPr>
          <w:p w14:paraId="5FC42CD3"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03F8958A"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A38BA52" w14:textId="77777777" w:rsidTr="00B74A3A">
        <w:trPr>
          <w:trHeight w:val="23"/>
        </w:trPr>
        <w:tc>
          <w:tcPr>
            <w:tcW w:w="401" w:type="pct"/>
            <w:vMerge/>
            <w:tcBorders>
              <w:tl2br w:val="nil"/>
              <w:tr2bl w:val="nil"/>
            </w:tcBorders>
            <w:vAlign w:val="center"/>
          </w:tcPr>
          <w:p w14:paraId="3937739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1F5A1BA2"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548" w:type="pct"/>
            <w:vMerge/>
            <w:tcBorders>
              <w:tl2br w:val="nil"/>
              <w:tr2bl w:val="nil"/>
            </w:tcBorders>
            <w:vAlign w:val="center"/>
          </w:tcPr>
          <w:p w14:paraId="5EE2DD08" w14:textId="77777777" w:rsidR="00787D12" w:rsidRPr="007066A2" w:rsidRDefault="00787D12" w:rsidP="009C4E7E">
            <w:pPr>
              <w:snapToGrid/>
              <w:spacing w:line="331" w:lineRule="auto"/>
              <w:ind w:firstLineChars="0" w:firstLine="0"/>
              <w:jc w:val="center"/>
              <w:rPr>
                <w:rFonts w:ascii="宋体" w:hAnsi="宋体" w:cs="宋体" w:hint="eastAsia"/>
                <w:sz w:val="18"/>
                <w:szCs w:val="18"/>
              </w:rPr>
            </w:pPr>
          </w:p>
        </w:tc>
        <w:tc>
          <w:tcPr>
            <w:tcW w:w="1874" w:type="pct"/>
            <w:tcBorders>
              <w:tl2br w:val="nil"/>
              <w:tr2bl w:val="nil"/>
            </w:tcBorders>
            <w:vAlign w:val="center"/>
          </w:tcPr>
          <w:p w14:paraId="40466B2D"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开挖施工中严格遵守“管超前、短进尺，强支护、早封闭、勤量测”的施工原则，严禁超挖。</w:t>
            </w:r>
          </w:p>
        </w:tc>
        <w:tc>
          <w:tcPr>
            <w:tcW w:w="1093" w:type="pct"/>
            <w:tcBorders>
              <w:tl2br w:val="nil"/>
              <w:tr2bl w:val="nil"/>
            </w:tcBorders>
            <w:vAlign w:val="center"/>
          </w:tcPr>
          <w:p w14:paraId="688A6D12"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1872F92"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3AA632EF" w14:textId="77777777" w:rsidTr="00B74A3A">
        <w:trPr>
          <w:trHeight w:val="23"/>
        </w:trPr>
        <w:tc>
          <w:tcPr>
            <w:tcW w:w="401" w:type="pct"/>
            <w:vMerge/>
            <w:tcBorders>
              <w:tl2br w:val="nil"/>
              <w:tr2bl w:val="nil"/>
            </w:tcBorders>
            <w:vAlign w:val="center"/>
          </w:tcPr>
          <w:p w14:paraId="4D50C42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2E825A1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59C6441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262E5715"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不得在喷射混凝土前用水冲洗开挖面。</w:t>
            </w:r>
          </w:p>
        </w:tc>
        <w:tc>
          <w:tcPr>
            <w:tcW w:w="1093" w:type="pct"/>
            <w:tcBorders>
              <w:tl2br w:val="nil"/>
              <w:tr2bl w:val="nil"/>
            </w:tcBorders>
            <w:vAlign w:val="center"/>
          </w:tcPr>
          <w:p w14:paraId="5ACF93B9"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68630AE7"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3161E8E" w14:textId="77777777" w:rsidTr="00B74A3A">
        <w:trPr>
          <w:trHeight w:val="23"/>
        </w:trPr>
        <w:tc>
          <w:tcPr>
            <w:tcW w:w="401" w:type="pct"/>
            <w:vMerge/>
            <w:tcBorders>
              <w:tl2br w:val="nil"/>
              <w:tr2bl w:val="nil"/>
            </w:tcBorders>
            <w:vAlign w:val="center"/>
          </w:tcPr>
          <w:p w14:paraId="14FCCDB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416BFB7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669A908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52A71010"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尽早施工二次衬砌，拱墙二次衬砌应整体灌注。</w:t>
            </w:r>
          </w:p>
        </w:tc>
        <w:tc>
          <w:tcPr>
            <w:tcW w:w="1093" w:type="pct"/>
            <w:tcBorders>
              <w:tl2br w:val="nil"/>
              <w:tr2bl w:val="nil"/>
            </w:tcBorders>
            <w:vAlign w:val="center"/>
          </w:tcPr>
          <w:p w14:paraId="6E20162B"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5FFF6016"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10404B81" w14:textId="77777777" w:rsidTr="00B74A3A">
        <w:trPr>
          <w:trHeight w:val="23"/>
        </w:trPr>
        <w:tc>
          <w:tcPr>
            <w:tcW w:w="401" w:type="pct"/>
            <w:vMerge/>
            <w:tcBorders>
              <w:tl2br w:val="nil"/>
              <w:tr2bl w:val="nil"/>
            </w:tcBorders>
            <w:vAlign w:val="center"/>
          </w:tcPr>
          <w:p w14:paraId="629F235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0E1CE20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val="restart"/>
            <w:tcBorders>
              <w:tl2br w:val="nil"/>
              <w:tr2bl w:val="nil"/>
            </w:tcBorders>
            <w:vAlign w:val="center"/>
          </w:tcPr>
          <w:p w14:paraId="051823A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sz w:val="18"/>
                <w:szCs w:val="18"/>
              </w:rPr>
              <w:t>瓦斯</w:t>
            </w:r>
            <w:r w:rsidRPr="007066A2">
              <w:rPr>
                <w:rFonts w:ascii="宋体" w:hAnsi="宋体" w:cs="宋体"/>
                <w:color w:val="000000"/>
                <w:sz w:val="18"/>
                <w:szCs w:val="18"/>
              </w:rPr>
              <w:t>隧道</w:t>
            </w:r>
          </w:p>
        </w:tc>
        <w:tc>
          <w:tcPr>
            <w:tcW w:w="1874" w:type="pct"/>
            <w:tcBorders>
              <w:tl2br w:val="nil"/>
              <w:tr2bl w:val="nil"/>
            </w:tcBorders>
            <w:vAlign w:val="center"/>
          </w:tcPr>
          <w:p w14:paraId="0A1D645D"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瓦斯隧道内设置瓦斯自动检测设备或者按规定进行定时检测。</w:t>
            </w:r>
          </w:p>
        </w:tc>
        <w:tc>
          <w:tcPr>
            <w:tcW w:w="1093" w:type="pct"/>
            <w:tcBorders>
              <w:tl2br w:val="nil"/>
              <w:tr2bl w:val="nil"/>
            </w:tcBorders>
            <w:vAlign w:val="center"/>
          </w:tcPr>
          <w:p w14:paraId="24A00653"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A1F5D05"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2FBE63F3" w14:textId="77777777" w:rsidTr="00B74A3A">
        <w:trPr>
          <w:trHeight w:val="23"/>
        </w:trPr>
        <w:tc>
          <w:tcPr>
            <w:tcW w:w="401" w:type="pct"/>
            <w:vMerge/>
            <w:tcBorders>
              <w:tl2br w:val="nil"/>
              <w:tr2bl w:val="nil"/>
            </w:tcBorders>
            <w:vAlign w:val="center"/>
          </w:tcPr>
          <w:p w14:paraId="0D9D60A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9923A9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29DD9A3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35727CD6"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瓦斯隧道采用防爆器材和设备施工。</w:t>
            </w:r>
          </w:p>
        </w:tc>
        <w:tc>
          <w:tcPr>
            <w:tcW w:w="1093" w:type="pct"/>
            <w:tcBorders>
              <w:tl2br w:val="nil"/>
              <w:tr2bl w:val="nil"/>
            </w:tcBorders>
            <w:vAlign w:val="center"/>
          </w:tcPr>
          <w:p w14:paraId="042BE873"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3813AED"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7594C249" w14:textId="77777777" w:rsidTr="00B74A3A">
        <w:trPr>
          <w:trHeight w:val="23"/>
        </w:trPr>
        <w:tc>
          <w:tcPr>
            <w:tcW w:w="401" w:type="pct"/>
            <w:vMerge/>
            <w:tcBorders>
              <w:tl2br w:val="nil"/>
              <w:tr2bl w:val="nil"/>
            </w:tcBorders>
            <w:vAlign w:val="center"/>
          </w:tcPr>
          <w:p w14:paraId="360D308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330C71C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7F76CAD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0B50A699"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瓦斯隧道内设瓦斯自动检测报警断电装置等设备。</w:t>
            </w:r>
          </w:p>
        </w:tc>
        <w:tc>
          <w:tcPr>
            <w:tcW w:w="1093" w:type="pct"/>
            <w:tcBorders>
              <w:tl2br w:val="nil"/>
              <w:tr2bl w:val="nil"/>
            </w:tcBorders>
            <w:vAlign w:val="center"/>
          </w:tcPr>
          <w:p w14:paraId="3014053D"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0B19BDD8"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5BD463B8" w14:textId="77777777" w:rsidTr="00B74A3A">
        <w:trPr>
          <w:trHeight w:val="23"/>
        </w:trPr>
        <w:tc>
          <w:tcPr>
            <w:tcW w:w="401" w:type="pct"/>
            <w:vMerge/>
            <w:tcBorders>
              <w:tl2br w:val="nil"/>
              <w:tr2bl w:val="nil"/>
            </w:tcBorders>
            <w:vAlign w:val="center"/>
          </w:tcPr>
          <w:p w14:paraId="66EE5AE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6122882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04CEA63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06CABE6F"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黄土隧道雨季施工采取安全防范措施。</w:t>
            </w:r>
          </w:p>
        </w:tc>
        <w:tc>
          <w:tcPr>
            <w:tcW w:w="1093" w:type="pct"/>
            <w:tcBorders>
              <w:tl2br w:val="nil"/>
              <w:tr2bl w:val="nil"/>
            </w:tcBorders>
            <w:vAlign w:val="center"/>
          </w:tcPr>
          <w:p w14:paraId="2AF85BE0"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14E97905"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344FAC40" w14:textId="77777777" w:rsidTr="00B74A3A">
        <w:trPr>
          <w:trHeight w:val="23"/>
        </w:trPr>
        <w:tc>
          <w:tcPr>
            <w:tcW w:w="401" w:type="pct"/>
            <w:vMerge/>
            <w:tcBorders>
              <w:tl2br w:val="nil"/>
              <w:tr2bl w:val="nil"/>
            </w:tcBorders>
            <w:vAlign w:val="center"/>
          </w:tcPr>
          <w:p w14:paraId="7E027EC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40C7936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436FC0B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31404F6C"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富水软弱破碎围岩隧道、岩溶地质隧道、含水沙层和风积沙隧道、膨胀岩土隧道、岩爆地质隧道等不良地质隧道施工采用有针对性的防护措施。</w:t>
            </w:r>
          </w:p>
        </w:tc>
        <w:tc>
          <w:tcPr>
            <w:tcW w:w="1093" w:type="pct"/>
            <w:tcBorders>
              <w:tl2br w:val="nil"/>
              <w:tr2bl w:val="nil"/>
            </w:tcBorders>
            <w:vAlign w:val="center"/>
          </w:tcPr>
          <w:p w14:paraId="0B33A526"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57535E26"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950300C" w14:textId="77777777" w:rsidTr="00B74A3A">
        <w:trPr>
          <w:trHeight w:val="23"/>
        </w:trPr>
        <w:tc>
          <w:tcPr>
            <w:tcW w:w="401" w:type="pct"/>
            <w:vMerge/>
            <w:tcBorders>
              <w:tl2br w:val="nil"/>
              <w:tr2bl w:val="nil"/>
            </w:tcBorders>
            <w:vAlign w:val="center"/>
          </w:tcPr>
          <w:p w14:paraId="6F8FE1E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5" w:type="pct"/>
            <w:vMerge/>
            <w:tcBorders>
              <w:tl2br w:val="nil"/>
              <w:tr2bl w:val="nil"/>
            </w:tcBorders>
            <w:vAlign w:val="center"/>
          </w:tcPr>
          <w:p w14:paraId="7DDB104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548" w:type="pct"/>
            <w:vMerge/>
            <w:tcBorders>
              <w:tl2br w:val="nil"/>
              <w:tr2bl w:val="nil"/>
            </w:tcBorders>
            <w:vAlign w:val="center"/>
          </w:tcPr>
          <w:p w14:paraId="580D0D4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4" w:type="pct"/>
            <w:tcBorders>
              <w:tl2br w:val="nil"/>
              <w:tr2bl w:val="nil"/>
            </w:tcBorders>
            <w:vAlign w:val="center"/>
          </w:tcPr>
          <w:p w14:paraId="07C406C9" w14:textId="77777777" w:rsidR="00787D12" w:rsidRPr="007066A2" w:rsidRDefault="00787D12" w:rsidP="009C4E7E">
            <w:pPr>
              <w:widowControl/>
              <w:numPr>
                <w:ilvl w:val="0"/>
                <w:numId w:val="81"/>
              </w:numPr>
              <w:adjustRightInd w:val="0"/>
              <w:snapToGrid/>
              <w:spacing w:line="331" w:lineRule="auto"/>
              <w:ind w:firstLineChars="0"/>
              <w:jc w:val="left"/>
              <w:textAlignment w:val="center"/>
              <w:rPr>
                <w:rFonts w:ascii="宋体" w:hAnsi="宋体" w:cs="宋体" w:hint="eastAsia"/>
                <w:kern w:val="0"/>
                <w:sz w:val="18"/>
                <w:szCs w:val="18"/>
                <w:lang w:bidi="ar"/>
              </w:rPr>
            </w:pPr>
            <w:r w:rsidRPr="007066A2">
              <w:rPr>
                <w:rFonts w:ascii="宋体" w:hAnsi="宋体" w:cs="宋体" w:hint="eastAsia"/>
                <w:kern w:val="0"/>
                <w:sz w:val="18"/>
                <w:szCs w:val="18"/>
                <w:lang w:bidi="ar"/>
              </w:rPr>
              <w:t>拱部及边墙按设计布置预防岩爆锚杆。</w:t>
            </w:r>
          </w:p>
        </w:tc>
        <w:tc>
          <w:tcPr>
            <w:tcW w:w="1093" w:type="pct"/>
            <w:tcBorders>
              <w:tl2br w:val="nil"/>
              <w:tr2bl w:val="nil"/>
            </w:tcBorders>
            <w:vAlign w:val="center"/>
          </w:tcPr>
          <w:p w14:paraId="06450F43" w14:textId="77777777" w:rsidR="00787D12" w:rsidRPr="007066A2" w:rsidRDefault="00787D12" w:rsidP="009C4E7E">
            <w:pPr>
              <w:widowControl/>
              <w:snapToGrid/>
              <w:spacing w:line="331" w:lineRule="auto"/>
              <w:ind w:firstLineChars="0" w:firstLine="0"/>
              <w:jc w:val="center"/>
              <w:textAlignment w:val="center"/>
              <w:rPr>
                <w:rFonts w:ascii="宋体" w:hAnsi="宋体" w:hint="eastAsia"/>
                <w:sz w:val="18"/>
                <w:szCs w:val="18"/>
                <w:lang w:bidi="zh-CN"/>
              </w:rPr>
            </w:pPr>
            <w:r w:rsidRPr="007066A2">
              <w:rPr>
                <w:rFonts w:ascii="宋体" w:hAnsi="宋体" w:hint="eastAsia"/>
                <w:sz w:val="18"/>
                <w:szCs w:val="18"/>
                <w:lang w:bidi="zh-CN"/>
              </w:rPr>
              <w:t>□</w:t>
            </w:r>
            <w:r w:rsidRPr="007066A2">
              <w:rPr>
                <w:rFonts w:ascii="宋体" w:hAnsi="宋体" w:hint="eastAsia"/>
                <w:sz w:val="18"/>
                <w:szCs w:val="18"/>
                <w:lang w:val="zh-CN" w:bidi="zh-CN"/>
              </w:rPr>
              <w:t>符合</w:t>
            </w:r>
            <w:r w:rsidRPr="007066A2">
              <w:rPr>
                <w:rFonts w:ascii="宋体" w:hAnsi="宋体" w:hint="eastAsia"/>
                <w:sz w:val="18"/>
                <w:szCs w:val="18"/>
                <w:lang w:bidi="zh-CN"/>
              </w:rPr>
              <w:t xml:space="preserve"> </w:t>
            </w:r>
            <w:r w:rsidRPr="007066A2">
              <w:rPr>
                <w:rFonts w:ascii="宋体" w:hAnsi="宋体"/>
                <w:sz w:val="18"/>
                <w:szCs w:val="18"/>
                <w:lang w:bidi="zh-CN"/>
              </w:rPr>
              <w:t xml:space="preserve"> </w:t>
            </w:r>
            <w:r w:rsidRPr="007066A2">
              <w:rPr>
                <w:rFonts w:ascii="宋体" w:hAnsi="宋体" w:hint="eastAsia"/>
                <w:sz w:val="18"/>
                <w:szCs w:val="18"/>
                <w:lang w:bidi="zh-CN"/>
              </w:rPr>
              <w:t>□</w:t>
            </w:r>
            <w:r w:rsidRPr="007066A2">
              <w:rPr>
                <w:rFonts w:ascii="宋体" w:hAnsi="宋体" w:hint="eastAsia"/>
                <w:sz w:val="18"/>
                <w:szCs w:val="18"/>
                <w:lang w:val="zh-CN" w:bidi="zh-CN"/>
              </w:rPr>
              <w:t>基本符合</w:t>
            </w:r>
            <w:r w:rsidRPr="007066A2">
              <w:rPr>
                <w:rFonts w:ascii="宋体" w:hAnsi="宋体" w:hint="eastAsia"/>
                <w:sz w:val="18"/>
                <w:szCs w:val="18"/>
                <w:lang w:bidi="zh-CN"/>
              </w:rPr>
              <w:t xml:space="preserve">  □</w:t>
            </w:r>
            <w:r w:rsidRPr="007066A2">
              <w:rPr>
                <w:rFonts w:ascii="宋体" w:hAnsi="宋体" w:hint="eastAsia"/>
                <w:sz w:val="18"/>
                <w:szCs w:val="18"/>
                <w:lang w:val="zh-CN" w:bidi="zh-CN"/>
              </w:rPr>
              <w:t>不符合</w:t>
            </w:r>
          </w:p>
        </w:tc>
        <w:tc>
          <w:tcPr>
            <w:tcW w:w="539" w:type="pct"/>
            <w:tcBorders>
              <w:tl2br w:val="nil"/>
              <w:tr2bl w:val="nil"/>
            </w:tcBorders>
            <w:vAlign w:val="center"/>
          </w:tcPr>
          <w:p w14:paraId="22672055" w14:textId="77777777" w:rsidR="00787D12" w:rsidRPr="007066A2" w:rsidRDefault="00787D12" w:rsidP="009C4E7E">
            <w:pPr>
              <w:widowControl/>
              <w:snapToGrid/>
              <w:spacing w:line="331" w:lineRule="auto"/>
              <w:ind w:firstLineChars="0" w:firstLine="0"/>
              <w:jc w:val="left"/>
              <w:textAlignment w:val="center"/>
              <w:rPr>
                <w:rFonts w:ascii="宋体" w:hAnsi="宋体" w:cs="Wingdings" w:hint="eastAsia"/>
                <w:color w:val="000000"/>
                <w:kern w:val="0"/>
                <w:sz w:val="18"/>
                <w:szCs w:val="18"/>
                <w:lang w:bidi="ar"/>
              </w:rPr>
            </w:pPr>
          </w:p>
        </w:tc>
      </w:tr>
      <w:tr w:rsidR="00787D12" w:rsidRPr="007066A2" w14:paraId="647F1277" w14:textId="77777777" w:rsidTr="00B74A3A">
        <w:trPr>
          <w:trHeight w:val="23"/>
        </w:trPr>
        <w:tc>
          <w:tcPr>
            <w:tcW w:w="401" w:type="pct"/>
            <w:tcBorders>
              <w:tl2br w:val="nil"/>
              <w:tr2bl w:val="nil"/>
            </w:tcBorders>
            <w:vAlign w:val="center"/>
          </w:tcPr>
          <w:p w14:paraId="44502E0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7-7</w:t>
            </w:r>
          </w:p>
        </w:tc>
        <w:tc>
          <w:tcPr>
            <w:tcW w:w="1093" w:type="pct"/>
            <w:gridSpan w:val="2"/>
            <w:tcBorders>
              <w:tl2br w:val="nil"/>
              <w:tr2bl w:val="nil"/>
            </w:tcBorders>
            <w:vAlign w:val="center"/>
          </w:tcPr>
          <w:p w14:paraId="53028B13"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其他</w:t>
            </w:r>
          </w:p>
        </w:tc>
        <w:tc>
          <w:tcPr>
            <w:tcW w:w="1874" w:type="pct"/>
            <w:tcBorders>
              <w:tl2br w:val="nil"/>
              <w:tr2bl w:val="nil"/>
            </w:tcBorders>
            <w:vAlign w:val="center"/>
          </w:tcPr>
          <w:p w14:paraId="239E2B2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w:t>
            </w:r>
          </w:p>
        </w:tc>
        <w:tc>
          <w:tcPr>
            <w:tcW w:w="1093" w:type="pct"/>
            <w:tcBorders>
              <w:tl2br w:val="nil"/>
              <w:tr2bl w:val="nil"/>
            </w:tcBorders>
            <w:vAlign w:val="center"/>
          </w:tcPr>
          <w:p w14:paraId="05EA231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39" w:type="pct"/>
            <w:tcBorders>
              <w:tl2br w:val="nil"/>
              <w:tr2bl w:val="nil"/>
            </w:tcBorders>
            <w:vAlign w:val="center"/>
          </w:tcPr>
          <w:p w14:paraId="02507AA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r>
      <w:tr w:rsidR="00387C5E" w:rsidRPr="007066A2" w14:paraId="61897B5F" w14:textId="77777777" w:rsidTr="00387C5E">
        <w:trPr>
          <w:trHeight w:val="23"/>
        </w:trPr>
        <w:tc>
          <w:tcPr>
            <w:tcW w:w="5000" w:type="pct"/>
            <w:gridSpan w:val="6"/>
            <w:tcBorders>
              <w:tl2br w:val="nil"/>
              <w:tr2bl w:val="nil"/>
            </w:tcBorders>
            <w:vAlign w:val="center"/>
          </w:tcPr>
          <w:p w14:paraId="1A1638B0" w14:textId="0E7326E8" w:rsidR="00387C5E" w:rsidRPr="007066A2" w:rsidRDefault="00387C5E" w:rsidP="009C4E7E">
            <w:pPr>
              <w:widowControl/>
              <w:snapToGrid/>
              <w:spacing w:line="331" w:lineRule="auto"/>
              <w:ind w:firstLine="360"/>
              <w:textAlignment w:val="center"/>
              <w:rPr>
                <w:rFonts w:ascii="宋体" w:hAnsi="宋体" w:cs="宋体" w:hint="eastAsia"/>
                <w:color w:val="000000"/>
                <w:kern w:val="0"/>
                <w:sz w:val="18"/>
                <w:szCs w:val="18"/>
                <w:lang w:bidi="ar"/>
              </w:rPr>
            </w:pPr>
            <w:r w:rsidRPr="007066A2">
              <w:rPr>
                <w:rFonts w:ascii="宋体" w:hAnsi="宋体" w:cs="宋体" w:hint="eastAsia"/>
                <w:kern w:val="0"/>
                <w:sz w:val="18"/>
                <w:szCs w:val="18"/>
                <w:lang w:bidi="zh-CN"/>
              </w:rPr>
              <w:t>注</w:t>
            </w:r>
            <w:r w:rsidRPr="007066A2">
              <w:rPr>
                <w:rFonts w:ascii="宋体" w:hAnsi="宋体" w:cs="宋体"/>
                <w:kern w:val="0"/>
                <w:sz w:val="18"/>
                <w:szCs w:val="18"/>
                <w:lang w:bidi="zh-CN"/>
              </w:rPr>
              <w:t>1</w:t>
            </w:r>
            <w:r w:rsidRPr="007066A2">
              <w:rPr>
                <w:rFonts w:ascii="宋体" w:hAnsi="宋体" w:cs="宋体" w:hint="eastAsia"/>
                <w:kern w:val="0"/>
                <w:sz w:val="18"/>
                <w:szCs w:val="18"/>
                <w:lang w:bidi="zh-CN"/>
              </w:rPr>
              <w:t>：</w:t>
            </w:r>
            <w:r w:rsidRPr="007066A2">
              <w:rPr>
                <w:rFonts w:ascii="宋体" w:hAnsi="宋体" w:cs="宋体" w:hint="eastAsia"/>
                <w:sz w:val="18"/>
                <w:szCs w:val="18"/>
                <w:lang w:bidi="zh-CN"/>
              </w:rPr>
              <w:t>加粗条款为重点检查项。</w:t>
            </w:r>
          </w:p>
        </w:tc>
      </w:tr>
    </w:tbl>
    <w:p w14:paraId="2D54A124" w14:textId="5D206B3C" w:rsidR="00787D12" w:rsidRDefault="00787D12" w:rsidP="003A2F33">
      <w:pPr>
        <w:widowControl/>
        <w:snapToGrid/>
        <w:spacing w:line="240" w:lineRule="auto"/>
        <w:ind w:firstLine="480"/>
        <w:jc w:val="left"/>
        <w:rPr>
          <w:rFonts w:ascii="黑体" w:eastAsia="黑体" w:hAnsi="黑体" w:cs="宋体" w:hint="eastAsia"/>
          <w:kern w:val="0"/>
          <w:lang w:val="zh-CN" w:bidi="zh-CN"/>
        </w:rPr>
      </w:pPr>
    </w:p>
    <w:p w14:paraId="22B6AE95" w14:textId="43C473E5" w:rsidR="00787D12" w:rsidRPr="009C4E7E" w:rsidRDefault="00787D12" w:rsidP="009C4E7E">
      <w:pPr>
        <w:autoSpaceDE w:val="0"/>
        <w:autoSpaceDN w:val="0"/>
        <w:snapToGrid/>
        <w:spacing w:line="331" w:lineRule="auto"/>
        <w:ind w:firstLineChars="0" w:firstLine="0"/>
        <w:jc w:val="center"/>
        <w:outlineLvl w:val="1"/>
        <w:rPr>
          <w:rFonts w:ascii="宋体" w:hAnsi="宋体" w:cs="宋体" w:hint="eastAsia"/>
          <w:b/>
          <w:bCs/>
          <w:kern w:val="0"/>
          <w:sz w:val="21"/>
          <w:lang w:val="zh-CN" w:bidi="zh-CN"/>
        </w:rPr>
      </w:pPr>
      <w:bookmarkStart w:id="126" w:name="_Toc199153229"/>
      <w:bookmarkStart w:id="127" w:name="_Toc199159249"/>
      <w:r w:rsidRPr="009C4E7E">
        <w:rPr>
          <w:rFonts w:ascii="宋体" w:hAnsi="宋体" w:cs="宋体" w:hint="eastAsia"/>
          <w:b/>
          <w:bCs/>
          <w:kern w:val="0"/>
          <w:sz w:val="21"/>
          <w:lang w:val="zh-CN" w:bidi="zh-CN"/>
        </w:rPr>
        <w:t>表</w:t>
      </w:r>
      <w:r w:rsidRPr="009C4E7E">
        <w:rPr>
          <w:rFonts w:ascii="宋体" w:hAnsi="宋体" w:cs="宋体"/>
          <w:b/>
          <w:bCs/>
          <w:kern w:val="0"/>
          <w:sz w:val="21"/>
          <w:lang w:val="zh-CN" w:bidi="zh-CN"/>
        </w:rPr>
        <w:t>A</w:t>
      </w:r>
      <w:r w:rsidRPr="009C4E7E">
        <w:rPr>
          <w:rFonts w:ascii="宋体" w:hAnsi="宋体" w:cs="宋体" w:hint="eastAsia"/>
          <w:b/>
          <w:bCs/>
          <w:kern w:val="0"/>
          <w:sz w:val="21"/>
          <w:lang w:val="zh-CN" w:bidi="zh-CN"/>
        </w:rPr>
        <w:t>.</w:t>
      </w:r>
      <w:r w:rsidRPr="009C4E7E">
        <w:rPr>
          <w:rFonts w:ascii="宋体" w:hAnsi="宋体" w:cs="宋体"/>
          <w:b/>
          <w:bCs/>
          <w:kern w:val="0"/>
          <w:sz w:val="21"/>
          <w:lang w:val="zh-CN" w:bidi="zh-CN"/>
        </w:rPr>
        <w:t xml:space="preserve">8 </w:t>
      </w:r>
      <w:r w:rsidRPr="009C4E7E">
        <w:rPr>
          <w:rFonts w:ascii="宋体" w:hAnsi="宋体" w:cs="宋体" w:hint="eastAsia"/>
          <w:b/>
          <w:bCs/>
          <w:kern w:val="0"/>
          <w:sz w:val="21"/>
          <w:lang w:val="zh-CN" w:bidi="zh-CN"/>
        </w:rPr>
        <w:t>交通</w:t>
      </w:r>
      <w:r w:rsidRPr="009C4E7E">
        <w:rPr>
          <w:rFonts w:ascii="宋体" w:hAnsi="宋体" w:cs="宋体"/>
          <w:b/>
          <w:bCs/>
          <w:kern w:val="0"/>
          <w:sz w:val="21"/>
          <w:lang w:val="zh-CN" w:bidi="zh-CN"/>
        </w:rPr>
        <w:t>安全设施</w:t>
      </w:r>
      <w:bookmarkEnd w:id="126"/>
      <w:bookmarkEnd w:id="127"/>
    </w:p>
    <w:tbl>
      <w:tblPr>
        <w:tblW w:w="498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67"/>
        <w:gridCol w:w="1345"/>
        <w:gridCol w:w="1827"/>
        <w:gridCol w:w="5439"/>
        <w:gridCol w:w="3200"/>
        <w:gridCol w:w="1542"/>
      </w:tblGrid>
      <w:tr w:rsidR="00787D12" w:rsidRPr="007066A2" w14:paraId="5903B6B3" w14:textId="77777777" w:rsidTr="00387C5E">
        <w:trPr>
          <w:trHeight w:val="23"/>
          <w:tblHeader/>
        </w:trPr>
        <w:tc>
          <w:tcPr>
            <w:tcW w:w="402" w:type="pct"/>
            <w:tcBorders>
              <w:tl2br w:val="nil"/>
              <w:tr2bl w:val="nil"/>
            </w:tcBorders>
            <w:vAlign w:val="center"/>
          </w:tcPr>
          <w:p w14:paraId="55544F10"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序号</w:t>
            </w:r>
          </w:p>
        </w:tc>
        <w:tc>
          <w:tcPr>
            <w:tcW w:w="1092" w:type="pct"/>
            <w:gridSpan w:val="2"/>
            <w:tcBorders>
              <w:tl2br w:val="nil"/>
              <w:tr2bl w:val="nil"/>
            </w:tcBorders>
            <w:vAlign w:val="center"/>
          </w:tcPr>
          <w:p w14:paraId="1E69F6DA"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类别</w:t>
            </w:r>
          </w:p>
        </w:tc>
        <w:tc>
          <w:tcPr>
            <w:tcW w:w="1873" w:type="pct"/>
            <w:tcBorders>
              <w:tl2br w:val="nil"/>
              <w:tr2bl w:val="nil"/>
            </w:tcBorders>
            <w:vAlign w:val="center"/>
          </w:tcPr>
          <w:p w14:paraId="622FBB1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检查内容及要求</w:t>
            </w:r>
          </w:p>
        </w:tc>
        <w:tc>
          <w:tcPr>
            <w:tcW w:w="1102" w:type="pct"/>
            <w:tcBorders>
              <w:tl2br w:val="nil"/>
              <w:tr2bl w:val="nil"/>
            </w:tcBorders>
            <w:vAlign w:val="center"/>
          </w:tcPr>
          <w:p w14:paraId="5C2986DF" w14:textId="77777777" w:rsidR="00787D12" w:rsidRPr="007066A2" w:rsidRDefault="00787D12" w:rsidP="009C4E7E">
            <w:pPr>
              <w:pStyle w:val="affffffffffd"/>
              <w:spacing w:line="331" w:lineRule="auto"/>
              <w:rPr>
                <w:rFonts w:hAnsi="宋体" w:cs="宋体" w:hint="eastAsia"/>
                <w:color w:val="000000"/>
                <w:szCs w:val="18"/>
                <w:lang w:bidi="ar"/>
              </w:rPr>
            </w:pPr>
            <w:r w:rsidRPr="007066A2">
              <w:rPr>
                <w:rFonts w:hint="eastAsia"/>
                <w:szCs w:val="18"/>
                <w:lang w:val="zh-CN" w:bidi="zh-CN"/>
              </w:rPr>
              <w:t>检查</w:t>
            </w:r>
            <w:r w:rsidRPr="007066A2">
              <w:rPr>
                <w:szCs w:val="18"/>
                <w:lang w:val="zh-CN" w:bidi="zh-CN"/>
              </w:rPr>
              <w:t>结果</w:t>
            </w:r>
          </w:p>
        </w:tc>
        <w:tc>
          <w:tcPr>
            <w:tcW w:w="531" w:type="pct"/>
            <w:tcBorders>
              <w:tl2br w:val="nil"/>
              <w:tr2bl w:val="nil"/>
            </w:tcBorders>
            <w:vAlign w:val="center"/>
          </w:tcPr>
          <w:p w14:paraId="4027FC38" w14:textId="77777777" w:rsidR="00787D12" w:rsidRPr="007066A2" w:rsidRDefault="00787D12" w:rsidP="009C4E7E">
            <w:pPr>
              <w:pStyle w:val="affffffffffd"/>
              <w:spacing w:line="331" w:lineRule="auto"/>
              <w:rPr>
                <w:rFonts w:hAnsi="宋体" w:cs="宋体" w:hint="eastAsia"/>
                <w:color w:val="000000"/>
                <w:szCs w:val="18"/>
                <w:lang w:bidi="ar"/>
              </w:rPr>
            </w:pPr>
            <w:r w:rsidRPr="007066A2">
              <w:rPr>
                <w:rFonts w:hint="eastAsia"/>
                <w:szCs w:val="18"/>
                <w:lang w:val="zh-CN" w:bidi="zh-CN"/>
              </w:rPr>
              <w:t>问题</w:t>
            </w:r>
            <w:r w:rsidRPr="007066A2">
              <w:rPr>
                <w:szCs w:val="18"/>
                <w:lang w:val="zh-CN" w:bidi="zh-CN"/>
              </w:rPr>
              <w:t>描述</w:t>
            </w:r>
          </w:p>
        </w:tc>
      </w:tr>
      <w:tr w:rsidR="00787D12" w:rsidRPr="007066A2" w14:paraId="721C1EE0" w14:textId="77777777" w:rsidTr="00387C5E">
        <w:trPr>
          <w:trHeight w:val="23"/>
        </w:trPr>
        <w:tc>
          <w:tcPr>
            <w:tcW w:w="402" w:type="pct"/>
            <w:vMerge w:val="restart"/>
            <w:tcBorders>
              <w:tl2br w:val="nil"/>
              <w:tr2bl w:val="nil"/>
            </w:tcBorders>
            <w:vAlign w:val="center"/>
          </w:tcPr>
          <w:p w14:paraId="7E84E05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8-1</w:t>
            </w:r>
          </w:p>
        </w:tc>
        <w:tc>
          <w:tcPr>
            <w:tcW w:w="1092" w:type="pct"/>
            <w:gridSpan w:val="2"/>
            <w:vMerge w:val="restart"/>
            <w:tcBorders>
              <w:tl2br w:val="nil"/>
              <w:tr2bl w:val="nil"/>
            </w:tcBorders>
            <w:vAlign w:val="center"/>
          </w:tcPr>
          <w:p w14:paraId="4AA0733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护栏施工</w:t>
            </w:r>
          </w:p>
        </w:tc>
        <w:tc>
          <w:tcPr>
            <w:tcW w:w="1873" w:type="pct"/>
            <w:tcBorders>
              <w:tl2br w:val="nil"/>
              <w:tr2bl w:val="nil"/>
            </w:tcBorders>
            <w:vAlign w:val="center"/>
          </w:tcPr>
          <w:p w14:paraId="087071E1" w14:textId="77777777" w:rsidR="00787D12" w:rsidRPr="007066A2" w:rsidRDefault="00787D12" w:rsidP="009C4E7E">
            <w:pPr>
              <w:widowControl/>
              <w:numPr>
                <w:ilvl w:val="0"/>
                <w:numId w:val="8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护栏施工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102" w:type="pct"/>
            <w:tcBorders>
              <w:tl2br w:val="nil"/>
              <w:tr2bl w:val="nil"/>
            </w:tcBorders>
            <w:vAlign w:val="center"/>
          </w:tcPr>
          <w:p w14:paraId="5CCD6C00"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4FB51CB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04B4D57" w14:textId="77777777" w:rsidTr="00387C5E">
        <w:trPr>
          <w:trHeight w:val="23"/>
        </w:trPr>
        <w:tc>
          <w:tcPr>
            <w:tcW w:w="402" w:type="pct"/>
            <w:vMerge/>
            <w:tcBorders>
              <w:tl2br w:val="nil"/>
              <w:tr2bl w:val="nil"/>
            </w:tcBorders>
            <w:vAlign w:val="center"/>
          </w:tcPr>
          <w:p w14:paraId="3BD97BA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2168738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3F24EA0B" w14:textId="77777777" w:rsidR="00787D12" w:rsidRPr="007066A2" w:rsidRDefault="00787D12" w:rsidP="009C4E7E">
            <w:pPr>
              <w:widowControl/>
              <w:numPr>
                <w:ilvl w:val="0"/>
                <w:numId w:val="8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不中断交通的施工</w:t>
            </w:r>
            <w:proofErr w:type="gramStart"/>
            <w:r w:rsidRPr="007066A2">
              <w:rPr>
                <w:rFonts w:ascii="宋体" w:hAnsi="宋体" w:cs="宋体" w:hint="eastAsia"/>
                <w:color w:val="000000"/>
                <w:kern w:val="0"/>
                <w:sz w:val="18"/>
                <w:szCs w:val="18"/>
                <w:lang w:bidi="ar"/>
              </w:rPr>
              <w:t>作设置</w:t>
            </w:r>
            <w:proofErr w:type="gramEnd"/>
            <w:r w:rsidRPr="007066A2">
              <w:rPr>
                <w:rFonts w:ascii="宋体" w:hAnsi="宋体" w:cs="宋体" w:hint="eastAsia"/>
                <w:color w:val="000000"/>
                <w:kern w:val="0"/>
                <w:sz w:val="18"/>
                <w:szCs w:val="18"/>
                <w:lang w:bidi="ar"/>
              </w:rPr>
              <w:t>作业控制区。</w:t>
            </w:r>
          </w:p>
        </w:tc>
        <w:tc>
          <w:tcPr>
            <w:tcW w:w="1102" w:type="pct"/>
            <w:tcBorders>
              <w:tl2br w:val="nil"/>
              <w:tr2bl w:val="nil"/>
            </w:tcBorders>
            <w:vAlign w:val="center"/>
          </w:tcPr>
          <w:p w14:paraId="0633865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01B538A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00A1E2A" w14:textId="77777777" w:rsidTr="00387C5E">
        <w:trPr>
          <w:trHeight w:val="23"/>
        </w:trPr>
        <w:tc>
          <w:tcPr>
            <w:tcW w:w="402" w:type="pct"/>
            <w:vMerge/>
            <w:tcBorders>
              <w:tl2br w:val="nil"/>
              <w:tr2bl w:val="nil"/>
            </w:tcBorders>
            <w:vAlign w:val="center"/>
          </w:tcPr>
          <w:p w14:paraId="03E2C0F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2D10F98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7F4276CD" w14:textId="77777777" w:rsidR="00787D12" w:rsidRPr="007066A2" w:rsidRDefault="00787D12" w:rsidP="009C4E7E">
            <w:pPr>
              <w:widowControl/>
              <w:numPr>
                <w:ilvl w:val="0"/>
                <w:numId w:val="8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通车道路上施工或夜间作业时，采取限速、导流及渠化等措施。</w:t>
            </w:r>
          </w:p>
        </w:tc>
        <w:tc>
          <w:tcPr>
            <w:tcW w:w="1102" w:type="pct"/>
            <w:tcBorders>
              <w:tl2br w:val="nil"/>
              <w:tr2bl w:val="nil"/>
            </w:tcBorders>
            <w:vAlign w:val="center"/>
          </w:tcPr>
          <w:p w14:paraId="33D49BD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7E6B939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51BF9FE" w14:textId="77777777" w:rsidTr="00387C5E">
        <w:trPr>
          <w:trHeight w:val="795"/>
        </w:trPr>
        <w:tc>
          <w:tcPr>
            <w:tcW w:w="402" w:type="pct"/>
            <w:vMerge/>
            <w:tcBorders>
              <w:tl2br w:val="nil"/>
              <w:tr2bl w:val="nil"/>
            </w:tcBorders>
            <w:vAlign w:val="center"/>
          </w:tcPr>
          <w:p w14:paraId="1F33F31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2702B92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2E856921" w14:textId="77777777" w:rsidR="00787D12" w:rsidRPr="007066A2" w:rsidRDefault="00787D12" w:rsidP="009C4E7E">
            <w:pPr>
              <w:widowControl/>
              <w:numPr>
                <w:ilvl w:val="0"/>
                <w:numId w:val="8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通车道路上施工或夜间作业时，作业人员按规定穿着安全反光标志服或反光背心。</w:t>
            </w:r>
          </w:p>
        </w:tc>
        <w:tc>
          <w:tcPr>
            <w:tcW w:w="1102" w:type="pct"/>
            <w:tcBorders>
              <w:tl2br w:val="nil"/>
              <w:tr2bl w:val="nil"/>
            </w:tcBorders>
            <w:vAlign w:val="center"/>
          </w:tcPr>
          <w:p w14:paraId="4F1EE2A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6EEA7F2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4D171F7" w14:textId="77777777" w:rsidTr="00387C5E">
        <w:trPr>
          <w:trHeight w:val="23"/>
        </w:trPr>
        <w:tc>
          <w:tcPr>
            <w:tcW w:w="402" w:type="pct"/>
            <w:vMerge/>
            <w:tcBorders>
              <w:tl2br w:val="nil"/>
              <w:tr2bl w:val="nil"/>
            </w:tcBorders>
            <w:vAlign w:val="center"/>
          </w:tcPr>
          <w:p w14:paraId="0D52596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2B3D370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667533F3" w14:textId="77777777" w:rsidR="00787D12" w:rsidRPr="007066A2" w:rsidRDefault="00787D12" w:rsidP="009C4E7E">
            <w:pPr>
              <w:widowControl/>
              <w:numPr>
                <w:ilvl w:val="0"/>
                <w:numId w:val="8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立柱堆放采取防止滚落的措施。</w:t>
            </w:r>
          </w:p>
        </w:tc>
        <w:tc>
          <w:tcPr>
            <w:tcW w:w="1102" w:type="pct"/>
            <w:tcBorders>
              <w:tl2br w:val="nil"/>
              <w:tr2bl w:val="nil"/>
            </w:tcBorders>
            <w:vAlign w:val="center"/>
          </w:tcPr>
          <w:p w14:paraId="3956EFC2"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5738B05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1E2C56F" w14:textId="77777777" w:rsidTr="00387C5E">
        <w:trPr>
          <w:trHeight w:val="23"/>
        </w:trPr>
        <w:tc>
          <w:tcPr>
            <w:tcW w:w="402" w:type="pct"/>
            <w:vMerge/>
            <w:tcBorders>
              <w:tl2br w:val="nil"/>
              <w:tr2bl w:val="nil"/>
            </w:tcBorders>
            <w:vAlign w:val="center"/>
          </w:tcPr>
          <w:p w14:paraId="620DD65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47E497A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2799D508" w14:textId="77777777" w:rsidR="00787D12" w:rsidRPr="007066A2" w:rsidRDefault="00787D12" w:rsidP="009C4E7E">
            <w:pPr>
              <w:widowControl/>
              <w:numPr>
                <w:ilvl w:val="0"/>
                <w:numId w:val="8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桩机移动时注意避让地面沟槽、地上架空线路等障碍物。</w:t>
            </w:r>
          </w:p>
        </w:tc>
        <w:tc>
          <w:tcPr>
            <w:tcW w:w="1102" w:type="pct"/>
            <w:tcBorders>
              <w:tl2br w:val="nil"/>
              <w:tr2bl w:val="nil"/>
            </w:tcBorders>
            <w:vAlign w:val="center"/>
          </w:tcPr>
          <w:p w14:paraId="538E49B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14AE684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0E2AB3E" w14:textId="77777777" w:rsidTr="00387C5E">
        <w:trPr>
          <w:trHeight w:val="23"/>
        </w:trPr>
        <w:tc>
          <w:tcPr>
            <w:tcW w:w="402" w:type="pct"/>
            <w:vMerge/>
            <w:tcBorders>
              <w:tl2br w:val="nil"/>
              <w:tr2bl w:val="nil"/>
            </w:tcBorders>
            <w:vAlign w:val="center"/>
          </w:tcPr>
          <w:p w14:paraId="73BCE6C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30EF182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5F7E33E8" w14:textId="77777777" w:rsidR="00787D12" w:rsidRPr="007066A2" w:rsidRDefault="00787D12" w:rsidP="009C4E7E">
            <w:pPr>
              <w:widowControl/>
              <w:numPr>
                <w:ilvl w:val="0"/>
                <w:numId w:val="8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线索架设作业时，张</w:t>
            </w:r>
            <w:proofErr w:type="gramStart"/>
            <w:r w:rsidRPr="007066A2">
              <w:rPr>
                <w:rFonts w:ascii="宋体" w:hAnsi="宋体" w:cs="宋体" w:hint="eastAsia"/>
                <w:color w:val="000000"/>
                <w:kern w:val="0"/>
                <w:sz w:val="18"/>
                <w:szCs w:val="18"/>
                <w:lang w:bidi="ar"/>
              </w:rPr>
              <w:t>拉人员</w:t>
            </w:r>
            <w:proofErr w:type="gramEnd"/>
            <w:r w:rsidRPr="007066A2">
              <w:rPr>
                <w:rFonts w:ascii="宋体" w:hAnsi="宋体" w:cs="宋体" w:hint="eastAsia"/>
                <w:color w:val="000000"/>
                <w:kern w:val="0"/>
                <w:sz w:val="18"/>
                <w:szCs w:val="18"/>
                <w:lang w:bidi="ar"/>
              </w:rPr>
              <w:t>站在张紧器与钢丝绳连接处的侧后方，张拉时紧邻张</w:t>
            </w:r>
            <w:proofErr w:type="gramStart"/>
            <w:r w:rsidRPr="007066A2">
              <w:rPr>
                <w:rFonts w:ascii="宋体" w:hAnsi="宋体" w:cs="宋体" w:hint="eastAsia"/>
                <w:color w:val="000000"/>
                <w:kern w:val="0"/>
                <w:sz w:val="18"/>
                <w:szCs w:val="18"/>
                <w:lang w:bidi="ar"/>
              </w:rPr>
              <w:t>拉跨中间</w:t>
            </w:r>
            <w:proofErr w:type="gramEnd"/>
            <w:r w:rsidRPr="007066A2">
              <w:rPr>
                <w:rFonts w:ascii="宋体" w:hAnsi="宋体" w:cs="宋体" w:hint="eastAsia"/>
                <w:color w:val="000000"/>
                <w:kern w:val="0"/>
                <w:sz w:val="18"/>
                <w:szCs w:val="18"/>
                <w:lang w:bidi="ar"/>
              </w:rPr>
              <w:t>立柱两侧站人。</w:t>
            </w:r>
          </w:p>
        </w:tc>
        <w:tc>
          <w:tcPr>
            <w:tcW w:w="1102" w:type="pct"/>
            <w:tcBorders>
              <w:tl2br w:val="nil"/>
              <w:tr2bl w:val="nil"/>
            </w:tcBorders>
            <w:vAlign w:val="center"/>
          </w:tcPr>
          <w:p w14:paraId="079A3DC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43409D6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BBF024C" w14:textId="77777777" w:rsidTr="00387C5E">
        <w:trPr>
          <w:trHeight w:val="23"/>
        </w:trPr>
        <w:tc>
          <w:tcPr>
            <w:tcW w:w="402" w:type="pct"/>
            <w:vMerge/>
            <w:tcBorders>
              <w:tl2br w:val="nil"/>
              <w:tr2bl w:val="nil"/>
            </w:tcBorders>
            <w:vAlign w:val="center"/>
          </w:tcPr>
          <w:p w14:paraId="32D03FE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7A30DE6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3FD112EC" w14:textId="77777777" w:rsidR="00787D12" w:rsidRPr="007066A2" w:rsidRDefault="00787D12" w:rsidP="009C4E7E">
            <w:pPr>
              <w:widowControl/>
              <w:numPr>
                <w:ilvl w:val="0"/>
                <w:numId w:val="8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安装桥梁金属护栏时，作业人员和完全固定的构件采取防坠落的措施。</w:t>
            </w:r>
          </w:p>
        </w:tc>
        <w:tc>
          <w:tcPr>
            <w:tcW w:w="1102" w:type="pct"/>
            <w:tcBorders>
              <w:tl2br w:val="nil"/>
              <w:tr2bl w:val="nil"/>
            </w:tcBorders>
            <w:vAlign w:val="center"/>
          </w:tcPr>
          <w:p w14:paraId="52CFCB2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08B1E58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5957000" w14:textId="77777777" w:rsidTr="00387C5E">
        <w:trPr>
          <w:trHeight w:val="23"/>
        </w:trPr>
        <w:tc>
          <w:tcPr>
            <w:tcW w:w="402" w:type="pct"/>
            <w:vMerge/>
            <w:tcBorders>
              <w:tl2br w:val="nil"/>
              <w:tr2bl w:val="nil"/>
            </w:tcBorders>
            <w:vAlign w:val="center"/>
          </w:tcPr>
          <w:p w14:paraId="59C7F56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671F2BF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31E5921F" w14:textId="77777777" w:rsidR="00787D12" w:rsidRPr="007066A2" w:rsidRDefault="00787D12" w:rsidP="009C4E7E">
            <w:pPr>
              <w:widowControl/>
              <w:numPr>
                <w:ilvl w:val="0"/>
                <w:numId w:val="8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路堤高边坡、陡崖、沿溪线的现浇混凝土护栏施工时，作业人员采取防坠落的措施。</w:t>
            </w:r>
          </w:p>
        </w:tc>
        <w:tc>
          <w:tcPr>
            <w:tcW w:w="1102" w:type="pct"/>
            <w:tcBorders>
              <w:tl2br w:val="nil"/>
              <w:tr2bl w:val="nil"/>
            </w:tcBorders>
            <w:vAlign w:val="center"/>
          </w:tcPr>
          <w:p w14:paraId="4F23735F"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1E0DE1A0"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CC67E8B" w14:textId="77777777" w:rsidTr="00387C5E">
        <w:trPr>
          <w:trHeight w:val="23"/>
        </w:trPr>
        <w:tc>
          <w:tcPr>
            <w:tcW w:w="402" w:type="pct"/>
            <w:vMerge w:val="restart"/>
            <w:tcBorders>
              <w:tl2br w:val="nil"/>
              <w:tr2bl w:val="nil"/>
            </w:tcBorders>
            <w:vAlign w:val="center"/>
          </w:tcPr>
          <w:p w14:paraId="20F65E4F"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8-2</w:t>
            </w:r>
          </w:p>
        </w:tc>
        <w:tc>
          <w:tcPr>
            <w:tcW w:w="463" w:type="pct"/>
            <w:vMerge w:val="restart"/>
            <w:tcBorders>
              <w:tl2br w:val="nil"/>
              <w:tr2bl w:val="nil"/>
            </w:tcBorders>
            <w:vAlign w:val="center"/>
          </w:tcPr>
          <w:p w14:paraId="268CB9E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交通标志和标线</w:t>
            </w:r>
          </w:p>
        </w:tc>
        <w:tc>
          <w:tcPr>
            <w:tcW w:w="628" w:type="pct"/>
            <w:vMerge w:val="restart"/>
            <w:tcBorders>
              <w:tl2br w:val="nil"/>
              <w:tr2bl w:val="nil"/>
            </w:tcBorders>
            <w:vAlign w:val="center"/>
          </w:tcPr>
          <w:p w14:paraId="7FC52F34"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交通标志</w:t>
            </w:r>
          </w:p>
        </w:tc>
        <w:tc>
          <w:tcPr>
            <w:tcW w:w="1873" w:type="pct"/>
            <w:tcBorders>
              <w:tl2br w:val="nil"/>
              <w:tr2bl w:val="nil"/>
            </w:tcBorders>
            <w:vAlign w:val="center"/>
          </w:tcPr>
          <w:p w14:paraId="4AB0DEFE"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交通标志施工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102" w:type="pct"/>
            <w:tcBorders>
              <w:tl2br w:val="nil"/>
              <w:tr2bl w:val="nil"/>
            </w:tcBorders>
            <w:vAlign w:val="center"/>
          </w:tcPr>
          <w:p w14:paraId="7E678EE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65E27C4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8A28AB6" w14:textId="77777777" w:rsidTr="00387C5E">
        <w:trPr>
          <w:trHeight w:val="23"/>
        </w:trPr>
        <w:tc>
          <w:tcPr>
            <w:tcW w:w="402" w:type="pct"/>
            <w:vMerge/>
            <w:tcBorders>
              <w:tl2br w:val="nil"/>
              <w:tr2bl w:val="nil"/>
            </w:tcBorders>
            <w:vAlign w:val="center"/>
          </w:tcPr>
          <w:p w14:paraId="25F170A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3A7BFF4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tcBorders>
              <w:tl2br w:val="nil"/>
              <w:tr2bl w:val="nil"/>
            </w:tcBorders>
            <w:vAlign w:val="center"/>
          </w:tcPr>
          <w:p w14:paraId="41FC1DC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000E5759"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不中断交通的施工</w:t>
            </w:r>
            <w:proofErr w:type="gramStart"/>
            <w:r w:rsidRPr="007066A2">
              <w:rPr>
                <w:rFonts w:ascii="宋体" w:hAnsi="宋体" w:cs="宋体" w:hint="eastAsia"/>
                <w:color w:val="000000"/>
                <w:kern w:val="0"/>
                <w:sz w:val="18"/>
                <w:szCs w:val="18"/>
                <w:lang w:bidi="ar"/>
              </w:rPr>
              <w:t>作设置</w:t>
            </w:r>
            <w:proofErr w:type="gramEnd"/>
            <w:r w:rsidRPr="007066A2">
              <w:rPr>
                <w:rFonts w:ascii="宋体" w:hAnsi="宋体" w:cs="宋体" w:hint="eastAsia"/>
                <w:color w:val="000000"/>
                <w:kern w:val="0"/>
                <w:sz w:val="18"/>
                <w:szCs w:val="18"/>
                <w:lang w:bidi="ar"/>
              </w:rPr>
              <w:t>作业控制区。</w:t>
            </w:r>
          </w:p>
        </w:tc>
        <w:tc>
          <w:tcPr>
            <w:tcW w:w="1102" w:type="pct"/>
            <w:tcBorders>
              <w:tl2br w:val="nil"/>
              <w:tr2bl w:val="nil"/>
            </w:tcBorders>
            <w:vAlign w:val="center"/>
          </w:tcPr>
          <w:p w14:paraId="4139A9D4"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5C35023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E9BD667" w14:textId="77777777" w:rsidTr="00387C5E">
        <w:trPr>
          <w:trHeight w:val="23"/>
        </w:trPr>
        <w:tc>
          <w:tcPr>
            <w:tcW w:w="402" w:type="pct"/>
            <w:vMerge/>
            <w:tcBorders>
              <w:tl2br w:val="nil"/>
              <w:tr2bl w:val="nil"/>
            </w:tcBorders>
            <w:vAlign w:val="center"/>
          </w:tcPr>
          <w:p w14:paraId="0EB051B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1D3ACA9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tcBorders>
              <w:tl2br w:val="nil"/>
              <w:tr2bl w:val="nil"/>
            </w:tcBorders>
            <w:vAlign w:val="center"/>
          </w:tcPr>
          <w:p w14:paraId="737AF42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4EF521DB"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通车道路上施工或夜间作业时，采取限速、导流及渠化等措施。</w:t>
            </w:r>
          </w:p>
        </w:tc>
        <w:tc>
          <w:tcPr>
            <w:tcW w:w="1102" w:type="pct"/>
            <w:tcBorders>
              <w:tl2br w:val="nil"/>
              <w:tr2bl w:val="nil"/>
            </w:tcBorders>
            <w:vAlign w:val="center"/>
          </w:tcPr>
          <w:p w14:paraId="2D20B67C"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5B058A6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F5947DC" w14:textId="77777777" w:rsidTr="00387C5E">
        <w:trPr>
          <w:trHeight w:val="23"/>
        </w:trPr>
        <w:tc>
          <w:tcPr>
            <w:tcW w:w="402" w:type="pct"/>
            <w:vMerge/>
            <w:tcBorders>
              <w:tl2br w:val="nil"/>
              <w:tr2bl w:val="nil"/>
            </w:tcBorders>
            <w:vAlign w:val="center"/>
          </w:tcPr>
          <w:p w14:paraId="3B7D1BB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499CFD58"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tcBorders>
              <w:tl2br w:val="nil"/>
              <w:tr2bl w:val="nil"/>
            </w:tcBorders>
            <w:vAlign w:val="center"/>
          </w:tcPr>
          <w:p w14:paraId="26AFE5D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4511773F"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通车道路上施工或夜间作业时，作业人员按规定穿着安全反光标志服或反光背心。</w:t>
            </w:r>
          </w:p>
        </w:tc>
        <w:tc>
          <w:tcPr>
            <w:tcW w:w="1102" w:type="pct"/>
            <w:tcBorders>
              <w:tl2br w:val="nil"/>
              <w:tr2bl w:val="nil"/>
            </w:tcBorders>
            <w:vAlign w:val="center"/>
          </w:tcPr>
          <w:p w14:paraId="4A187551"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27597E9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2F42462" w14:textId="77777777" w:rsidTr="00387C5E">
        <w:trPr>
          <w:trHeight w:val="23"/>
        </w:trPr>
        <w:tc>
          <w:tcPr>
            <w:tcW w:w="402" w:type="pct"/>
            <w:vMerge/>
            <w:tcBorders>
              <w:tl2br w:val="nil"/>
              <w:tr2bl w:val="nil"/>
            </w:tcBorders>
            <w:vAlign w:val="center"/>
          </w:tcPr>
          <w:p w14:paraId="0F268BD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54CF13B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tcBorders>
              <w:tl2br w:val="nil"/>
              <w:tr2bl w:val="nil"/>
            </w:tcBorders>
            <w:vAlign w:val="center"/>
          </w:tcPr>
          <w:p w14:paraId="27351DB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3BC0D596"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标志</w:t>
            </w:r>
            <w:proofErr w:type="gramStart"/>
            <w:r w:rsidRPr="007066A2">
              <w:rPr>
                <w:rFonts w:ascii="宋体" w:hAnsi="宋体" w:cs="宋体" w:hint="eastAsia"/>
                <w:color w:val="000000"/>
                <w:kern w:val="0"/>
                <w:sz w:val="18"/>
                <w:szCs w:val="18"/>
                <w:lang w:bidi="ar"/>
              </w:rPr>
              <w:t>板运输</w:t>
            </w:r>
            <w:proofErr w:type="gramEnd"/>
            <w:r w:rsidRPr="007066A2">
              <w:rPr>
                <w:rFonts w:ascii="宋体" w:hAnsi="宋体" w:cs="宋体" w:hint="eastAsia"/>
                <w:color w:val="000000"/>
                <w:kern w:val="0"/>
                <w:sz w:val="18"/>
                <w:szCs w:val="18"/>
                <w:lang w:bidi="ar"/>
              </w:rPr>
              <w:t>和储存过程中远离明火。</w:t>
            </w:r>
          </w:p>
        </w:tc>
        <w:tc>
          <w:tcPr>
            <w:tcW w:w="1102" w:type="pct"/>
            <w:tcBorders>
              <w:tl2br w:val="nil"/>
              <w:tr2bl w:val="nil"/>
            </w:tcBorders>
            <w:vAlign w:val="center"/>
          </w:tcPr>
          <w:p w14:paraId="6FCE9D80"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647D38A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E165800" w14:textId="77777777" w:rsidTr="00387C5E">
        <w:trPr>
          <w:trHeight w:val="23"/>
        </w:trPr>
        <w:tc>
          <w:tcPr>
            <w:tcW w:w="402" w:type="pct"/>
            <w:vMerge/>
            <w:tcBorders>
              <w:tl2br w:val="nil"/>
              <w:tr2bl w:val="nil"/>
            </w:tcBorders>
            <w:vAlign w:val="center"/>
          </w:tcPr>
          <w:p w14:paraId="5B248DC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246004C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tcBorders>
              <w:tl2br w:val="nil"/>
              <w:tr2bl w:val="nil"/>
            </w:tcBorders>
            <w:vAlign w:val="center"/>
          </w:tcPr>
          <w:p w14:paraId="12A3247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17BA1C6F"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安装标志过程中，标志垂直下方不站人。</w:t>
            </w:r>
          </w:p>
        </w:tc>
        <w:tc>
          <w:tcPr>
            <w:tcW w:w="1102" w:type="pct"/>
            <w:tcBorders>
              <w:tl2br w:val="nil"/>
              <w:tr2bl w:val="nil"/>
            </w:tcBorders>
            <w:vAlign w:val="center"/>
          </w:tcPr>
          <w:p w14:paraId="59E17AD5"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3A32132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2022590" w14:textId="77777777" w:rsidTr="00387C5E">
        <w:trPr>
          <w:trHeight w:val="23"/>
        </w:trPr>
        <w:tc>
          <w:tcPr>
            <w:tcW w:w="402" w:type="pct"/>
            <w:vMerge/>
            <w:tcBorders>
              <w:tl2br w:val="nil"/>
              <w:tr2bl w:val="nil"/>
            </w:tcBorders>
            <w:vAlign w:val="center"/>
          </w:tcPr>
          <w:p w14:paraId="2A3AC9C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2C5A84B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val="restart"/>
            <w:tcBorders>
              <w:tl2br w:val="nil"/>
              <w:tr2bl w:val="nil"/>
            </w:tcBorders>
            <w:vAlign w:val="center"/>
          </w:tcPr>
          <w:p w14:paraId="27A35D7E"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交通标线</w:t>
            </w:r>
          </w:p>
        </w:tc>
        <w:tc>
          <w:tcPr>
            <w:tcW w:w="1873" w:type="pct"/>
            <w:tcBorders>
              <w:tl2br w:val="nil"/>
              <w:tr2bl w:val="nil"/>
            </w:tcBorders>
            <w:vAlign w:val="center"/>
          </w:tcPr>
          <w:p w14:paraId="414676E7"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交通标线施工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102" w:type="pct"/>
            <w:tcBorders>
              <w:tl2br w:val="nil"/>
              <w:tr2bl w:val="nil"/>
            </w:tcBorders>
            <w:vAlign w:val="center"/>
          </w:tcPr>
          <w:p w14:paraId="474C4460"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53E7E32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7D65C89" w14:textId="77777777" w:rsidTr="00387C5E">
        <w:trPr>
          <w:trHeight w:val="23"/>
        </w:trPr>
        <w:tc>
          <w:tcPr>
            <w:tcW w:w="402" w:type="pct"/>
            <w:vMerge/>
            <w:tcBorders>
              <w:tl2br w:val="nil"/>
              <w:tr2bl w:val="nil"/>
            </w:tcBorders>
            <w:vAlign w:val="center"/>
          </w:tcPr>
          <w:p w14:paraId="2767C95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53A4327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tcBorders>
              <w:tl2br w:val="nil"/>
              <w:tr2bl w:val="nil"/>
            </w:tcBorders>
            <w:vAlign w:val="center"/>
          </w:tcPr>
          <w:p w14:paraId="5D31465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46635CA7"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不中断交通的施工</w:t>
            </w:r>
            <w:proofErr w:type="gramStart"/>
            <w:r w:rsidRPr="007066A2">
              <w:rPr>
                <w:rFonts w:ascii="宋体" w:hAnsi="宋体" w:cs="宋体" w:hint="eastAsia"/>
                <w:color w:val="000000"/>
                <w:kern w:val="0"/>
                <w:sz w:val="18"/>
                <w:szCs w:val="18"/>
                <w:lang w:bidi="ar"/>
              </w:rPr>
              <w:t>作设置</w:t>
            </w:r>
            <w:proofErr w:type="gramEnd"/>
            <w:r w:rsidRPr="007066A2">
              <w:rPr>
                <w:rFonts w:ascii="宋体" w:hAnsi="宋体" w:cs="宋体" w:hint="eastAsia"/>
                <w:color w:val="000000"/>
                <w:kern w:val="0"/>
                <w:sz w:val="18"/>
                <w:szCs w:val="18"/>
                <w:lang w:bidi="ar"/>
              </w:rPr>
              <w:t>作业控制区。</w:t>
            </w:r>
          </w:p>
        </w:tc>
        <w:tc>
          <w:tcPr>
            <w:tcW w:w="1102" w:type="pct"/>
            <w:tcBorders>
              <w:tl2br w:val="nil"/>
              <w:tr2bl w:val="nil"/>
            </w:tcBorders>
            <w:vAlign w:val="center"/>
          </w:tcPr>
          <w:p w14:paraId="6CE65A9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5C2E5095"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ECA890F" w14:textId="77777777" w:rsidTr="00387C5E">
        <w:trPr>
          <w:trHeight w:val="23"/>
        </w:trPr>
        <w:tc>
          <w:tcPr>
            <w:tcW w:w="402" w:type="pct"/>
            <w:vMerge/>
            <w:tcBorders>
              <w:tl2br w:val="nil"/>
              <w:tr2bl w:val="nil"/>
            </w:tcBorders>
            <w:vAlign w:val="center"/>
          </w:tcPr>
          <w:p w14:paraId="75A8EFF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6D0C102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tcBorders>
              <w:tl2br w:val="nil"/>
              <w:tr2bl w:val="nil"/>
            </w:tcBorders>
            <w:vAlign w:val="center"/>
          </w:tcPr>
          <w:p w14:paraId="02D3C3F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1112A072"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通车道路上施工或夜间作业时，采取限速、导流及渠化等措施。</w:t>
            </w:r>
          </w:p>
        </w:tc>
        <w:tc>
          <w:tcPr>
            <w:tcW w:w="1102" w:type="pct"/>
            <w:tcBorders>
              <w:tl2br w:val="nil"/>
              <w:tr2bl w:val="nil"/>
            </w:tcBorders>
            <w:vAlign w:val="center"/>
          </w:tcPr>
          <w:p w14:paraId="12A1FF9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6BD75451"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B2572E2" w14:textId="77777777" w:rsidTr="00387C5E">
        <w:trPr>
          <w:trHeight w:val="23"/>
        </w:trPr>
        <w:tc>
          <w:tcPr>
            <w:tcW w:w="402" w:type="pct"/>
            <w:vMerge/>
            <w:tcBorders>
              <w:tl2br w:val="nil"/>
              <w:tr2bl w:val="nil"/>
            </w:tcBorders>
            <w:vAlign w:val="center"/>
          </w:tcPr>
          <w:p w14:paraId="7AF8D1F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369D23C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tcBorders>
              <w:tl2br w:val="nil"/>
              <w:tr2bl w:val="nil"/>
            </w:tcBorders>
            <w:vAlign w:val="center"/>
          </w:tcPr>
          <w:p w14:paraId="4571E10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3CD3C189"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通车道路上施工或夜间作业时，作业人员按规定穿着安全反光标志服或反光背心。</w:t>
            </w:r>
          </w:p>
        </w:tc>
        <w:tc>
          <w:tcPr>
            <w:tcW w:w="1102" w:type="pct"/>
            <w:tcBorders>
              <w:tl2br w:val="nil"/>
              <w:tr2bl w:val="nil"/>
            </w:tcBorders>
            <w:vAlign w:val="center"/>
          </w:tcPr>
          <w:p w14:paraId="22B46A61"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7E61DB42"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663EA25" w14:textId="77777777" w:rsidTr="00387C5E">
        <w:trPr>
          <w:trHeight w:val="23"/>
        </w:trPr>
        <w:tc>
          <w:tcPr>
            <w:tcW w:w="402" w:type="pct"/>
            <w:vMerge/>
            <w:tcBorders>
              <w:tl2br w:val="nil"/>
              <w:tr2bl w:val="nil"/>
            </w:tcBorders>
            <w:vAlign w:val="center"/>
          </w:tcPr>
          <w:p w14:paraId="36B4FDF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58802A4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tcBorders>
              <w:tl2br w:val="nil"/>
              <w:tr2bl w:val="nil"/>
            </w:tcBorders>
            <w:vAlign w:val="center"/>
          </w:tcPr>
          <w:p w14:paraId="47E3949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00C7CBFC"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运输、存放标线涂料和溶剂时，采取防火措施。</w:t>
            </w:r>
          </w:p>
        </w:tc>
        <w:tc>
          <w:tcPr>
            <w:tcW w:w="1102" w:type="pct"/>
            <w:tcBorders>
              <w:tl2br w:val="nil"/>
              <w:tr2bl w:val="nil"/>
            </w:tcBorders>
            <w:vAlign w:val="center"/>
          </w:tcPr>
          <w:p w14:paraId="0BE92A5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0B09EA0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F3B537A" w14:textId="77777777" w:rsidTr="00387C5E">
        <w:trPr>
          <w:trHeight w:val="23"/>
        </w:trPr>
        <w:tc>
          <w:tcPr>
            <w:tcW w:w="402" w:type="pct"/>
            <w:vMerge/>
            <w:tcBorders>
              <w:tl2br w:val="nil"/>
              <w:tr2bl w:val="nil"/>
            </w:tcBorders>
            <w:vAlign w:val="center"/>
          </w:tcPr>
          <w:p w14:paraId="121A563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176B1441"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tcBorders>
              <w:tl2br w:val="nil"/>
              <w:tr2bl w:val="nil"/>
            </w:tcBorders>
            <w:vAlign w:val="center"/>
          </w:tcPr>
          <w:p w14:paraId="01F4B24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236839E1"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热熔作业时，作业人员穿着防护服，佩戴护目眼镜、防护手套和防有机气体口罩等。</w:t>
            </w:r>
          </w:p>
        </w:tc>
        <w:tc>
          <w:tcPr>
            <w:tcW w:w="1102" w:type="pct"/>
            <w:tcBorders>
              <w:tl2br w:val="nil"/>
              <w:tr2bl w:val="nil"/>
            </w:tcBorders>
            <w:vAlign w:val="center"/>
          </w:tcPr>
          <w:p w14:paraId="70813408"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27B6147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311BD0C" w14:textId="77777777" w:rsidTr="00387C5E">
        <w:trPr>
          <w:trHeight w:val="23"/>
        </w:trPr>
        <w:tc>
          <w:tcPr>
            <w:tcW w:w="402" w:type="pct"/>
            <w:vMerge/>
            <w:tcBorders>
              <w:tl2br w:val="nil"/>
              <w:tr2bl w:val="nil"/>
            </w:tcBorders>
            <w:vAlign w:val="center"/>
          </w:tcPr>
          <w:p w14:paraId="71FE1EA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3CEBA4E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tcBorders>
              <w:tl2br w:val="nil"/>
              <w:tr2bl w:val="nil"/>
            </w:tcBorders>
            <w:vAlign w:val="center"/>
          </w:tcPr>
          <w:p w14:paraId="3721BB2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2414EE4E"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喷涂水性涂料采取防涂料飞溅措施。</w:t>
            </w:r>
          </w:p>
        </w:tc>
        <w:tc>
          <w:tcPr>
            <w:tcW w:w="1102" w:type="pct"/>
            <w:tcBorders>
              <w:tl2br w:val="nil"/>
              <w:tr2bl w:val="nil"/>
            </w:tcBorders>
            <w:vAlign w:val="center"/>
          </w:tcPr>
          <w:p w14:paraId="5206EFD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6F2BEC36"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11E0971" w14:textId="77777777" w:rsidTr="00387C5E">
        <w:trPr>
          <w:trHeight w:val="23"/>
        </w:trPr>
        <w:tc>
          <w:tcPr>
            <w:tcW w:w="402" w:type="pct"/>
            <w:vMerge/>
            <w:tcBorders>
              <w:tl2br w:val="nil"/>
              <w:tr2bl w:val="nil"/>
            </w:tcBorders>
            <w:vAlign w:val="center"/>
          </w:tcPr>
          <w:p w14:paraId="5A8E185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184907D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628" w:type="pct"/>
            <w:vMerge/>
            <w:tcBorders>
              <w:tl2br w:val="nil"/>
              <w:tr2bl w:val="nil"/>
            </w:tcBorders>
            <w:vAlign w:val="center"/>
          </w:tcPr>
          <w:p w14:paraId="44BFB1F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091AC379" w14:textId="77777777" w:rsidR="00787D12" w:rsidRPr="007066A2" w:rsidRDefault="00787D12" w:rsidP="009C4E7E">
            <w:pPr>
              <w:widowControl/>
              <w:numPr>
                <w:ilvl w:val="0"/>
                <w:numId w:val="8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隧道内划标线保证良好的通风状况。</w:t>
            </w:r>
          </w:p>
        </w:tc>
        <w:tc>
          <w:tcPr>
            <w:tcW w:w="1102" w:type="pct"/>
            <w:tcBorders>
              <w:tl2br w:val="nil"/>
              <w:tr2bl w:val="nil"/>
            </w:tcBorders>
            <w:vAlign w:val="center"/>
          </w:tcPr>
          <w:p w14:paraId="62C9A6A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6D0B99F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EA4972B" w14:textId="77777777" w:rsidTr="00387C5E">
        <w:trPr>
          <w:trHeight w:val="23"/>
        </w:trPr>
        <w:tc>
          <w:tcPr>
            <w:tcW w:w="402" w:type="pct"/>
            <w:vMerge w:val="restart"/>
            <w:tcBorders>
              <w:tl2br w:val="nil"/>
              <w:tr2bl w:val="nil"/>
            </w:tcBorders>
            <w:vAlign w:val="center"/>
          </w:tcPr>
          <w:p w14:paraId="285D322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8-3</w:t>
            </w:r>
          </w:p>
        </w:tc>
        <w:tc>
          <w:tcPr>
            <w:tcW w:w="1092" w:type="pct"/>
            <w:gridSpan w:val="2"/>
            <w:vMerge w:val="restart"/>
            <w:tcBorders>
              <w:tl2br w:val="nil"/>
              <w:tr2bl w:val="nil"/>
            </w:tcBorders>
            <w:vAlign w:val="center"/>
          </w:tcPr>
          <w:p w14:paraId="1A59F6FC"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隔离栅与桥梁护网</w:t>
            </w:r>
          </w:p>
        </w:tc>
        <w:tc>
          <w:tcPr>
            <w:tcW w:w="1873" w:type="pct"/>
            <w:tcBorders>
              <w:tl2br w:val="nil"/>
              <w:tr2bl w:val="nil"/>
            </w:tcBorders>
            <w:vAlign w:val="center"/>
          </w:tcPr>
          <w:p w14:paraId="0864DBD8" w14:textId="77777777" w:rsidR="00787D12" w:rsidRPr="007066A2" w:rsidRDefault="00787D12" w:rsidP="009C4E7E">
            <w:pPr>
              <w:widowControl/>
              <w:numPr>
                <w:ilvl w:val="0"/>
                <w:numId w:val="8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交通标线施工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102" w:type="pct"/>
            <w:tcBorders>
              <w:tl2br w:val="nil"/>
              <w:tr2bl w:val="nil"/>
            </w:tcBorders>
            <w:vAlign w:val="center"/>
          </w:tcPr>
          <w:p w14:paraId="2052AD1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1EC6E0A3"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6B997DF" w14:textId="77777777" w:rsidTr="00387C5E">
        <w:trPr>
          <w:trHeight w:val="23"/>
        </w:trPr>
        <w:tc>
          <w:tcPr>
            <w:tcW w:w="402" w:type="pct"/>
            <w:vMerge/>
            <w:tcBorders>
              <w:tl2br w:val="nil"/>
              <w:tr2bl w:val="nil"/>
            </w:tcBorders>
            <w:vAlign w:val="center"/>
          </w:tcPr>
          <w:p w14:paraId="1B48312D"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3B935C0C"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1F3F03E4" w14:textId="77777777" w:rsidR="00787D12" w:rsidRPr="007066A2" w:rsidRDefault="00787D12" w:rsidP="009C4E7E">
            <w:pPr>
              <w:widowControl/>
              <w:numPr>
                <w:ilvl w:val="0"/>
                <w:numId w:val="8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不中断交通的施工</w:t>
            </w:r>
            <w:proofErr w:type="gramStart"/>
            <w:r w:rsidRPr="007066A2">
              <w:rPr>
                <w:rFonts w:ascii="宋体" w:hAnsi="宋体" w:cs="宋体" w:hint="eastAsia"/>
                <w:color w:val="000000"/>
                <w:kern w:val="0"/>
                <w:sz w:val="18"/>
                <w:szCs w:val="18"/>
                <w:lang w:bidi="ar"/>
              </w:rPr>
              <w:t>作设置</w:t>
            </w:r>
            <w:proofErr w:type="gramEnd"/>
            <w:r w:rsidRPr="007066A2">
              <w:rPr>
                <w:rFonts w:ascii="宋体" w:hAnsi="宋体" w:cs="宋体" w:hint="eastAsia"/>
                <w:color w:val="000000"/>
                <w:kern w:val="0"/>
                <w:sz w:val="18"/>
                <w:szCs w:val="18"/>
                <w:lang w:bidi="ar"/>
              </w:rPr>
              <w:t>作业控制区。</w:t>
            </w:r>
          </w:p>
        </w:tc>
        <w:tc>
          <w:tcPr>
            <w:tcW w:w="1102" w:type="pct"/>
            <w:tcBorders>
              <w:tl2br w:val="nil"/>
              <w:tr2bl w:val="nil"/>
            </w:tcBorders>
            <w:vAlign w:val="center"/>
          </w:tcPr>
          <w:p w14:paraId="4F84F8E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3B4D7CC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B2BF0C6" w14:textId="77777777" w:rsidTr="00387C5E">
        <w:trPr>
          <w:trHeight w:val="23"/>
        </w:trPr>
        <w:tc>
          <w:tcPr>
            <w:tcW w:w="402" w:type="pct"/>
            <w:vMerge/>
            <w:tcBorders>
              <w:tl2br w:val="nil"/>
              <w:tr2bl w:val="nil"/>
            </w:tcBorders>
            <w:vAlign w:val="center"/>
          </w:tcPr>
          <w:p w14:paraId="3903FFDB"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697B571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3BC8E1BA" w14:textId="77777777" w:rsidR="00787D12" w:rsidRPr="007066A2" w:rsidRDefault="00787D12" w:rsidP="009C4E7E">
            <w:pPr>
              <w:widowControl/>
              <w:numPr>
                <w:ilvl w:val="0"/>
                <w:numId w:val="8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通车道路上施工或夜间作业时，采取限速、导流及渠化等措施。</w:t>
            </w:r>
          </w:p>
        </w:tc>
        <w:tc>
          <w:tcPr>
            <w:tcW w:w="1102" w:type="pct"/>
            <w:tcBorders>
              <w:tl2br w:val="nil"/>
              <w:tr2bl w:val="nil"/>
            </w:tcBorders>
            <w:vAlign w:val="center"/>
          </w:tcPr>
          <w:p w14:paraId="2488644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1F7BCB1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F441BE7" w14:textId="77777777" w:rsidTr="00387C5E">
        <w:trPr>
          <w:trHeight w:val="23"/>
        </w:trPr>
        <w:tc>
          <w:tcPr>
            <w:tcW w:w="402" w:type="pct"/>
            <w:vMerge/>
            <w:tcBorders>
              <w:tl2br w:val="nil"/>
              <w:tr2bl w:val="nil"/>
            </w:tcBorders>
            <w:vAlign w:val="center"/>
          </w:tcPr>
          <w:p w14:paraId="0FC0C296"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70F5A24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1A5F3099" w14:textId="77777777" w:rsidR="00787D12" w:rsidRPr="007066A2" w:rsidRDefault="00787D12" w:rsidP="009C4E7E">
            <w:pPr>
              <w:widowControl/>
              <w:numPr>
                <w:ilvl w:val="0"/>
                <w:numId w:val="8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通车道路上施工或夜间作业时，作业人员按规定穿着安全反光标志服或反光背心。</w:t>
            </w:r>
          </w:p>
        </w:tc>
        <w:tc>
          <w:tcPr>
            <w:tcW w:w="1102" w:type="pct"/>
            <w:tcBorders>
              <w:tl2br w:val="nil"/>
              <w:tr2bl w:val="nil"/>
            </w:tcBorders>
            <w:vAlign w:val="center"/>
          </w:tcPr>
          <w:p w14:paraId="50D8170D"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0CF933C7"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F01F31E" w14:textId="77777777" w:rsidTr="00387C5E">
        <w:trPr>
          <w:trHeight w:val="23"/>
        </w:trPr>
        <w:tc>
          <w:tcPr>
            <w:tcW w:w="402" w:type="pct"/>
            <w:vMerge/>
            <w:tcBorders>
              <w:tl2br w:val="nil"/>
              <w:tr2bl w:val="nil"/>
            </w:tcBorders>
            <w:vAlign w:val="center"/>
          </w:tcPr>
          <w:p w14:paraId="02EF591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333A927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6911AC68" w14:textId="77777777" w:rsidR="00787D12" w:rsidRPr="007066A2" w:rsidRDefault="00787D12" w:rsidP="009C4E7E">
            <w:pPr>
              <w:widowControl/>
              <w:numPr>
                <w:ilvl w:val="0"/>
                <w:numId w:val="8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隔离栅安装作业人员佩戴防穿刺手套。</w:t>
            </w:r>
          </w:p>
        </w:tc>
        <w:tc>
          <w:tcPr>
            <w:tcW w:w="1102" w:type="pct"/>
            <w:tcBorders>
              <w:tl2br w:val="nil"/>
              <w:tr2bl w:val="nil"/>
            </w:tcBorders>
            <w:vAlign w:val="center"/>
          </w:tcPr>
          <w:p w14:paraId="66100611"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0FC5B6C9"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03BFA0E" w14:textId="77777777" w:rsidTr="00387C5E">
        <w:trPr>
          <w:trHeight w:val="23"/>
        </w:trPr>
        <w:tc>
          <w:tcPr>
            <w:tcW w:w="402" w:type="pct"/>
            <w:vMerge/>
            <w:tcBorders>
              <w:tl2br w:val="nil"/>
              <w:tr2bl w:val="nil"/>
            </w:tcBorders>
            <w:vAlign w:val="center"/>
          </w:tcPr>
          <w:p w14:paraId="78D8A54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2A499DC3"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65361D2D" w14:textId="77777777" w:rsidR="00787D12" w:rsidRPr="007066A2" w:rsidRDefault="00787D12" w:rsidP="009C4E7E">
            <w:pPr>
              <w:widowControl/>
              <w:numPr>
                <w:ilvl w:val="0"/>
                <w:numId w:val="8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路堑高边坡隔离栅施工时，设置施工通道。</w:t>
            </w:r>
          </w:p>
        </w:tc>
        <w:tc>
          <w:tcPr>
            <w:tcW w:w="1102" w:type="pct"/>
            <w:tcBorders>
              <w:tl2br w:val="nil"/>
              <w:tr2bl w:val="nil"/>
            </w:tcBorders>
            <w:vAlign w:val="center"/>
          </w:tcPr>
          <w:p w14:paraId="680A314B"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6A12044D"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6658C0A" w14:textId="77777777" w:rsidTr="00387C5E">
        <w:trPr>
          <w:trHeight w:val="23"/>
        </w:trPr>
        <w:tc>
          <w:tcPr>
            <w:tcW w:w="402" w:type="pct"/>
            <w:vMerge/>
            <w:tcBorders>
              <w:tl2br w:val="nil"/>
              <w:tr2bl w:val="nil"/>
            </w:tcBorders>
            <w:vAlign w:val="center"/>
          </w:tcPr>
          <w:p w14:paraId="27F4BD22"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7308973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2B9E1F54" w14:textId="77777777" w:rsidR="00787D12" w:rsidRPr="007066A2" w:rsidRDefault="00787D12" w:rsidP="009C4E7E">
            <w:pPr>
              <w:widowControl/>
              <w:numPr>
                <w:ilvl w:val="0"/>
                <w:numId w:val="84"/>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安装桥梁护网时，作业人员和完全固定的构件采取防坠落的措施。</w:t>
            </w:r>
          </w:p>
        </w:tc>
        <w:tc>
          <w:tcPr>
            <w:tcW w:w="1102" w:type="pct"/>
            <w:tcBorders>
              <w:tl2br w:val="nil"/>
              <w:tr2bl w:val="nil"/>
            </w:tcBorders>
            <w:vAlign w:val="center"/>
          </w:tcPr>
          <w:p w14:paraId="6C24A737"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552FD0A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D4DED68" w14:textId="77777777" w:rsidTr="00387C5E">
        <w:trPr>
          <w:trHeight w:val="23"/>
        </w:trPr>
        <w:tc>
          <w:tcPr>
            <w:tcW w:w="402" w:type="pct"/>
            <w:vMerge w:val="restart"/>
            <w:tcBorders>
              <w:tl2br w:val="nil"/>
              <w:tr2bl w:val="nil"/>
            </w:tcBorders>
            <w:vAlign w:val="center"/>
          </w:tcPr>
          <w:p w14:paraId="20BA1388"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8-4</w:t>
            </w:r>
          </w:p>
        </w:tc>
        <w:tc>
          <w:tcPr>
            <w:tcW w:w="1092" w:type="pct"/>
            <w:gridSpan w:val="2"/>
            <w:vMerge w:val="restart"/>
            <w:tcBorders>
              <w:tl2br w:val="nil"/>
              <w:tr2bl w:val="nil"/>
            </w:tcBorders>
            <w:vAlign w:val="center"/>
          </w:tcPr>
          <w:p w14:paraId="1D8C0F37"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防眩设施</w:t>
            </w:r>
          </w:p>
        </w:tc>
        <w:tc>
          <w:tcPr>
            <w:tcW w:w="1873" w:type="pct"/>
            <w:tcBorders>
              <w:tl2br w:val="nil"/>
              <w:tr2bl w:val="nil"/>
            </w:tcBorders>
            <w:vAlign w:val="center"/>
          </w:tcPr>
          <w:p w14:paraId="21307D69" w14:textId="77777777" w:rsidR="00787D12" w:rsidRPr="007066A2" w:rsidRDefault="00787D12" w:rsidP="009C4E7E">
            <w:pPr>
              <w:widowControl/>
              <w:numPr>
                <w:ilvl w:val="0"/>
                <w:numId w:val="8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防眩设施施工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102" w:type="pct"/>
            <w:tcBorders>
              <w:tl2br w:val="nil"/>
              <w:tr2bl w:val="nil"/>
            </w:tcBorders>
            <w:vAlign w:val="center"/>
          </w:tcPr>
          <w:p w14:paraId="5C47E31C"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4CE08B54"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914D41D" w14:textId="77777777" w:rsidTr="00387C5E">
        <w:trPr>
          <w:trHeight w:val="23"/>
        </w:trPr>
        <w:tc>
          <w:tcPr>
            <w:tcW w:w="402" w:type="pct"/>
            <w:vMerge/>
            <w:tcBorders>
              <w:tl2br w:val="nil"/>
              <w:tr2bl w:val="nil"/>
            </w:tcBorders>
            <w:vAlign w:val="center"/>
          </w:tcPr>
          <w:p w14:paraId="11998B19"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4A79E92A"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41F2DB1B" w14:textId="77777777" w:rsidR="00787D12" w:rsidRPr="007066A2" w:rsidRDefault="00787D12" w:rsidP="009C4E7E">
            <w:pPr>
              <w:widowControl/>
              <w:numPr>
                <w:ilvl w:val="0"/>
                <w:numId w:val="8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不中断交通的施工</w:t>
            </w:r>
            <w:proofErr w:type="gramStart"/>
            <w:r w:rsidRPr="007066A2">
              <w:rPr>
                <w:rFonts w:ascii="宋体" w:hAnsi="宋体" w:cs="宋体" w:hint="eastAsia"/>
                <w:color w:val="000000"/>
                <w:kern w:val="0"/>
                <w:sz w:val="18"/>
                <w:szCs w:val="18"/>
                <w:lang w:bidi="ar"/>
              </w:rPr>
              <w:t>作设置</w:t>
            </w:r>
            <w:proofErr w:type="gramEnd"/>
            <w:r w:rsidRPr="007066A2">
              <w:rPr>
                <w:rFonts w:ascii="宋体" w:hAnsi="宋体" w:cs="宋体" w:hint="eastAsia"/>
                <w:color w:val="000000"/>
                <w:kern w:val="0"/>
                <w:sz w:val="18"/>
                <w:szCs w:val="18"/>
                <w:lang w:bidi="ar"/>
              </w:rPr>
              <w:t>作业控制区。</w:t>
            </w:r>
          </w:p>
        </w:tc>
        <w:tc>
          <w:tcPr>
            <w:tcW w:w="1102" w:type="pct"/>
            <w:tcBorders>
              <w:tl2br w:val="nil"/>
              <w:tr2bl w:val="nil"/>
            </w:tcBorders>
            <w:vAlign w:val="center"/>
          </w:tcPr>
          <w:p w14:paraId="1CCC7566"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6AC094AE"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35A7B969" w14:textId="77777777" w:rsidTr="00387C5E">
        <w:trPr>
          <w:trHeight w:val="23"/>
        </w:trPr>
        <w:tc>
          <w:tcPr>
            <w:tcW w:w="402" w:type="pct"/>
            <w:vMerge/>
            <w:tcBorders>
              <w:tl2br w:val="nil"/>
              <w:tr2bl w:val="nil"/>
            </w:tcBorders>
            <w:vAlign w:val="center"/>
          </w:tcPr>
          <w:p w14:paraId="2F1A54D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2036BE10"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6F26377D" w14:textId="77777777" w:rsidR="00787D12" w:rsidRPr="007066A2" w:rsidRDefault="00787D12" w:rsidP="009C4E7E">
            <w:pPr>
              <w:widowControl/>
              <w:numPr>
                <w:ilvl w:val="0"/>
                <w:numId w:val="8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通车道路上施工或夜间作业时，采取限速、导流及渠化等措施。</w:t>
            </w:r>
          </w:p>
        </w:tc>
        <w:tc>
          <w:tcPr>
            <w:tcW w:w="1102" w:type="pct"/>
            <w:tcBorders>
              <w:tl2br w:val="nil"/>
              <w:tr2bl w:val="nil"/>
            </w:tcBorders>
            <w:vAlign w:val="center"/>
          </w:tcPr>
          <w:p w14:paraId="282BA1C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2CEA5AB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FF8D6B1" w14:textId="77777777" w:rsidTr="00387C5E">
        <w:trPr>
          <w:trHeight w:val="23"/>
        </w:trPr>
        <w:tc>
          <w:tcPr>
            <w:tcW w:w="402" w:type="pct"/>
            <w:vMerge/>
            <w:tcBorders>
              <w:tl2br w:val="nil"/>
              <w:tr2bl w:val="nil"/>
            </w:tcBorders>
            <w:vAlign w:val="center"/>
          </w:tcPr>
          <w:p w14:paraId="7E80C62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2D3FFF7F"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0B397FE2" w14:textId="77777777" w:rsidR="00787D12" w:rsidRPr="007066A2" w:rsidRDefault="00787D12" w:rsidP="009C4E7E">
            <w:pPr>
              <w:widowControl/>
              <w:numPr>
                <w:ilvl w:val="0"/>
                <w:numId w:val="8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通车道路上施工或夜间作业时，作业人员按规定穿着安全反光标志服或反光背心。</w:t>
            </w:r>
          </w:p>
        </w:tc>
        <w:tc>
          <w:tcPr>
            <w:tcW w:w="1102" w:type="pct"/>
            <w:tcBorders>
              <w:tl2br w:val="nil"/>
              <w:tr2bl w:val="nil"/>
            </w:tcBorders>
            <w:vAlign w:val="center"/>
          </w:tcPr>
          <w:p w14:paraId="37EBC54A"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6AFC6698"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CA539C9" w14:textId="77777777" w:rsidTr="00387C5E">
        <w:trPr>
          <w:trHeight w:val="23"/>
        </w:trPr>
        <w:tc>
          <w:tcPr>
            <w:tcW w:w="402" w:type="pct"/>
            <w:vMerge/>
            <w:tcBorders>
              <w:tl2br w:val="nil"/>
              <w:tr2bl w:val="nil"/>
            </w:tcBorders>
            <w:vAlign w:val="center"/>
          </w:tcPr>
          <w:p w14:paraId="38513FB5"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2005E2E4"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1CDDFA08" w14:textId="77777777" w:rsidR="00787D12" w:rsidRPr="007066A2" w:rsidRDefault="00787D12" w:rsidP="009C4E7E">
            <w:pPr>
              <w:widowControl/>
              <w:numPr>
                <w:ilvl w:val="0"/>
                <w:numId w:val="8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运输和储存塑料防眩板时，采取防火措施。</w:t>
            </w:r>
          </w:p>
        </w:tc>
        <w:tc>
          <w:tcPr>
            <w:tcW w:w="1102" w:type="pct"/>
            <w:tcBorders>
              <w:tl2br w:val="nil"/>
              <w:tr2bl w:val="nil"/>
            </w:tcBorders>
            <w:vAlign w:val="center"/>
          </w:tcPr>
          <w:p w14:paraId="0ACDB709"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10F39B9B"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BC9F070" w14:textId="77777777" w:rsidTr="00387C5E">
        <w:trPr>
          <w:trHeight w:val="23"/>
        </w:trPr>
        <w:tc>
          <w:tcPr>
            <w:tcW w:w="402" w:type="pct"/>
            <w:vMerge/>
            <w:tcBorders>
              <w:tl2br w:val="nil"/>
              <w:tr2bl w:val="nil"/>
            </w:tcBorders>
            <w:vAlign w:val="center"/>
          </w:tcPr>
          <w:p w14:paraId="19A6C1DE"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092" w:type="pct"/>
            <w:gridSpan w:val="2"/>
            <w:vMerge/>
            <w:tcBorders>
              <w:tl2br w:val="nil"/>
              <w:tr2bl w:val="nil"/>
            </w:tcBorders>
            <w:vAlign w:val="center"/>
          </w:tcPr>
          <w:p w14:paraId="2D682037" w14:textId="77777777" w:rsidR="00787D12" w:rsidRPr="007066A2" w:rsidRDefault="00787D12" w:rsidP="009C4E7E">
            <w:pPr>
              <w:snapToGrid/>
              <w:spacing w:line="331" w:lineRule="auto"/>
              <w:ind w:firstLineChars="0" w:firstLine="0"/>
              <w:jc w:val="center"/>
              <w:rPr>
                <w:rFonts w:ascii="宋体" w:hAnsi="宋体" w:cs="宋体" w:hint="eastAsia"/>
                <w:color w:val="000000"/>
                <w:sz w:val="18"/>
                <w:szCs w:val="18"/>
              </w:rPr>
            </w:pPr>
          </w:p>
        </w:tc>
        <w:tc>
          <w:tcPr>
            <w:tcW w:w="1873" w:type="pct"/>
            <w:tcBorders>
              <w:tl2br w:val="nil"/>
              <w:tr2bl w:val="nil"/>
            </w:tcBorders>
            <w:vAlign w:val="center"/>
          </w:tcPr>
          <w:p w14:paraId="0EA8AB29" w14:textId="77777777" w:rsidR="00787D12" w:rsidRPr="007066A2" w:rsidRDefault="00787D12" w:rsidP="009C4E7E">
            <w:pPr>
              <w:widowControl/>
              <w:numPr>
                <w:ilvl w:val="0"/>
                <w:numId w:val="85"/>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桥梁上下行空隙处安装防眩板时，采取防坠落措施。</w:t>
            </w:r>
          </w:p>
        </w:tc>
        <w:tc>
          <w:tcPr>
            <w:tcW w:w="1102" w:type="pct"/>
            <w:tcBorders>
              <w:tl2br w:val="nil"/>
              <w:tr2bl w:val="nil"/>
            </w:tcBorders>
            <w:vAlign w:val="center"/>
          </w:tcPr>
          <w:p w14:paraId="77BAFAD0" w14:textId="77777777" w:rsidR="00787D12" w:rsidRPr="007066A2" w:rsidRDefault="00787D12" w:rsidP="009C4E7E">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31" w:type="pct"/>
            <w:tcBorders>
              <w:tl2br w:val="nil"/>
              <w:tr2bl w:val="nil"/>
            </w:tcBorders>
            <w:vAlign w:val="center"/>
          </w:tcPr>
          <w:p w14:paraId="5B35033C" w14:textId="77777777" w:rsidR="00787D12" w:rsidRPr="007066A2" w:rsidRDefault="00787D12" w:rsidP="009C4E7E">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D10C9DE" w14:textId="77777777" w:rsidTr="00387C5E">
        <w:trPr>
          <w:trHeight w:val="23"/>
        </w:trPr>
        <w:tc>
          <w:tcPr>
            <w:tcW w:w="402" w:type="pct"/>
            <w:tcBorders>
              <w:tl2br w:val="nil"/>
              <w:tr2bl w:val="nil"/>
            </w:tcBorders>
            <w:vAlign w:val="center"/>
          </w:tcPr>
          <w:p w14:paraId="2D19B1C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8-5</w:t>
            </w:r>
          </w:p>
        </w:tc>
        <w:tc>
          <w:tcPr>
            <w:tcW w:w="1092" w:type="pct"/>
            <w:gridSpan w:val="2"/>
            <w:tcBorders>
              <w:tl2br w:val="nil"/>
              <w:tr2bl w:val="nil"/>
            </w:tcBorders>
            <w:vAlign w:val="center"/>
          </w:tcPr>
          <w:p w14:paraId="4DC62F3B"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其他</w:t>
            </w:r>
          </w:p>
        </w:tc>
        <w:tc>
          <w:tcPr>
            <w:tcW w:w="1873" w:type="pct"/>
            <w:tcBorders>
              <w:tl2br w:val="nil"/>
              <w:tr2bl w:val="nil"/>
            </w:tcBorders>
            <w:vAlign w:val="center"/>
          </w:tcPr>
          <w:p w14:paraId="470EC1A6"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w:t>
            </w:r>
          </w:p>
        </w:tc>
        <w:tc>
          <w:tcPr>
            <w:tcW w:w="1102" w:type="pct"/>
            <w:tcBorders>
              <w:tl2br w:val="nil"/>
              <w:tr2bl w:val="nil"/>
            </w:tcBorders>
            <w:vAlign w:val="center"/>
          </w:tcPr>
          <w:p w14:paraId="1C27E7A1"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31" w:type="pct"/>
            <w:tcBorders>
              <w:tl2br w:val="nil"/>
              <w:tr2bl w:val="nil"/>
            </w:tcBorders>
            <w:vAlign w:val="center"/>
          </w:tcPr>
          <w:p w14:paraId="41EDDBA9" w14:textId="77777777" w:rsidR="00787D12" w:rsidRPr="007066A2" w:rsidRDefault="00787D12" w:rsidP="009C4E7E">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r>
      <w:tr w:rsidR="00387C5E" w:rsidRPr="007066A2" w14:paraId="2E60BBC8" w14:textId="77777777" w:rsidTr="00387C5E">
        <w:trPr>
          <w:trHeight w:val="23"/>
        </w:trPr>
        <w:tc>
          <w:tcPr>
            <w:tcW w:w="5000" w:type="pct"/>
            <w:gridSpan w:val="6"/>
            <w:tcBorders>
              <w:tl2br w:val="nil"/>
              <w:tr2bl w:val="nil"/>
            </w:tcBorders>
            <w:vAlign w:val="center"/>
          </w:tcPr>
          <w:p w14:paraId="1A46EF8D" w14:textId="593D021F" w:rsidR="00387C5E" w:rsidRPr="007066A2" w:rsidRDefault="00387C5E" w:rsidP="009C4E7E">
            <w:pPr>
              <w:widowControl/>
              <w:snapToGrid/>
              <w:spacing w:line="331" w:lineRule="auto"/>
              <w:ind w:firstLine="360"/>
              <w:textAlignment w:val="center"/>
              <w:rPr>
                <w:rFonts w:ascii="宋体" w:hAnsi="宋体" w:cs="宋体" w:hint="eastAsia"/>
                <w:color w:val="000000"/>
                <w:kern w:val="0"/>
                <w:sz w:val="18"/>
                <w:szCs w:val="18"/>
                <w:lang w:bidi="ar"/>
              </w:rPr>
            </w:pPr>
            <w:r w:rsidRPr="007066A2">
              <w:rPr>
                <w:rFonts w:ascii="黑体" w:eastAsia="黑体" w:hAnsi="黑体" w:cs="宋体" w:hint="eastAsia"/>
                <w:kern w:val="0"/>
                <w:sz w:val="18"/>
                <w:szCs w:val="18"/>
                <w:lang w:bidi="zh-CN"/>
              </w:rPr>
              <w:t>注</w:t>
            </w:r>
            <w:r w:rsidRPr="007066A2">
              <w:rPr>
                <w:rFonts w:ascii="黑体" w:eastAsia="黑体" w:hAnsi="黑体" w:cs="宋体"/>
                <w:kern w:val="0"/>
                <w:sz w:val="18"/>
                <w:szCs w:val="18"/>
                <w:lang w:bidi="zh-CN"/>
              </w:rPr>
              <w:t>1</w:t>
            </w:r>
            <w:r w:rsidRPr="007066A2">
              <w:rPr>
                <w:rFonts w:ascii="宋体" w:hAnsi="宋体" w:cs="宋体" w:hint="eastAsia"/>
                <w:kern w:val="0"/>
                <w:sz w:val="18"/>
                <w:szCs w:val="18"/>
                <w:lang w:bidi="zh-CN"/>
              </w:rPr>
              <w:t>：</w:t>
            </w:r>
            <w:r w:rsidRPr="007066A2">
              <w:rPr>
                <w:rFonts w:hAnsi="宋体" w:cs="宋体" w:hint="eastAsia"/>
                <w:sz w:val="18"/>
                <w:szCs w:val="18"/>
                <w:lang w:bidi="zh-CN"/>
              </w:rPr>
              <w:t>加粗条款为重点检查项。</w:t>
            </w:r>
          </w:p>
        </w:tc>
      </w:tr>
    </w:tbl>
    <w:p w14:paraId="0844CDAE" w14:textId="3F83704F" w:rsidR="00787D12" w:rsidRPr="00F730B0" w:rsidRDefault="00787D12" w:rsidP="00F730B0">
      <w:pPr>
        <w:autoSpaceDE w:val="0"/>
        <w:autoSpaceDN w:val="0"/>
        <w:snapToGrid/>
        <w:spacing w:line="331" w:lineRule="auto"/>
        <w:ind w:firstLineChars="0" w:firstLine="0"/>
        <w:jc w:val="center"/>
        <w:outlineLvl w:val="1"/>
        <w:rPr>
          <w:rFonts w:ascii="宋体" w:hAnsi="宋体" w:cs="宋体" w:hint="eastAsia"/>
          <w:b/>
          <w:bCs/>
          <w:kern w:val="0"/>
          <w:sz w:val="21"/>
          <w:lang w:val="zh-CN" w:bidi="zh-CN"/>
        </w:rPr>
      </w:pPr>
      <w:bookmarkStart w:id="128" w:name="_Toc199153230"/>
      <w:bookmarkStart w:id="129" w:name="_Toc199159250"/>
      <w:r w:rsidRPr="00F730B0">
        <w:rPr>
          <w:rFonts w:ascii="宋体" w:hAnsi="宋体" w:cs="宋体" w:hint="eastAsia"/>
          <w:b/>
          <w:bCs/>
          <w:kern w:val="0"/>
          <w:sz w:val="21"/>
          <w:lang w:val="zh-CN" w:bidi="zh-CN"/>
        </w:rPr>
        <w:t>表</w:t>
      </w:r>
      <w:r w:rsidRPr="00F730B0">
        <w:rPr>
          <w:rFonts w:ascii="宋体" w:hAnsi="宋体" w:cs="宋体"/>
          <w:b/>
          <w:bCs/>
          <w:kern w:val="0"/>
          <w:sz w:val="21"/>
          <w:lang w:val="zh-CN" w:bidi="zh-CN"/>
        </w:rPr>
        <w:t>A</w:t>
      </w:r>
      <w:r w:rsidRPr="00F730B0">
        <w:rPr>
          <w:rFonts w:ascii="宋体" w:hAnsi="宋体" w:cs="宋体" w:hint="eastAsia"/>
          <w:b/>
          <w:bCs/>
          <w:kern w:val="0"/>
          <w:sz w:val="21"/>
          <w:lang w:val="zh-CN" w:bidi="zh-CN"/>
        </w:rPr>
        <w:t>.</w:t>
      </w:r>
      <w:r w:rsidRPr="00F730B0">
        <w:rPr>
          <w:rFonts w:ascii="宋体" w:hAnsi="宋体" w:cs="宋体"/>
          <w:b/>
          <w:bCs/>
          <w:kern w:val="0"/>
          <w:sz w:val="21"/>
          <w:lang w:val="zh-CN" w:bidi="zh-CN"/>
        </w:rPr>
        <w:t>9</w:t>
      </w:r>
      <w:r w:rsidRPr="00F730B0">
        <w:rPr>
          <w:rFonts w:ascii="宋体" w:hAnsi="宋体" w:cs="宋体" w:hint="eastAsia"/>
          <w:b/>
          <w:bCs/>
          <w:kern w:val="0"/>
          <w:sz w:val="21"/>
          <w:lang w:val="zh-CN" w:bidi="zh-CN"/>
        </w:rPr>
        <w:t xml:space="preserve"> 机电工程</w:t>
      </w:r>
      <w:bookmarkEnd w:id="128"/>
      <w:bookmarkEnd w:id="129"/>
    </w:p>
    <w:tbl>
      <w:tblPr>
        <w:tblW w:w="498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56"/>
        <w:gridCol w:w="3162"/>
        <w:gridCol w:w="5468"/>
        <w:gridCol w:w="3206"/>
        <w:gridCol w:w="1528"/>
      </w:tblGrid>
      <w:tr w:rsidR="00787D12" w:rsidRPr="007066A2" w14:paraId="1B2E8643" w14:textId="77777777" w:rsidTr="00B74A3A">
        <w:trPr>
          <w:trHeight w:val="23"/>
          <w:tblHeader/>
        </w:trPr>
        <w:tc>
          <w:tcPr>
            <w:tcW w:w="398" w:type="pct"/>
            <w:tcBorders>
              <w:tl2br w:val="nil"/>
              <w:tr2bl w:val="nil"/>
            </w:tcBorders>
            <w:vAlign w:val="center"/>
          </w:tcPr>
          <w:p w14:paraId="52933CD7"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序号</w:t>
            </w:r>
          </w:p>
        </w:tc>
        <w:tc>
          <w:tcPr>
            <w:tcW w:w="1089" w:type="pct"/>
            <w:tcBorders>
              <w:tl2br w:val="nil"/>
              <w:tr2bl w:val="nil"/>
            </w:tcBorders>
            <w:vAlign w:val="center"/>
          </w:tcPr>
          <w:p w14:paraId="7591D985"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类别</w:t>
            </w:r>
          </w:p>
        </w:tc>
        <w:tc>
          <w:tcPr>
            <w:tcW w:w="1883" w:type="pct"/>
            <w:tcBorders>
              <w:tl2br w:val="nil"/>
              <w:tr2bl w:val="nil"/>
            </w:tcBorders>
            <w:vAlign w:val="center"/>
          </w:tcPr>
          <w:p w14:paraId="7752C637"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检查内容及要求</w:t>
            </w:r>
          </w:p>
        </w:tc>
        <w:tc>
          <w:tcPr>
            <w:tcW w:w="1104" w:type="pct"/>
            <w:tcBorders>
              <w:tl2br w:val="nil"/>
              <w:tr2bl w:val="nil"/>
            </w:tcBorders>
            <w:vAlign w:val="center"/>
          </w:tcPr>
          <w:p w14:paraId="3D8B1268" w14:textId="77777777" w:rsidR="00787D12" w:rsidRPr="007066A2" w:rsidRDefault="00787D12" w:rsidP="00F730B0">
            <w:pPr>
              <w:pStyle w:val="affffffffffd"/>
              <w:spacing w:line="331" w:lineRule="auto"/>
              <w:rPr>
                <w:rFonts w:hAnsi="宋体" w:cs="宋体" w:hint="eastAsia"/>
                <w:color w:val="000000"/>
                <w:szCs w:val="18"/>
                <w:lang w:bidi="ar"/>
              </w:rPr>
            </w:pPr>
            <w:r w:rsidRPr="007066A2">
              <w:rPr>
                <w:rFonts w:hint="eastAsia"/>
                <w:szCs w:val="18"/>
                <w:lang w:val="zh-CN" w:bidi="zh-CN"/>
              </w:rPr>
              <w:t>检查</w:t>
            </w:r>
            <w:r w:rsidRPr="007066A2">
              <w:rPr>
                <w:szCs w:val="18"/>
                <w:lang w:val="zh-CN" w:bidi="zh-CN"/>
              </w:rPr>
              <w:t>结果</w:t>
            </w:r>
          </w:p>
        </w:tc>
        <w:tc>
          <w:tcPr>
            <w:tcW w:w="526" w:type="pct"/>
            <w:tcBorders>
              <w:tl2br w:val="nil"/>
              <w:tr2bl w:val="nil"/>
            </w:tcBorders>
            <w:vAlign w:val="center"/>
          </w:tcPr>
          <w:p w14:paraId="1B4E0550" w14:textId="77777777" w:rsidR="00787D12" w:rsidRPr="007066A2" w:rsidRDefault="00787D12" w:rsidP="00F730B0">
            <w:pPr>
              <w:pStyle w:val="affffffffffd"/>
              <w:spacing w:line="331" w:lineRule="auto"/>
              <w:rPr>
                <w:rFonts w:hAnsi="宋体" w:cs="宋体" w:hint="eastAsia"/>
                <w:color w:val="000000"/>
                <w:szCs w:val="18"/>
                <w:lang w:bidi="ar"/>
              </w:rPr>
            </w:pPr>
            <w:r w:rsidRPr="007066A2">
              <w:rPr>
                <w:rFonts w:hint="eastAsia"/>
                <w:szCs w:val="18"/>
                <w:lang w:val="zh-CN" w:bidi="zh-CN"/>
              </w:rPr>
              <w:t>问题</w:t>
            </w:r>
            <w:r w:rsidRPr="007066A2">
              <w:rPr>
                <w:szCs w:val="18"/>
                <w:lang w:val="zh-CN" w:bidi="zh-CN"/>
              </w:rPr>
              <w:t>描述</w:t>
            </w:r>
          </w:p>
        </w:tc>
      </w:tr>
      <w:tr w:rsidR="00787D12" w:rsidRPr="007066A2" w14:paraId="19B18259" w14:textId="77777777" w:rsidTr="00B74A3A">
        <w:trPr>
          <w:trHeight w:val="23"/>
        </w:trPr>
        <w:tc>
          <w:tcPr>
            <w:tcW w:w="398" w:type="pct"/>
            <w:vMerge w:val="restart"/>
            <w:tcBorders>
              <w:tl2br w:val="nil"/>
              <w:tr2bl w:val="nil"/>
            </w:tcBorders>
            <w:vAlign w:val="center"/>
          </w:tcPr>
          <w:p w14:paraId="62E174A8"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9-1</w:t>
            </w:r>
          </w:p>
        </w:tc>
        <w:tc>
          <w:tcPr>
            <w:tcW w:w="1089" w:type="pct"/>
            <w:vMerge w:val="restart"/>
            <w:tcBorders>
              <w:tl2br w:val="nil"/>
              <w:tr2bl w:val="nil"/>
            </w:tcBorders>
            <w:vAlign w:val="center"/>
          </w:tcPr>
          <w:p w14:paraId="7E453355"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监控系统</w:t>
            </w:r>
          </w:p>
        </w:tc>
        <w:tc>
          <w:tcPr>
            <w:tcW w:w="1883" w:type="pct"/>
            <w:tcBorders>
              <w:tl2br w:val="nil"/>
              <w:tr2bl w:val="nil"/>
            </w:tcBorders>
            <w:vAlign w:val="center"/>
          </w:tcPr>
          <w:p w14:paraId="3FCF5012" w14:textId="77777777" w:rsidR="00787D12" w:rsidRPr="007066A2" w:rsidRDefault="00787D12" w:rsidP="00F730B0">
            <w:pPr>
              <w:widowControl/>
              <w:numPr>
                <w:ilvl w:val="0"/>
                <w:numId w:val="8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监控系统施工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104" w:type="pct"/>
            <w:tcBorders>
              <w:tl2br w:val="nil"/>
              <w:tr2bl w:val="nil"/>
            </w:tcBorders>
            <w:vAlign w:val="center"/>
          </w:tcPr>
          <w:p w14:paraId="0F3F96B0"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158490BE"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222BCCC" w14:textId="77777777" w:rsidTr="00B74A3A">
        <w:trPr>
          <w:trHeight w:val="23"/>
        </w:trPr>
        <w:tc>
          <w:tcPr>
            <w:tcW w:w="398" w:type="pct"/>
            <w:vMerge/>
            <w:tcBorders>
              <w:tl2br w:val="nil"/>
              <w:tr2bl w:val="nil"/>
            </w:tcBorders>
            <w:vAlign w:val="center"/>
          </w:tcPr>
          <w:p w14:paraId="49E24216"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080E10D9"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1EA919EB" w14:textId="77777777" w:rsidR="00787D12" w:rsidRPr="007066A2" w:rsidRDefault="00787D12" w:rsidP="00F730B0">
            <w:pPr>
              <w:widowControl/>
              <w:numPr>
                <w:ilvl w:val="0"/>
                <w:numId w:val="8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施工现场出入口及坑、沟、坎、井、孔、洞等特殊地形地物，在危险部位设置明显的安全警示标志和必要的安全防护设施。</w:t>
            </w:r>
          </w:p>
        </w:tc>
        <w:tc>
          <w:tcPr>
            <w:tcW w:w="1104" w:type="pct"/>
            <w:tcBorders>
              <w:tl2br w:val="nil"/>
              <w:tr2bl w:val="nil"/>
            </w:tcBorders>
            <w:vAlign w:val="center"/>
          </w:tcPr>
          <w:p w14:paraId="585411FA"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2C429A35"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BFFFEF9" w14:textId="77777777" w:rsidTr="00B74A3A">
        <w:trPr>
          <w:trHeight w:val="23"/>
        </w:trPr>
        <w:tc>
          <w:tcPr>
            <w:tcW w:w="398" w:type="pct"/>
            <w:vMerge/>
            <w:tcBorders>
              <w:tl2br w:val="nil"/>
              <w:tr2bl w:val="nil"/>
            </w:tcBorders>
            <w:vAlign w:val="center"/>
          </w:tcPr>
          <w:p w14:paraId="59B193E8"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0C841529"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422C6C42" w14:textId="77777777" w:rsidR="00787D12" w:rsidRPr="007066A2" w:rsidRDefault="00787D12" w:rsidP="00F730B0">
            <w:pPr>
              <w:widowControl/>
              <w:numPr>
                <w:ilvl w:val="0"/>
                <w:numId w:val="8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进行设备内部检查时，使用明火，使用安全行灯或手电筒照明。</w:t>
            </w:r>
          </w:p>
        </w:tc>
        <w:tc>
          <w:tcPr>
            <w:tcW w:w="1104" w:type="pct"/>
            <w:tcBorders>
              <w:tl2br w:val="nil"/>
              <w:tr2bl w:val="nil"/>
            </w:tcBorders>
            <w:vAlign w:val="center"/>
          </w:tcPr>
          <w:p w14:paraId="3D41F9D1"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27199899"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7FA38DE" w14:textId="77777777" w:rsidTr="00B74A3A">
        <w:trPr>
          <w:trHeight w:val="23"/>
        </w:trPr>
        <w:tc>
          <w:tcPr>
            <w:tcW w:w="398" w:type="pct"/>
            <w:vMerge/>
            <w:tcBorders>
              <w:tl2br w:val="nil"/>
              <w:tr2bl w:val="nil"/>
            </w:tcBorders>
            <w:vAlign w:val="center"/>
          </w:tcPr>
          <w:p w14:paraId="46E564AF"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69545953"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63F3B77E" w14:textId="77777777" w:rsidR="00787D12" w:rsidRPr="007066A2" w:rsidRDefault="00787D12" w:rsidP="00F730B0">
            <w:pPr>
              <w:widowControl/>
              <w:numPr>
                <w:ilvl w:val="0"/>
                <w:numId w:val="8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混凝土浇注倾落高度在3m以上时，采用漏斗或斜槽的方法浇注。</w:t>
            </w:r>
          </w:p>
        </w:tc>
        <w:tc>
          <w:tcPr>
            <w:tcW w:w="1104" w:type="pct"/>
            <w:tcBorders>
              <w:tl2br w:val="nil"/>
              <w:tr2bl w:val="nil"/>
            </w:tcBorders>
            <w:vAlign w:val="center"/>
          </w:tcPr>
          <w:p w14:paraId="17D33DA9"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1DF12A8E"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1A5F629" w14:textId="77777777" w:rsidTr="00B74A3A">
        <w:trPr>
          <w:trHeight w:val="23"/>
        </w:trPr>
        <w:tc>
          <w:tcPr>
            <w:tcW w:w="398" w:type="pct"/>
            <w:vMerge/>
            <w:tcBorders>
              <w:tl2br w:val="nil"/>
              <w:tr2bl w:val="nil"/>
            </w:tcBorders>
            <w:vAlign w:val="center"/>
          </w:tcPr>
          <w:p w14:paraId="656467BA"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57EC248F"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1943618F" w14:textId="77777777" w:rsidR="00787D12" w:rsidRPr="007066A2" w:rsidRDefault="00787D12" w:rsidP="00F730B0">
            <w:pPr>
              <w:widowControl/>
              <w:numPr>
                <w:ilvl w:val="0"/>
                <w:numId w:val="8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基坑开挖深度在1.2m以上，且有</w:t>
            </w:r>
            <w:proofErr w:type="gramStart"/>
            <w:r w:rsidRPr="007066A2">
              <w:rPr>
                <w:rFonts w:ascii="宋体" w:hAnsi="宋体" w:cs="宋体" w:hint="eastAsia"/>
                <w:color w:val="000000"/>
                <w:kern w:val="0"/>
                <w:sz w:val="18"/>
                <w:szCs w:val="18"/>
                <w:lang w:bidi="ar"/>
              </w:rPr>
              <w:t>条件放坡的</w:t>
            </w:r>
            <w:proofErr w:type="gramEnd"/>
            <w:r w:rsidRPr="007066A2">
              <w:rPr>
                <w:rFonts w:ascii="宋体" w:hAnsi="宋体" w:cs="宋体" w:hint="eastAsia"/>
                <w:color w:val="000000"/>
                <w:kern w:val="0"/>
                <w:sz w:val="18"/>
                <w:szCs w:val="18"/>
                <w:lang w:bidi="ar"/>
              </w:rPr>
              <w:t>情况下，</w:t>
            </w:r>
            <w:proofErr w:type="gramStart"/>
            <w:r w:rsidRPr="007066A2">
              <w:rPr>
                <w:rFonts w:ascii="宋体" w:hAnsi="宋体" w:cs="宋体" w:hint="eastAsia"/>
                <w:color w:val="000000"/>
                <w:kern w:val="0"/>
                <w:sz w:val="18"/>
                <w:szCs w:val="18"/>
                <w:lang w:bidi="ar"/>
              </w:rPr>
              <w:t>设置固壁支撑</w:t>
            </w:r>
            <w:proofErr w:type="gramEnd"/>
            <w:r w:rsidRPr="007066A2">
              <w:rPr>
                <w:rFonts w:ascii="宋体" w:hAnsi="宋体" w:cs="宋体" w:hint="eastAsia"/>
                <w:color w:val="000000"/>
                <w:kern w:val="0"/>
                <w:sz w:val="18"/>
                <w:szCs w:val="18"/>
                <w:lang w:bidi="ar"/>
              </w:rPr>
              <w:t>。</w:t>
            </w:r>
          </w:p>
        </w:tc>
        <w:tc>
          <w:tcPr>
            <w:tcW w:w="1104" w:type="pct"/>
            <w:tcBorders>
              <w:tl2br w:val="nil"/>
              <w:tr2bl w:val="nil"/>
            </w:tcBorders>
            <w:vAlign w:val="center"/>
          </w:tcPr>
          <w:p w14:paraId="49027C19"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7F5F9A0E"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7389990" w14:textId="77777777" w:rsidTr="00B74A3A">
        <w:trPr>
          <w:trHeight w:val="23"/>
        </w:trPr>
        <w:tc>
          <w:tcPr>
            <w:tcW w:w="398" w:type="pct"/>
            <w:vMerge/>
            <w:tcBorders>
              <w:tl2br w:val="nil"/>
              <w:tr2bl w:val="nil"/>
            </w:tcBorders>
            <w:vAlign w:val="center"/>
          </w:tcPr>
          <w:p w14:paraId="26E14C1A"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2C3146AE"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797154C1" w14:textId="77777777" w:rsidR="00787D12" w:rsidRPr="007066A2" w:rsidRDefault="00787D12" w:rsidP="00F730B0">
            <w:pPr>
              <w:widowControl/>
              <w:numPr>
                <w:ilvl w:val="0"/>
                <w:numId w:val="8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对有静电要求的设备进行开箱检查、安装和插接件的插拔时，</w:t>
            </w:r>
            <w:proofErr w:type="gramStart"/>
            <w:r w:rsidRPr="007066A2">
              <w:rPr>
                <w:rFonts w:ascii="宋体" w:hAnsi="宋体" w:cs="宋体" w:hint="eastAsia"/>
                <w:color w:val="000000"/>
                <w:kern w:val="0"/>
                <w:sz w:val="18"/>
                <w:szCs w:val="18"/>
                <w:lang w:bidi="ar"/>
              </w:rPr>
              <w:t>穿防静电</w:t>
            </w:r>
            <w:proofErr w:type="gramEnd"/>
            <w:r w:rsidRPr="007066A2">
              <w:rPr>
                <w:rFonts w:ascii="宋体" w:hAnsi="宋体" w:cs="宋体" w:hint="eastAsia"/>
                <w:color w:val="000000"/>
                <w:kern w:val="0"/>
                <w:sz w:val="18"/>
                <w:szCs w:val="18"/>
                <w:lang w:bidi="ar"/>
              </w:rPr>
              <w:t>服或带防护腕。</w:t>
            </w:r>
          </w:p>
        </w:tc>
        <w:tc>
          <w:tcPr>
            <w:tcW w:w="1104" w:type="pct"/>
            <w:tcBorders>
              <w:tl2br w:val="nil"/>
              <w:tr2bl w:val="nil"/>
            </w:tcBorders>
            <w:vAlign w:val="center"/>
          </w:tcPr>
          <w:p w14:paraId="0BCD5E43"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60A5E46A"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1200DB3" w14:textId="77777777" w:rsidTr="00B74A3A">
        <w:trPr>
          <w:trHeight w:val="23"/>
        </w:trPr>
        <w:tc>
          <w:tcPr>
            <w:tcW w:w="398" w:type="pct"/>
            <w:vMerge/>
            <w:tcBorders>
              <w:tl2br w:val="nil"/>
              <w:tr2bl w:val="nil"/>
            </w:tcBorders>
            <w:vAlign w:val="center"/>
          </w:tcPr>
          <w:p w14:paraId="31680819"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7F0B784D"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76131E47" w14:textId="77777777" w:rsidR="00787D12" w:rsidRPr="007066A2" w:rsidRDefault="00787D12" w:rsidP="00F730B0">
            <w:pPr>
              <w:widowControl/>
              <w:numPr>
                <w:ilvl w:val="0"/>
                <w:numId w:val="8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随意用手接触计算机设备接口和电路板。</w:t>
            </w:r>
          </w:p>
        </w:tc>
        <w:tc>
          <w:tcPr>
            <w:tcW w:w="1104" w:type="pct"/>
            <w:tcBorders>
              <w:tl2br w:val="nil"/>
              <w:tr2bl w:val="nil"/>
            </w:tcBorders>
            <w:vAlign w:val="center"/>
          </w:tcPr>
          <w:p w14:paraId="567D70D1"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255DF8D7"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B36C6A5" w14:textId="77777777" w:rsidTr="00B74A3A">
        <w:trPr>
          <w:trHeight w:val="23"/>
        </w:trPr>
        <w:tc>
          <w:tcPr>
            <w:tcW w:w="398" w:type="pct"/>
            <w:vMerge/>
            <w:tcBorders>
              <w:tl2br w:val="nil"/>
              <w:tr2bl w:val="nil"/>
            </w:tcBorders>
            <w:vAlign w:val="center"/>
          </w:tcPr>
          <w:p w14:paraId="65BA4B57"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36E9351A"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2BA700E3" w14:textId="77777777" w:rsidR="00787D12" w:rsidRPr="007066A2" w:rsidRDefault="00787D12" w:rsidP="00F730B0">
            <w:pPr>
              <w:widowControl/>
              <w:numPr>
                <w:ilvl w:val="0"/>
                <w:numId w:val="86"/>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机房的温度、湿度等环境参数满足计算机设备正常运行的要求。</w:t>
            </w:r>
          </w:p>
        </w:tc>
        <w:tc>
          <w:tcPr>
            <w:tcW w:w="1104" w:type="pct"/>
            <w:tcBorders>
              <w:tl2br w:val="nil"/>
              <w:tr2bl w:val="nil"/>
            </w:tcBorders>
            <w:vAlign w:val="center"/>
          </w:tcPr>
          <w:p w14:paraId="40D9C128"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7CD3FA50"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7370B7E" w14:textId="77777777" w:rsidTr="00B74A3A">
        <w:trPr>
          <w:trHeight w:val="23"/>
        </w:trPr>
        <w:tc>
          <w:tcPr>
            <w:tcW w:w="398" w:type="pct"/>
            <w:vMerge w:val="restart"/>
            <w:tcBorders>
              <w:tl2br w:val="nil"/>
              <w:tr2bl w:val="nil"/>
            </w:tcBorders>
            <w:vAlign w:val="center"/>
          </w:tcPr>
          <w:p w14:paraId="2F6FA440"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9-2</w:t>
            </w:r>
          </w:p>
        </w:tc>
        <w:tc>
          <w:tcPr>
            <w:tcW w:w="1089" w:type="pct"/>
            <w:vMerge w:val="restart"/>
            <w:tcBorders>
              <w:tl2br w:val="nil"/>
              <w:tr2bl w:val="nil"/>
            </w:tcBorders>
            <w:vAlign w:val="center"/>
          </w:tcPr>
          <w:p w14:paraId="68FCEBE9"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通信系统</w:t>
            </w:r>
          </w:p>
        </w:tc>
        <w:tc>
          <w:tcPr>
            <w:tcW w:w="1883" w:type="pct"/>
            <w:tcBorders>
              <w:tl2br w:val="nil"/>
              <w:tr2bl w:val="nil"/>
            </w:tcBorders>
            <w:vAlign w:val="center"/>
          </w:tcPr>
          <w:p w14:paraId="49F3407B" w14:textId="77777777" w:rsidR="00787D12" w:rsidRPr="007066A2" w:rsidRDefault="00787D12" w:rsidP="00F730B0">
            <w:pPr>
              <w:widowControl/>
              <w:numPr>
                <w:ilvl w:val="0"/>
                <w:numId w:val="8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通信系统施工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104" w:type="pct"/>
            <w:tcBorders>
              <w:tl2br w:val="nil"/>
              <w:tr2bl w:val="nil"/>
            </w:tcBorders>
            <w:vAlign w:val="center"/>
          </w:tcPr>
          <w:p w14:paraId="13FD8BAC"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00E408ED"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FE9858D" w14:textId="77777777" w:rsidTr="00B74A3A">
        <w:trPr>
          <w:trHeight w:val="23"/>
        </w:trPr>
        <w:tc>
          <w:tcPr>
            <w:tcW w:w="398" w:type="pct"/>
            <w:vMerge/>
            <w:tcBorders>
              <w:tl2br w:val="nil"/>
              <w:tr2bl w:val="nil"/>
            </w:tcBorders>
            <w:vAlign w:val="center"/>
          </w:tcPr>
          <w:p w14:paraId="25C0BEBD"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6E620F0E"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42E88758" w14:textId="77777777" w:rsidR="00787D12" w:rsidRPr="007066A2" w:rsidRDefault="00787D12" w:rsidP="00F730B0">
            <w:pPr>
              <w:widowControl/>
              <w:numPr>
                <w:ilvl w:val="0"/>
                <w:numId w:val="8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施工现场出入口及坑、沟、坎、井、孔、洞等特殊地形地物，在危险部位设置明显的安全警示标志和必要的安全防护设施。</w:t>
            </w:r>
          </w:p>
        </w:tc>
        <w:tc>
          <w:tcPr>
            <w:tcW w:w="1104" w:type="pct"/>
            <w:tcBorders>
              <w:tl2br w:val="nil"/>
              <w:tr2bl w:val="nil"/>
            </w:tcBorders>
            <w:vAlign w:val="center"/>
          </w:tcPr>
          <w:p w14:paraId="6D9D0D2A"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3D0EE810"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C98A1F9" w14:textId="77777777" w:rsidTr="00B74A3A">
        <w:trPr>
          <w:trHeight w:val="23"/>
        </w:trPr>
        <w:tc>
          <w:tcPr>
            <w:tcW w:w="398" w:type="pct"/>
            <w:vMerge/>
            <w:tcBorders>
              <w:tl2br w:val="nil"/>
              <w:tr2bl w:val="nil"/>
            </w:tcBorders>
            <w:vAlign w:val="center"/>
          </w:tcPr>
          <w:p w14:paraId="3CB566F6"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163BC536"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0E0953EE" w14:textId="77777777" w:rsidR="00787D12" w:rsidRPr="007066A2" w:rsidRDefault="00787D12" w:rsidP="00F730B0">
            <w:pPr>
              <w:widowControl/>
              <w:numPr>
                <w:ilvl w:val="0"/>
                <w:numId w:val="8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进行设备内部检查时，使用明火，使用安全行灯或手电筒照明。</w:t>
            </w:r>
          </w:p>
        </w:tc>
        <w:tc>
          <w:tcPr>
            <w:tcW w:w="1104" w:type="pct"/>
            <w:tcBorders>
              <w:tl2br w:val="nil"/>
              <w:tr2bl w:val="nil"/>
            </w:tcBorders>
            <w:vAlign w:val="center"/>
          </w:tcPr>
          <w:p w14:paraId="16E5847D"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7E187DA2"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A36BF7A" w14:textId="77777777" w:rsidTr="00B74A3A">
        <w:trPr>
          <w:trHeight w:val="23"/>
        </w:trPr>
        <w:tc>
          <w:tcPr>
            <w:tcW w:w="398" w:type="pct"/>
            <w:vMerge/>
            <w:tcBorders>
              <w:tl2br w:val="nil"/>
              <w:tr2bl w:val="nil"/>
            </w:tcBorders>
            <w:vAlign w:val="center"/>
          </w:tcPr>
          <w:p w14:paraId="568A7325"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18703A4B"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24791FA5" w14:textId="77777777" w:rsidR="00787D12" w:rsidRPr="007066A2" w:rsidRDefault="00787D12" w:rsidP="00F730B0">
            <w:pPr>
              <w:widowControl/>
              <w:numPr>
                <w:ilvl w:val="0"/>
                <w:numId w:val="8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施工段两端设交通标志，施工人员穿安全反光标志服。</w:t>
            </w:r>
          </w:p>
        </w:tc>
        <w:tc>
          <w:tcPr>
            <w:tcW w:w="1104" w:type="pct"/>
            <w:tcBorders>
              <w:tl2br w:val="nil"/>
              <w:tr2bl w:val="nil"/>
            </w:tcBorders>
            <w:vAlign w:val="center"/>
          </w:tcPr>
          <w:p w14:paraId="55BFD2F5"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3B0CEEED"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89387C1" w14:textId="77777777" w:rsidTr="00B74A3A">
        <w:trPr>
          <w:trHeight w:val="23"/>
        </w:trPr>
        <w:tc>
          <w:tcPr>
            <w:tcW w:w="398" w:type="pct"/>
            <w:vMerge/>
            <w:tcBorders>
              <w:tl2br w:val="nil"/>
              <w:tr2bl w:val="nil"/>
            </w:tcBorders>
            <w:vAlign w:val="center"/>
          </w:tcPr>
          <w:p w14:paraId="215CB32B"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7C52383B"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794437CD" w14:textId="77777777" w:rsidR="00787D12" w:rsidRPr="007066A2" w:rsidRDefault="00787D12" w:rsidP="00F730B0">
            <w:pPr>
              <w:widowControl/>
              <w:numPr>
                <w:ilvl w:val="0"/>
                <w:numId w:val="8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对电缆进行耐压试验时另一端设专人进行防护，试验后进行充分放电，确认缆芯有电后继续施工。</w:t>
            </w:r>
          </w:p>
        </w:tc>
        <w:tc>
          <w:tcPr>
            <w:tcW w:w="1104" w:type="pct"/>
            <w:tcBorders>
              <w:tl2br w:val="nil"/>
              <w:tr2bl w:val="nil"/>
            </w:tcBorders>
            <w:vAlign w:val="center"/>
          </w:tcPr>
          <w:p w14:paraId="491DA3CA"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11216104"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19EDBC2" w14:textId="77777777" w:rsidTr="00B74A3A">
        <w:trPr>
          <w:trHeight w:val="23"/>
        </w:trPr>
        <w:tc>
          <w:tcPr>
            <w:tcW w:w="398" w:type="pct"/>
            <w:vMerge/>
            <w:tcBorders>
              <w:tl2br w:val="nil"/>
              <w:tr2bl w:val="nil"/>
            </w:tcBorders>
            <w:vAlign w:val="center"/>
          </w:tcPr>
          <w:p w14:paraId="5ECBE4E2"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4F188FE9"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7C55C75D" w14:textId="77777777" w:rsidR="00787D12" w:rsidRPr="007066A2" w:rsidRDefault="00787D12" w:rsidP="00F730B0">
            <w:pPr>
              <w:widowControl/>
              <w:numPr>
                <w:ilvl w:val="0"/>
                <w:numId w:val="8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电源的平面布置合理，开关和线缆排列有序、绑扎牢固、标识清楚。</w:t>
            </w:r>
          </w:p>
        </w:tc>
        <w:tc>
          <w:tcPr>
            <w:tcW w:w="1104" w:type="pct"/>
            <w:tcBorders>
              <w:tl2br w:val="nil"/>
              <w:tr2bl w:val="nil"/>
            </w:tcBorders>
            <w:vAlign w:val="center"/>
          </w:tcPr>
          <w:p w14:paraId="01CE464E"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616BDA34"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7A16627" w14:textId="77777777" w:rsidTr="00B74A3A">
        <w:trPr>
          <w:trHeight w:val="23"/>
        </w:trPr>
        <w:tc>
          <w:tcPr>
            <w:tcW w:w="398" w:type="pct"/>
            <w:vMerge/>
            <w:tcBorders>
              <w:tl2br w:val="nil"/>
              <w:tr2bl w:val="nil"/>
            </w:tcBorders>
            <w:vAlign w:val="center"/>
          </w:tcPr>
          <w:p w14:paraId="466143F2"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1C7863AC"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51948ABC" w14:textId="77777777" w:rsidR="00787D12" w:rsidRPr="007066A2" w:rsidRDefault="00787D12" w:rsidP="00F730B0">
            <w:pPr>
              <w:widowControl/>
              <w:numPr>
                <w:ilvl w:val="0"/>
                <w:numId w:val="87"/>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设备的平面布置合理，设备配线（包括信号线、电源线、地线等）接续不可靠，配线架绑扎顺直、标识清楚。</w:t>
            </w:r>
          </w:p>
        </w:tc>
        <w:tc>
          <w:tcPr>
            <w:tcW w:w="1104" w:type="pct"/>
            <w:tcBorders>
              <w:tl2br w:val="nil"/>
              <w:tr2bl w:val="nil"/>
            </w:tcBorders>
            <w:vAlign w:val="center"/>
          </w:tcPr>
          <w:p w14:paraId="4A9B328D"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3EEF2669"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245FB7D" w14:textId="77777777" w:rsidTr="00B74A3A">
        <w:trPr>
          <w:trHeight w:val="23"/>
        </w:trPr>
        <w:tc>
          <w:tcPr>
            <w:tcW w:w="398" w:type="pct"/>
            <w:vMerge w:val="restart"/>
            <w:tcBorders>
              <w:tl2br w:val="nil"/>
              <w:tr2bl w:val="nil"/>
            </w:tcBorders>
            <w:vAlign w:val="center"/>
          </w:tcPr>
          <w:p w14:paraId="05D8E879"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9-3</w:t>
            </w:r>
          </w:p>
        </w:tc>
        <w:tc>
          <w:tcPr>
            <w:tcW w:w="1089" w:type="pct"/>
            <w:vMerge w:val="restart"/>
            <w:tcBorders>
              <w:tl2br w:val="nil"/>
              <w:tr2bl w:val="nil"/>
            </w:tcBorders>
            <w:vAlign w:val="center"/>
          </w:tcPr>
          <w:p w14:paraId="6D5B18A3"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收费系统</w:t>
            </w:r>
          </w:p>
        </w:tc>
        <w:tc>
          <w:tcPr>
            <w:tcW w:w="1883" w:type="pct"/>
            <w:tcBorders>
              <w:tl2br w:val="nil"/>
              <w:tr2bl w:val="nil"/>
            </w:tcBorders>
            <w:vAlign w:val="center"/>
          </w:tcPr>
          <w:p w14:paraId="5ACD0546" w14:textId="77777777" w:rsidR="00787D12" w:rsidRPr="007066A2" w:rsidRDefault="00787D12" w:rsidP="00F730B0">
            <w:pPr>
              <w:widowControl/>
              <w:numPr>
                <w:ilvl w:val="0"/>
                <w:numId w:val="8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收费系统施工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104" w:type="pct"/>
            <w:tcBorders>
              <w:tl2br w:val="nil"/>
              <w:tr2bl w:val="nil"/>
            </w:tcBorders>
            <w:vAlign w:val="center"/>
          </w:tcPr>
          <w:p w14:paraId="0650232D"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4B623988"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ABE4590" w14:textId="77777777" w:rsidTr="00B74A3A">
        <w:trPr>
          <w:trHeight w:val="23"/>
        </w:trPr>
        <w:tc>
          <w:tcPr>
            <w:tcW w:w="398" w:type="pct"/>
            <w:vMerge/>
            <w:tcBorders>
              <w:tl2br w:val="nil"/>
              <w:tr2bl w:val="nil"/>
            </w:tcBorders>
            <w:vAlign w:val="center"/>
          </w:tcPr>
          <w:p w14:paraId="21CD9F29"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685FBCF0"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3BE0233F" w14:textId="77777777" w:rsidR="00787D12" w:rsidRPr="007066A2" w:rsidRDefault="00787D12" w:rsidP="00F730B0">
            <w:pPr>
              <w:widowControl/>
              <w:numPr>
                <w:ilvl w:val="0"/>
                <w:numId w:val="8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施工现场出入口及坑、沟、坎、井、孔、洞等特殊地形地物，在危险部位设置明显的安全警示标志和必要的安全防护设施。</w:t>
            </w:r>
          </w:p>
        </w:tc>
        <w:tc>
          <w:tcPr>
            <w:tcW w:w="1104" w:type="pct"/>
            <w:tcBorders>
              <w:tl2br w:val="nil"/>
              <w:tr2bl w:val="nil"/>
            </w:tcBorders>
            <w:vAlign w:val="center"/>
          </w:tcPr>
          <w:p w14:paraId="20B4FC7C"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5A46D74B"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F98F48E" w14:textId="77777777" w:rsidTr="00B74A3A">
        <w:trPr>
          <w:trHeight w:val="23"/>
        </w:trPr>
        <w:tc>
          <w:tcPr>
            <w:tcW w:w="398" w:type="pct"/>
            <w:vMerge/>
            <w:tcBorders>
              <w:tl2br w:val="nil"/>
              <w:tr2bl w:val="nil"/>
            </w:tcBorders>
            <w:vAlign w:val="center"/>
          </w:tcPr>
          <w:p w14:paraId="207FA60B"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5C11A9B8"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2CA8DAC0" w14:textId="77777777" w:rsidR="00787D12" w:rsidRPr="007066A2" w:rsidRDefault="00787D12" w:rsidP="00F730B0">
            <w:pPr>
              <w:widowControl/>
              <w:numPr>
                <w:ilvl w:val="0"/>
                <w:numId w:val="8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进行设备内部检查时，使用明火，使用安全行灯或手电筒照明。</w:t>
            </w:r>
          </w:p>
        </w:tc>
        <w:tc>
          <w:tcPr>
            <w:tcW w:w="1104" w:type="pct"/>
            <w:tcBorders>
              <w:tl2br w:val="nil"/>
              <w:tr2bl w:val="nil"/>
            </w:tcBorders>
            <w:vAlign w:val="center"/>
          </w:tcPr>
          <w:p w14:paraId="64DCC899"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05086F0D"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8B544A6" w14:textId="77777777" w:rsidTr="00B74A3A">
        <w:trPr>
          <w:trHeight w:val="23"/>
        </w:trPr>
        <w:tc>
          <w:tcPr>
            <w:tcW w:w="398" w:type="pct"/>
            <w:vMerge/>
            <w:tcBorders>
              <w:tl2br w:val="nil"/>
              <w:tr2bl w:val="nil"/>
            </w:tcBorders>
            <w:vAlign w:val="center"/>
          </w:tcPr>
          <w:p w14:paraId="19EAB338"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5BEA37B2"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43678506" w14:textId="77777777" w:rsidR="00787D12" w:rsidRPr="007066A2" w:rsidRDefault="00787D12" w:rsidP="00F730B0">
            <w:pPr>
              <w:widowControl/>
              <w:numPr>
                <w:ilvl w:val="0"/>
                <w:numId w:val="8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收费大棚避雷针和雨棚信号灯安装调试应搭设脚手架或系安全绳，采取防坠物措施。</w:t>
            </w:r>
          </w:p>
        </w:tc>
        <w:tc>
          <w:tcPr>
            <w:tcW w:w="1104" w:type="pct"/>
            <w:tcBorders>
              <w:tl2br w:val="nil"/>
              <w:tr2bl w:val="nil"/>
            </w:tcBorders>
            <w:vAlign w:val="center"/>
          </w:tcPr>
          <w:p w14:paraId="75671D74"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0FE1E906"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C32B303" w14:textId="77777777" w:rsidTr="00B74A3A">
        <w:trPr>
          <w:trHeight w:val="23"/>
        </w:trPr>
        <w:tc>
          <w:tcPr>
            <w:tcW w:w="398" w:type="pct"/>
            <w:vMerge/>
            <w:tcBorders>
              <w:tl2br w:val="nil"/>
              <w:tr2bl w:val="nil"/>
            </w:tcBorders>
            <w:vAlign w:val="center"/>
          </w:tcPr>
          <w:p w14:paraId="0D177A5C"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58BDDE08"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06FBC51B" w14:textId="77777777" w:rsidR="00787D12" w:rsidRPr="007066A2" w:rsidRDefault="00787D12" w:rsidP="00F730B0">
            <w:pPr>
              <w:widowControl/>
              <w:numPr>
                <w:ilvl w:val="0"/>
                <w:numId w:val="8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不随意用手接触计算机设备接口和电路板。</w:t>
            </w:r>
          </w:p>
        </w:tc>
        <w:tc>
          <w:tcPr>
            <w:tcW w:w="1104" w:type="pct"/>
            <w:tcBorders>
              <w:tl2br w:val="nil"/>
              <w:tr2bl w:val="nil"/>
            </w:tcBorders>
            <w:vAlign w:val="center"/>
          </w:tcPr>
          <w:p w14:paraId="03C55B61"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454F3F0D"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B828831" w14:textId="77777777" w:rsidTr="00B74A3A">
        <w:trPr>
          <w:trHeight w:val="23"/>
        </w:trPr>
        <w:tc>
          <w:tcPr>
            <w:tcW w:w="398" w:type="pct"/>
            <w:vMerge/>
            <w:tcBorders>
              <w:tl2br w:val="nil"/>
              <w:tr2bl w:val="nil"/>
            </w:tcBorders>
            <w:vAlign w:val="center"/>
          </w:tcPr>
          <w:p w14:paraId="100A330A"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7254BBE7"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37B992BE" w14:textId="77777777" w:rsidR="00787D12" w:rsidRPr="007066A2" w:rsidRDefault="00787D12" w:rsidP="00F730B0">
            <w:pPr>
              <w:widowControl/>
              <w:numPr>
                <w:ilvl w:val="0"/>
                <w:numId w:val="88"/>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机房的温度、湿度等环境参数满足计算机设备正常运行的要求。</w:t>
            </w:r>
          </w:p>
        </w:tc>
        <w:tc>
          <w:tcPr>
            <w:tcW w:w="1104" w:type="pct"/>
            <w:tcBorders>
              <w:tl2br w:val="nil"/>
              <w:tr2bl w:val="nil"/>
            </w:tcBorders>
            <w:vAlign w:val="center"/>
          </w:tcPr>
          <w:p w14:paraId="653F4662"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477C02C1"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0365811" w14:textId="77777777" w:rsidTr="00B74A3A">
        <w:trPr>
          <w:trHeight w:val="23"/>
        </w:trPr>
        <w:tc>
          <w:tcPr>
            <w:tcW w:w="398" w:type="pct"/>
            <w:vMerge w:val="restart"/>
            <w:tcBorders>
              <w:tl2br w:val="nil"/>
              <w:tr2bl w:val="nil"/>
            </w:tcBorders>
            <w:vAlign w:val="center"/>
          </w:tcPr>
          <w:p w14:paraId="59AFB716"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9-4</w:t>
            </w:r>
          </w:p>
        </w:tc>
        <w:tc>
          <w:tcPr>
            <w:tcW w:w="1089" w:type="pct"/>
            <w:vMerge w:val="restart"/>
            <w:tcBorders>
              <w:tl2br w:val="nil"/>
              <w:tr2bl w:val="nil"/>
            </w:tcBorders>
            <w:vAlign w:val="center"/>
          </w:tcPr>
          <w:p w14:paraId="450FA76D"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供电照明系统</w:t>
            </w:r>
          </w:p>
        </w:tc>
        <w:tc>
          <w:tcPr>
            <w:tcW w:w="1883" w:type="pct"/>
            <w:tcBorders>
              <w:tl2br w:val="nil"/>
              <w:tr2bl w:val="nil"/>
            </w:tcBorders>
            <w:vAlign w:val="center"/>
          </w:tcPr>
          <w:p w14:paraId="0496D1AD" w14:textId="77777777" w:rsidR="00787D12" w:rsidRPr="007066A2" w:rsidRDefault="00787D12" w:rsidP="00F730B0">
            <w:pPr>
              <w:widowControl/>
              <w:numPr>
                <w:ilvl w:val="0"/>
                <w:numId w:val="8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收费系统施工</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104" w:type="pct"/>
            <w:tcBorders>
              <w:tl2br w:val="nil"/>
              <w:tr2bl w:val="nil"/>
            </w:tcBorders>
            <w:vAlign w:val="center"/>
          </w:tcPr>
          <w:p w14:paraId="28F67B7E"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12EC599B"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0D509BE" w14:textId="77777777" w:rsidTr="00B74A3A">
        <w:trPr>
          <w:trHeight w:val="23"/>
        </w:trPr>
        <w:tc>
          <w:tcPr>
            <w:tcW w:w="398" w:type="pct"/>
            <w:vMerge/>
            <w:tcBorders>
              <w:tl2br w:val="nil"/>
              <w:tr2bl w:val="nil"/>
            </w:tcBorders>
            <w:vAlign w:val="center"/>
          </w:tcPr>
          <w:p w14:paraId="0FDD45F7"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36D1DAA4"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2BBD8B1D" w14:textId="77777777" w:rsidR="00787D12" w:rsidRPr="007066A2" w:rsidRDefault="00787D12" w:rsidP="00F730B0">
            <w:pPr>
              <w:widowControl/>
              <w:numPr>
                <w:ilvl w:val="0"/>
                <w:numId w:val="8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施工现场出入口及坑、沟、坎、井、孔、洞等特殊地形地物，在危险部位设置明显的安全警示标志和必要的安全防护设施。</w:t>
            </w:r>
          </w:p>
        </w:tc>
        <w:tc>
          <w:tcPr>
            <w:tcW w:w="1104" w:type="pct"/>
            <w:tcBorders>
              <w:tl2br w:val="nil"/>
              <w:tr2bl w:val="nil"/>
            </w:tcBorders>
            <w:vAlign w:val="center"/>
          </w:tcPr>
          <w:p w14:paraId="218EA098"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77B39E83"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E34EBE3" w14:textId="77777777" w:rsidTr="00B74A3A">
        <w:trPr>
          <w:trHeight w:val="23"/>
        </w:trPr>
        <w:tc>
          <w:tcPr>
            <w:tcW w:w="398" w:type="pct"/>
            <w:vMerge/>
            <w:tcBorders>
              <w:tl2br w:val="nil"/>
              <w:tr2bl w:val="nil"/>
            </w:tcBorders>
            <w:vAlign w:val="center"/>
          </w:tcPr>
          <w:p w14:paraId="47E38521"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7E772B49"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3CC489BA" w14:textId="77777777" w:rsidR="00787D12" w:rsidRPr="007066A2" w:rsidRDefault="00787D12" w:rsidP="00F730B0">
            <w:pPr>
              <w:widowControl/>
              <w:numPr>
                <w:ilvl w:val="0"/>
                <w:numId w:val="8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进行设备内部检查时，使用明火，使用安全行灯或手电筒照明。</w:t>
            </w:r>
          </w:p>
        </w:tc>
        <w:tc>
          <w:tcPr>
            <w:tcW w:w="1104" w:type="pct"/>
            <w:tcBorders>
              <w:tl2br w:val="nil"/>
              <w:tr2bl w:val="nil"/>
            </w:tcBorders>
            <w:vAlign w:val="center"/>
          </w:tcPr>
          <w:p w14:paraId="5AE4884C"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0C4DC2C0"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F1AA9FB" w14:textId="77777777" w:rsidTr="00B74A3A">
        <w:trPr>
          <w:trHeight w:val="23"/>
        </w:trPr>
        <w:tc>
          <w:tcPr>
            <w:tcW w:w="398" w:type="pct"/>
            <w:vMerge/>
            <w:tcBorders>
              <w:tl2br w:val="nil"/>
              <w:tr2bl w:val="nil"/>
            </w:tcBorders>
            <w:vAlign w:val="center"/>
          </w:tcPr>
          <w:p w14:paraId="6F4A166A"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084ACE22"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38D297F0" w14:textId="77777777" w:rsidR="00787D12" w:rsidRPr="007066A2" w:rsidRDefault="00787D12" w:rsidP="00F730B0">
            <w:pPr>
              <w:widowControl/>
              <w:numPr>
                <w:ilvl w:val="0"/>
                <w:numId w:val="8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照明设备及控制柜安装牢固。</w:t>
            </w:r>
          </w:p>
        </w:tc>
        <w:tc>
          <w:tcPr>
            <w:tcW w:w="1104" w:type="pct"/>
            <w:tcBorders>
              <w:tl2br w:val="nil"/>
              <w:tr2bl w:val="nil"/>
            </w:tcBorders>
            <w:vAlign w:val="center"/>
          </w:tcPr>
          <w:p w14:paraId="021BA4C3"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798C86C2"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21DC49A0" w14:textId="77777777" w:rsidTr="00B74A3A">
        <w:trPr>
          <w:trHeight w:val="23"/>
        </w:trPr>
        <w:tc>
          <w:tcPr>
            <w:tcW w:w="398" w:type="pct"/>
            <w:vMerge/>
            <w:tcBorders>
              <w:tl2br w:val="nil"/>
              <w:tr2bl w:val="nil"/>
            </w:tcBorders>
            <w:vAlign w:val="center"/>
          </w:tcPr>
          <w:p w14:paraId="5CF7C325"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28064ECA"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150967E3" w14:textId="77777777" w:rsidR="00787D12" w:rsidRPr="007066A2" w:rsidRDefault="00787D12" w:rsidP="00F730B0">
            <w:pPr>
              <w:widowControl/>
              <w:numPr>
                <w:ilvl w:val="0"/>
                <w:numId w:val="8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照明灯具、底座</w:t>
            </w:r>
            <w:proofErr w:type="gramStart"/>
            <w:r w:rsidRPr="007066A2">
              <w:rPr>
                <w:rFonts w:ascii="宋体" w:hAnsi="宋体" w:cs="宋体" w:hint="eastAsia"/>
                <w:color w:val="000000"/>
                <w:kern w:val="0"/>
                <w:sz w:val="18"/>
                <w:szCs w:val="18"/>
                <w:lang w:bidi="ar"/>
              </w:rPr>
              <w:t>和托臂安装</w:t>
            </w:r>
            <w:proofErr w:type="gramEnd"/>
            <w:r w:rsidRPr="007066A2">
              <w:rPr>
                <w:rFonts w:ascii="宋体" w:hAnsi="宋体" w:cs="宋体" w:hint="eastAsia"/>
                <w:color w:val="000000"/>
                <w:kern w:val="0"/>
                <w:sz w:val="18"/>
                <w:szCs w:val="18"/>
                <w:lang w:bidi="ar"/>
              </w:rPr>
              <w:t>过程中，设备垂直下方无人员站立或通过。</w:t>
            </w:r>
          </w:p>
        </w:tc>
        <w:tc>
          <w:tcPr>
            <w:tcW w:w="1104" w:type="pct"/>
            <w:tcBorders>
              <w:tl2br w:val="nil"/>
              <w:tr2bl w:val="nil"/>
            </w:tcBorders>
            <w:vAlign w:val="center"/>
          </w:tcPr>
          <w:p w14:paraId="24E33467"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3B5E0B17"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47B53CE2" w14:textId="77777777" w:rsidTr="00B74A3A">
        <w:trPr>
          <w:trHeight w:val="23"/>
        </w:trPr>
        <w:tc>
          <w:tcPr>
            <w:tcW w:w="398" w:type="pct"/>
            <w:vMerge/>
            <w:tcBorders>
              <w:tl2br w:val="nil"/>
              <w:tr2bl w:val="nil"/>
            </w:tcBorders>
            <w:vAlign w:val="center"/>
          </w:tcPr>
          <w:p w14:paraId="1B01318E"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17D6D16E"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272D2F52" w14:textId="77777777" w:rsidR="00787D12" w:rsidRPr="007066A2" w:rsidRDefault="00787D12" w:rsidP="00F730B0">
            <w:pPr>
              <w:widowControl/>
              <w:numPr>
                <w:ilvl w:val="0"/>
                <w:numId w:val="8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施工用车设置反光标志和施工标识，临时停车开启警示标志。</w:t>
            </w:r>
          </w:p>
        </w:tc>
        <w:tc>
          <w:tcPr>
            <w:tcW w:w="1104" w:type="pct"/>
            <w:tcBorders>
              <w:tl2br w:val="nil"/>
              <w:tr2bl w:val="nil"/>
            </w:tcBorders>
            <w:vAlign w:val="center"/>
          </w:tcPr>
          <w:p w14:paraId="0B7D25C6"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5B1ECD42"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134FF2A" w14:textId="77777777" w:rsidTr="00B74A3A">
        <w:trPr>
          <w:trHeight w:val="23"/>
        </w:trPr>
        <w:tc>
          <w:tcPr>
            <w:tcW w:w="398" w:type="pct"/>
            <w:vMerge/>
            <w:tcBorders>
              <w:tl2br w:val="nil"/>
              <w:tr2bl w:val="nil"/>
            </w:tcBorders>
            <w:vAlign w:val="center"/>
          </w:tcPr>
          <w:p w14:paraId="0EED9720"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9" w:type="pct"/>
            <w:vMerge/>
            <w:tcBorders>
              <w:tl2br w:val="nil"/>
              <w:tr2bl w:val="nil"/>
            </w:tcBorders>
            <w:vAlign w:val="center"/>
          </w:tcPr>
          <w:p w14:paraId="4BCB651D"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3" w:type="pct"/>
            <w:tcBorders>
              <w:tl2br w:val="nil"/>
              <w:tr2bl w:val="nil"/>
            </w:tcBorders>
            <w:vAlign w:val="center"/>
          </w:tcPr>
          <w:p w14:paraId="54F2F61B" w14:textId="77777777" w:rsidR="00787D12" w:rsidRPr="007066A2" w:rsidRDefault="00787D12" w:rsidP="00F730B0">
            <w:pPr>
              <w:widowControl/>
              <w:numPr>
                <w:ilvl w:val="0"/>
                <w:numId w:val="89"/>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施工人员穿反光背心、戴安全帽，高空作业时系好安全带。</w:t>
            </w:r>
          </w:p>
        </w:tc>
        <w:tc>
          <w:tcPr>
            <w:tcW w:w="1104" w:type="pct"/>
            <w:tcBorders>
              <w:tl2br w:val="nil"/>
              <w:tr2bl w:val="nil"/>
            </w:tcBorders>
            <w:vAlign w:val="center"/>
          </w:tcPr>
          <w:p w14:paraId="07D84B38"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6" w:type="pct"/>
            <w:tcBorders>
              <w:tl2br w:val="nil"/>
              <w:tr2bl w:val="nil"/>
            </w:tcBorders>
            <w:vAlign w:val="center"/>
          </w:tcPr>
          <w:p w14:paraId="0FCA5BEB"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13A5F093" w14:textId="77777777" w:rsidTr="00B74A3A">
        <w:trPr>
          <w:trHeight w:val="23"/>
        </w:trPr>
        <w:tc>
          <w:tcPr>
            <w:tcW w:w="398" w:type="pct"/>
            <w:tcBorders>
              <w:tl2br w:val="nil"/>
              <w:tr2bl w:val="nil"/>
            </w:tcBorders>
            <w:vAlign w:val="center"/>
          </w:tcPr>
          <w:p w14:paraId="492DE252"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9-5</w:t>
            </w:r>
          </w:p>
        </w:tc>
        <w:tc>
          <w:tcPr>
            <w:tcW w:w="1089" w:type="pct"/>
            <w:tcBorders>
              <w:tl2br w:val="nil"/>
              <w:tr2bl w:val="nil"/>
            </w:tcBorders>
            <w:vAlign w:val="center"/>
          </w:tcPr>
          <w:p w14:paraId="00504B7E"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其他</w:t>
            </w:r>
          </w:p>
        </w:tc>
        <w:tc>
          <w:tcPr>
            <w:tcW w:w="1883" w:type="pct"/>
            <w:tcBorders>
              <w:tl2br w:val="nil"/>
              <w:tr2bl w:val="nil"/>
            </w:tcBorders>
            <w:vAlign w:val="center"/>
          </w:tcPr>
          <w:p w14:paraId="236CE33D"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w:t>
            </w:r>
          </w:p>
        </w:tc>
        <w:tc>
          <w:tcPr>
            <w:tcW w:w="1104" w:type="pct"/>
            <w:tcBorders>
              <w:tl2br w:val="nil"/>
              <w:tr2bl w:val="nil"/>
            </w:tcBorders>
            <w:vAlign w:val="center"/>
          </w:tcPr>
          <w:p w14:paraId="2356530F"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26" w:type="pct"/>
            <w:tcBorders>
              <w:tl2br w:val="nil"/>
              <w:tr2bl w:val="nil"/>
            </w:tcBorders>
            <w:vAlign w:val="center"/>
          </w:tcPr>
          <w:p w14:paraId="41BD3BA5"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r>
      <w:tr w:rsidR="00387C5E" w:rsidRPr="007066A2" w14:paraId="24CCD54C" w14:textId="77777777" w:rsidTr="00387C5E">
        <w:trPr>
          <w:trHeight w:val="23"/>
        </w:trPr>
        <w:tc>
          <w:tcPr>
            <w:tcW w:w="5000" w:type="pct"/>
            <w:gridSpan w:val="5"/>
            <w:tcBorders>
              <w:tl2br w:val="nil"/>
              <w:tr2bl w:val="nil"/>
            </w:tcBorders>
            <w:vAlign w:val="center"/>
          </w:tcPr>
          <w:p w14:paraId="3F907B09" w14:textId="4D3B8291" w:rsidR="00387C5E" w:rsidRPr="007066A2" w:rsidRDefault="00387C5E" w:rsidP="00F730B0">
            <w:pPr>
              <w:widowControl/>
              <w:snapToGrid/>
              <w:spacing w:line="331" w:lineRule="auto"/>
              <w:ind w:firstLine="360"/>
              <w:textAlignment w:val="center"/>
              <w:rPr>
                <w:rFonts w:ascii="宋体" w:hAnsi="宋体" w:cs="宋体" w:hint="eastAsia"/>
                <w:color w:val="000000"/>
                <w:kern w:val="0"/>
                <w:sz w:val="18"/>
                <w:szCs w:val="18"/>
                <w:lang w:bidi="ar"/>
              </w:rPr>
            </w:pPr>
            <w:r w:rsidRPr="007066A2">
              <w:rPr>
                <w:rFonts w:ascii="黑体" w:eastAsia="黑体" w:hAnsi="黑体" w:cs="宋体" w:hint="eastAsia"/>
                <w:kern w:val="0"/>
                <w:sz w:val="18"/>
                <w:szCs w:val="18"/>
                <w:lang w:bidi="zh-CN"/>
              </w:rPr>
              <w:t>注</w:t>
            </w:r>
            <w:r w:rsidRPr="007066A2">
              <w:rPr>
                <w:rFonts w:ascii="黑体" w:eastAsia="黑体" w:hAnsi="黑体" w:cs="宋体"/>
                <w:kern w:val="0"/>
                <w:sz w:val="18"/>
                <w:szCs w:val="18"/>
                <w:lang w:bidi="zh-CN"/>
              </w:rPr>
              <w:t>1</w:t>
            </w:r>
            <w:r w:rsidRPr="007066A2">
              <w:rPr>
                <w:rFonts w:ascii="宋体" w:hAnsi="宋体" w:cs="宋体" w:hint="eastAsia"/>
                <w:kern w:val="0"/>
                <w:sz w:val="18"/>
                <w:szCs w:val="18"/>
                <w:lang w:bidi="zh-CN"/>
              </w:rPr>
              <w:t>：</w:t>
            </w:r>
            <w:r w:rsidRPr="007066A2">
              <w:rPr>
                <w:rFonts w:hAnsi="宋体" w:cs="宋体" w:hint="eastAsia"/>
                <w:sz w:val="18"/>
                <w:szCs w:val="18"/>
                <w:lang w:bidi="zh-CN"/>
              </w:rPr>
              <w:t>加粗条款为重点检查项。</w:t>
            </w:r>
          </w:p>
        </w:tc>
      </w:tr>
    </w:tbl>
    <w:p w14:paraId="600B03C1" w14:textId="437E19C9" w:rsidR="00787D12" w:rsidRDefault="00787D12" w:rsidP="003A2F33">
      <w:pPr>
        <w:widowControl/>
        <w:snapToGrid/>
        <w:spacing w:line="240" w:lineRule="auto"/>
        <w:ind w:firstLine="480"/>
        <w:jc w:val="left"/>
        <w:rPr>
          <w:rFonts w:ascii="黑体" w:eastAsia="黑体" w:hAnsi="黑体" w:cs="宋体" w:hint="eastAsia"/>
          <w:kern w:val="0"/>
          <w:lang w:val="zh-CN" w:bidi="zh-CN"/>
        </w:rPr>
      </w:pPr>
    </w:p>
    <w:p w14:paraId="219BE07A" w14:textId="792D75CF" w:rsidR="00787D12" w:rsidRPr="00F730B0" w:rsidRDefault="00787D12" w:rsidP="00F730B0">
      <w:pPr>
        <w:autoSpaceDE w:val="0"/>
        <w:autoSpaceDN w:val="0"/>
        <w:snapToGrid/>
        <w:spacing w:line="331" w:lineRule="auto"/>
        <w:ind w:firstLineChars="0" w:firstLine="0"/>
        <w:jc w:val="center"/>
        <w:outlineLvl w:val="1"/>
        <w:rPr>
          <w:rFonts w:ascii="宋体" w:hAnsi="宋体" w:cs="宋体" w:hint="eastAsia"/>
          <w:b/>
          <w:bCs/>
          <w:kern w:val="0"/>
          <w:sz w:val="21"/>
          <w:lang w:val="zh-CN" w:bidi="zh-CN"/>
        </w:rPr>
      </w:pPr>
      <w:bookmarkStart w:id="130" w:name="_Toc199153231"/>
      <w:bookmarkStart w:id="131" w:name="_Toc199159251"/>
      <w:r w:rsidRPr="00F730B0">
        <w:rPr>
          <w:rFonts w:ascii="宋体" w:hAnsi="宋体" w:cs="宋体" w:hint="eastAsia"/>
          <w:b/>
          <w:bCs/>
          <w:kern w:val="0"/>
          <w:sz w:val="21"/>
          <w:lang w:val="zh-CN" w:bidi="zh-CN"/>
        </w:rPr>
        <w:t>表</w:t>
      </w:r>
      <w:r w:rsidRPr="00F730B0">
        <w:rPr>
          <w:rFonts w:ascii="宋体" w:hAnsi="宋体" w:cs="宋体"/>
          <w:b/>
          <w:bCs/>
          <w:kern w:val="0"/>
          <w:sz w:val="21"/>
          <w:lang w:val="zh-CN" w:bidi="zh-CN"/>
        </w:rPr>
        <w:t>A</w:t>
      </w:r>
      <w:r w:rsidRPr="00F730B0">
        <w:rPr>
          <w:rFonts w:ascii="宋体" w:hAnsi="宋体" w:cs="宋体" w:hint="eastAsia"/>
          <w:b/>
          <w:bCs/>
          <w:kern w:val="0"/>
          <w:sz w:val="21"/>
          <w:lang w:val="zh-CN" w:bidi="zh-CN"/>
        </w:rPr>
        <w:t>.</w:t>
      </w:r>
      <w:r w:rsidRPr="00F730B0">
        <w:rPr>
          <w:rFonts w:ascii="宋体" w:hAnsi="宋体" w:cs="宋体"/>
          <w:b/>
          <w:bCs/>
          <w:kern w:val="0"/>
          <w:sz w:val="21"/>
          <w:lang w:val="zh-CN" w:bidi="zh-CN"/>
        </w:rPr>
        <w:t xml:space="preserve">10 </w:t>
      </w:r>
      <w:r w:rsidRPr="00F730B0">
        <w:rPr>
          <w:rFonts w:ascii="宋体" w:hAnsi="宋体" w:cs="宋体" w:hint="eastAsia"/>
          <w:b/>
          <w:bCs/>
          <w:kern w:val="0"/>
          <w:sz w:val="21"/>
          <w:lang w:val="zh-CN" w:bidi="zh-CN"/>
        </w:rPr>
        <w:t>绿化</w:t>
      </w:r>
      <w:r w:rsidRPr="00F730B0">
        <w:rPr>
          <w:rFonts w:ascii="宋体" w:hAnsi="宋体" w:cs="宋体"/>
          <w:b/>
          <w:bCs/>
          <w:kern w:val="0"/>
          <w:sz w:val="21"/>
          <w:lang w:val="zh-CN" w:bidi="zh-CN"/>
        </w:rPr>
        <w:t>工程</w:t>
      </w:r>
      <w:bookmarkEnd w:id="130"/>
      <w:bookmarkEnd w:id="131"/>
    </w:p>
    <w:tbl>
      <w:tblPr>
        <w:tblW w:w="499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59"/>
        <w:gridCol w:w="1345"/>
        <w:gridCol w:w="1804"/>
        <w:gridCol w:w="5472"/>
        <w:gridCol w:w="3227"/>
        <w:gridCol w:w="1516"/>
      </w:tblGrid>
      <w:tr w:rsidR="00787D12" w:rsidRPr="007066A2" w14:paraId="6B2AE326" w14:textId="77777777" w:rsidTr="00387C5E">
        <w:trPr>
          <w:trHeight w:val="23"/>
          <w:tblHeader/>
        </w:trPr>
        <w:tc>
          <w:tcPr>
            <w:tcW w:w="399" w:type="pct"/>
            <w:tcBorders>
              <w:tl2br w:val="nil"/>
              <w:tr2bl w:val="nil"/>
            </w:tcBorders>
            <w:vAlign w:val="center"/>
          </w:tcPr>
          <w:p w14:paraId="73FF683B"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序号</w:t>
            </w:r>
          </w:p>
        </w:tc>
        <w:tc>
          <w:tcPr>
            <w:tcW w:w="1084" w:type="pct"/>
            <w:gridSpan w:val="2"/>
            <w:tcBorders>
              <w:tl2br w:val="nil"/>
              <w:tr2bl w:val="nil"/>
            </w:tcBorders>
            <w:vAlign w:val="center"/>
          </w:tcPr>
          <w:p w14:paraId="284E9D51"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类别</w:t>
            </w:r>
          </w:p>
        </w:tc>
        <w:tc>
          <w:tcPr>
            <w:tcW w:w="1884" w:type="pct"/>
            <w:tcBorders>
              <w:tl2br w:val="nil"/>
              <w:tr2bl w:val="nil"/>
            </w:tcBorders>
            <w:vAlign w:val="center"/>
          </w:tcPr>
          <w:p w14:paraId="6AF5E5E5"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检查内容及要求</w:t>
            </w:r>
          </w:p>
        </w:tc>
        <w:tc>
          <w:tcPr>
            <w:tcW w:w="1111" w:type="pct"/>
            <w:tcBorders>
              <w:tl2br w:val="nil"/>
              <w:tr2bl w:val="nil"/>
            </w:tcBorders>
            <w:vAlign w:val="center"/>
          </w:tcPr>
          <w:p w14:paraId="7681683E" w14:textId="77777777" w:rsidR="00787D12" w:rsidRPr="007066A2" w:rsidRDefault="00787D12" w:rsidP="00F730B0">
            <w:pPr>
              <w:pStyle w:val="affffffffffd"/>
              <w:spacing w:line="331" w:lineRule="auto"/>
              <w:rPr>
                <w:rFonts w:hAnsi="宋体" w:cs="宋体" w:hint="eastAsia"/>
                <w:color w:val="000000"/>
                <w:szCs w:val="18"/>
                <w:lang w:bidi="ar"/>
              </w:rPr>
            </w:pPr>
            <w:r w:rsidRPr="007066A2">
              <w:rPr>
                <w:rFonts w:hint="eastAsia"/>
                <w:szCs w:val="18"/>
                <w:lang w:val="zh-CN" w:bidi="zh-CN"/>
              </w:rPr>
              <w:t>检查</w:t>
            </w:r>
            <w:r w:rsidRPr="007066A2">
              <w:rPr>
                <w:szCs w:val="18"/>
                <w:lang w:val="zh-CN" w:bidi="zh-CN"/>
              </w:rPr>
              <w:t>结果</w:t>
            </w:r>
          </w:p>
        </w:tc>
        <w:tc>
          <w:tcPr>
            <w:tcW w:w="522" w:type="pct"/>
            <w:tcBorders>
              <w:tl2br w:val="nil"/>
              <w:tr2bl w:val="nil"/>
            </w:tcBorders>
            <w:vAlign w:val="center"/>
          </w:tcPr>
          <w:p w14:paraId="5D88FBA5" w14:textId="77777777" w:rsidR="00787D12" w:rsidRPr="007066A2" w:rsidRDefault="00787D12" w:rsidP="00F730B0">
            <w:pPr>
              <w:pStyle w:val="affffffffffd"/>
              <w:spacing w:line="331" w:lineRule="auto"/>
              <w:rPr>
                <w:rFonts w:hAnsi="宋体" w:cs="宋体" w:hint="eastAsia"/>
                <w:color w:val="000000"/>
                <w:szCs w:val="18"/>
                <w:lang w:bidi="ar"/>
              </w:rPr>
            </w:pPr>
            <w:r w:rsidRPr="007066A2">
              <w:rPr>
                <w:rFonts w:hint="eastAsia"/>
                <w:szCs w:val="18"/>
                <w:lang w:val="zh-CN" w:bidi="zh-CN"/>
              </w:rPr>
              <w:t>问题</w:t>
            </w:r>
            <w:r w:rsidRPr="007066A2">
              <w:rPr>
                <w:szCs w:val="18"/>
                <w:lang w:val="zh-CN" w:bidi="zh-CN"/>
              </w:rPr>
              <w:t>描述</w:t>
            </w:r>
          </w:p>
        </w:tc>
      </w:tr>
      <w:tr w:rsidR="00787D12" w:rsidRPr="007066A2" w14:paraId="33707F3E" w14:textId="77777777" w:rsidTr="00387C5E">
        <w:trPr>
          <w:trHeight w:val="23"/>
        </w:trPr>
        <w:tc>
          <w:tcPr>
            <w:tcW w:w="399" w:type="pct"/>
            <w:vMerge w:val="restart"/>
            <w:tcBorders>
              <w:tl2br w:val="nil"/>
              <w:tr2bl w:val="nil"/>
            </w:tcBorders>
            <w:vAlign w:val="center"/>
          </w:tcPr>
          <w:p w14:paraId="67590C75"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10-1</w:t>
            </w:r>
          </w:p>
        </w:tc>
        <w:tc>
          <w:tcPr>
            <w:tcW w:w="1084" w:type="pct"/>
            <w:gridSpan w:val="2"/>
            <w:vMerge w:val="restart"/>
            <w:tcBorders>
              <w:tl2br w:val="nil"/>
              <w:tr2bl w:val="nil"/>
            </w:tcBorders>
            <w:vAlign w:val="center"/>
          </w:tcPr>
          <w:p w14:paraId="5E3FD4D2"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植草作业</w:t>
            </w:r>
          </w:p>
        </w:tc>
        <w:tc>
          <w:tcPr>
            <w:tcW w:w="1884" w:type="pct"/>
            <w:tcBorders>
              <w:tl2br w:val="nil"/>
              <w:tr2bl w:val="nil"/>
            </w:tcBorders>
            <w:vAlign w:val="center"/>
          </w:tcPr>
          <w:p w14:paraId="51D460D8" w14:textId="77777777" w:rsidR="00787D12" w:rsidRPr="007066A2" w:rsidRDefault="00787D12" w:rsidP="00F730B0">
            <w:pPr>
              <w:widowControl/>
              <w:numPr>
                <w:ilvl w:val="0"/>
                <w:numId w:val="9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植草</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111" w:type="pct"/>
            <w:tcBorders>
              <w:tl2br w:val="nil"/>
              <w:tr2bl w:val="nil"/>
            </w:tcBorders>
            <w:vAlign w:val="center"/>
          </w:tcPr>
          <w:p w14:paraId="5B940F2A"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5A16B026"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662E82F9" w14:textId="77777777" w:rsidTr="00387C5E">
        <w:trPr>
          <w:trHeight w:val="23"/>
        </w:trPr>
        <w:tc>
          <w:tcPr>
            <w:tcW w:w="399" w:type="pct"/>
            <w:vMerge/>
            <w:tcBorders>
              <w:tl2br w:val="nil"/>
              <w:tr2bl w:val="nil"/>
            </w:tcBorders>
            <w:vAlign w:val="center"/>
          </w:tcPr>
          <w:p w14:paraId="7DCE3467"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4" w:type="pct"/>
            <w:gridSpan w:val="2"/>
            <w:vMerge/>
            <w:tcBorders>
              <w:tl2br w:val="nil"/>
              <w:tr2bl w:val="nil"/>
            </w:tcBorders>
            <w:vAlign w:val="center"/>
          </w:tcPr>
          <w:p w14:paraId="6ABD4D2D"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7B4697A1" w14:textId="77777777" w:rsidR="00787D12" w:rsidRPr="007066A2" w:rsidRDefault="00787D12" w:rsidP="00F730B0">
            <w:pPr>
              <w:widowControl/>
              <w:numPr>
                <w:ilvl w:val="0"/>
                <w:numId w:val="9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作业区内进行围挡，设立明显的安全警示标志、安全告示牌等。</w:t>
            </w:r>
          </w:p>
        </w:tc>
        <w:tc>
          <w:tcPr>
            <w:tcW w:w="1111" w:type="pct"/>
            <w:tcBorders>
              <w:tl2br w:val="nil"/>
              <w:tr2bl w:val="nil"/>
            </w:tcBorders>
            <w:vAlign w:val="center"/>
          </w:tcPr>
          <w:p w14:paraId="5E33E4FC"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07E48E29"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2467A630" w14:textId="77777777" w:rsidTr="00387C5E">
        <w:trPr>
          <w:trHeight w:val="23"/>
        </w:trPr>
        <w:tc>
          <w:tcPr>
            <w:tcW w:w="399" w:type="pct"/>
            <w:vMerge/>
            <w:tcBorders>
              <w:tl2br w:val="nil"/>
              <w:tr2bl w:val="nil"/>
            </w:tcBorders>
            <w:vAlign w:val="center"/>
          </w:tcPr>
          <w:p w14:paraId="2163809F"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4" w:type="pct"/>
            <w:gridSpan w:val="2"/>
            <w:vMerge/>
            <w:tcBorders>
              <w:tl2br w:val="nil"/>
              <w:tr2bl w:val="nil"/>
            </w:tcBorders>
            <w:vAlign w:val="center"/>
          </w:tcPr>
          <w:p w14:paraId="014A1866"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1296C338" w14:textId="77777777" w:rsidR="00787D12" w:rsidRPr="007066A2" w:rsidRDefault="00787D12" w:rsidP="00F730B0">
            <w:pPr>
              <w:widowControl/>
              <w:numPr>
                <w:ilvl w:val="0"/>
                <w:numId w:val="9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撒（喷）播设备布置在安全地段。</w:t>
            </w:r>
          </w:p>
        </w:tc>
        <w:tc>
          <w:tcPr>
            <w:tcW w:w="1111" w:type="pct"/>
            <w:tcBorders>
              <w:tl2br w:val="nil"/>
              <w:tr2bl w:val="nil"/>
            </w:tcBorders>
            <w:vAlign w:val="center"/>
          </w:tcPr>
          <w:p w14:paraId="3CCBFDBB"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78D1D1B9"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2076580A" w14:textId="77777777" w:rsidTr="00387C5E">
        <w:trPr>
          <w:trHeight w:val="23"/>
        </w:trPr>
        <w:tc>
          <w:tcPr>
            <w:tcW w:w="399" w:type="pct"/>
            <w:vMerge/>
            <w:tcBorders>
              <w:tl2br w:val="nil"/>
              <w:tr2bl w:val="nil"/>
            </w:tcBorders>
            <w:vAlign w:val="center"/>
          </w:tcPr>
          <w:p w14:paraId="375F3C35"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4" w:type="pct"/>
            <w:gridSpan w:val="2"/>
            <w:vMerge/>
            <w:tcBorders>
              <w:tl2br w:val="nil"/>
              <w:tr2bl w:val="nil"/>
            </w:tcBorders>
            <w:vAlign w:val="center"/>
          </w:tcPr>
          <w:p w14:paraId="5B957CA4"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10DB930C" w14:textId="77777777" w:rsidR="00787D12" w:rsidRPr="007066A2" w:rsidRDefault="00787D12" w:rsidP="00F730B0">
            <w:pPr>
              <w:widowControl/>
              <w:numPr>
                <w:ilvl w:val="0"/>
                <w:numId w:val="9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作业人员按规定穿戴防尘口罩、防护眼镜、防尘帽和安全带等安全防护用品。</w:t>
            </w:r>
          </w:p>
        </w:tc>
        <w:tc>
          <w:tcPr>
            <w:tcW w:w="1111" w:type="pct"/>
            <w:tcBorders>
              <w:tl2br w:val="nil"/>
              <w:tr2bl w:val="nil"/>
            </w:tcBorders>
            <w:vAlign w:val="center"/>
          </w:tcPr>
          <w:p w14:paraId="52A4E350"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1AB1577F"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3BDC5083" w14:textId="77777777" w:rsidTr="00387C5E">
        <w:trPr>
          <w:trHeight w:val="23"/>
        </w:trPr>
        <w:tc>
          <w:tcPr>
            <w:tcW w:w="399" w:type="pct"/>
            <w:vMerge/>
            <w:tcBorders>
              <w:tl2br w:val="nil"/>
              <w:tr2bl w:val="nil"/>
            </w:tcBorders>
            <w:vAlign w:val="center"/>
          </w:tcPr>
          <w:p w14:paraId="771C343F"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4" w:type="pct"/>
            <w:gridSpan w:val="2"/>
            <w:vMerge/>
            <w:tcBorders>
              <w:tl2br w:val="nil"/>
              <w:tr2bl w:val="nil"/>
            </w:tcBorders>
            <w:vAlign w:val="center"/>
          </w:tcPr>
          <w:p w14:paraId="100D5312"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6A388884" w14:textId="77777777" w:rsidR="00787D12" w:rsidRPr="007066A2" w:rsidRDefault="00787D12" w:rsidP="00F730B0">
            <w:pPr>
              <w:widowControl/>
              <w:numPr>
                <w:ilvl w:val="0"/>
                <w:numId w:val="9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边坡坡面修整时，坡底有人员站立或通过。</w:t>
            </w:r>
          </w:p>
        </w:tc>
        <w:tc>
          <w:tcPr>
            <w:tcW w:w="1111" w:type="pct"/>
            <w:tcBorders>
              <w:tl2br w:val="nil"/>
              <w:tr2bl w:val="nil"/>
            </w:tcBorders>
            <w:vAlign w:val="center"/>
          </w:tcPr>
          <w:p w14:paraId="15DA2BE3"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6DD26792"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6E1DA31A" w14:textId="77777777" w:rsidTr="00387C5E">
        <w:trPr>
          <w:trHeight w:val="23"/>
        </w:trPr>
        <w:tc>
          <w:tcPr>
            <w:tcW w:w="399" w:type="pct"/>
            <w:vMerge/>
            <w:tcBorders>
              <w:tl2br w:val="nil"/>
              <w:tr2bl w:val="nil"/>
            </w:tcBorders>
            <w:vAlign w:val="center"/>
          </w:tcPr>
          <w:p w14:paraId="0E0990D4"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4" w:type="pct"/>
            <w:gridSpan w:val="2"/>
            <w:vMerge/>
            <w:tcBorders>
              <w:tl2br w:val="nil"/>
              <w:tr2bl w:val="nil"/>
            </w:tcBorders>
            <w:vAlign w:val="center"/>
          </w:tcPr>
          <w:p w14:paraId="2005C353"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1823045F" w14:textId="77777777" w:rsidR="00787D12" w:rsidRPr="007066A2" w:rsidRDefault="00787D12" w:rsidP="00F730B0">
            <w:pPr>
              <w:widowControl/>
              <w:numPr>
                <w:ilvl w:val="0"/>
                <w:numId w:val="90"/>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避免逆风撒（喷）播，大风、大雨天气时，停止施工。</w:t>
            </w:r>
          </w:p>
        </w:tc>
        <w:tc>
          <w:tcPr>
            <w:tcW w:w="1111" w:type="pct"/>
            <w:tcBorders>
              <w:tl2br w:val="nil"/>
              <w:tr2bl w:val="nil"/>
            </w:tcBorders>
            <w:vAlign w:val="center"/>
          </w:tcPr>
          <w:p w14:paraId="126B735A"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3F34F812"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5F05619B" w14:textId="77777777" w:rsidTr="00B74A3A">
        <w:trPr>
          <w:trHeight w:val="23"/>
        </w:trPr>
        <w:tc>
          <w:tcPr>
            <w:tcW w:w="399" w:type="pct"/>
            <w:vMerge w:val="restart"/>
            <w:tcBorders>
              <w:tl2br w:val="nil"/>
              <w:tr2bl w:val="nil"/>
            </w:tcBorders>
            <w:vAlign w:val="center"/>
          </w:tcPr>
          <w:p w14:paraId="0207111D"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10-2</w:t>
            </w:r>
          </w:p>
        </w:tc>
        <w:tc>
          <w:tcPr>
            <w:tcW w:w="463" w:type="pct"/>
            <w:vMerge w:val="restart"/>
            <w:tcBorders>
              <w:tl2br w:val="nil"/>
              <w:tr2bl w:val="nil"/>
            </w:tcBorders>
            <w:vAlign w:val="center"/>
          </w:tcPr>
          <w:p w14:paraId="642831F7"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苗木种植</w:t>
            </w:r>
          </w:p>
        </w:tc>
        <w:tc>
          <w:tcPr>
            <w:tcW w:w="620" w:type="pct"/>
            <w:vMerge w:val="restart"/>
            <w:tcBorders>
              <w:tl2br w:val="nil"/>
              <w:tr2bl w:val="nil"/>
            </w:tcBorders>
            <w:vAlign w:val="center"/>
          </w:tcPr>
          <w:p w14:paraId="7511C5EB"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苗木种植作业</w:t>
            </w:r>
          </w:p>
        </w:tc>
        <w:tc>
          <w:tcPr>
            <w:tcW w:w="1884" w:type="pct"/>
            <w:tcBorders>
              <w:tl2br w:val="nil"/>
              <w:tr2bl w:val="nil"/>
            </w:tcBorders>
            <w:vAlign w:val="center"/>
          </w:tcPr>
          <w:p w14:paraId="45E2BC83" w14:textId="77777777" w:rsidR="00787D12" w:rsidRPr="007066A2" w:rsidRDefault="00787D12" w:rsidP="00F730B0">
            <w:pPr>
              <w:widowControl/>
              <w:numPr>
                <w:ilvl w:val="0"/>
                <w:numId w:val="9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苗木种植</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111" w:type="pct"/>
            <w:tcBorders>
              <w:tl2br w:val="nil"/>
              <w:tr2bl w:val="nil"/>
            </w:tcBorders>
            <w:vAlign w:val="center"/>
          </w:tcPr>
          <w:p w14:paraId="2666B60C"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4D62B6A3"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1E608E76" w14:textId="77777777" w:rsidTr="00B74A3A">
        <w:trPr>
          <w:trHeight w:val="23"/>
        </w:trPr>
        <w:tc>
          <w:tcPr>
            <w:tcW w:w="399" w:type="pct"/>
            <w:vMerge/>
            <w:tcBorders>
              <w:tl2br w:val="nil"/>
              <w:tr2bl w:val="nil"/>
            </w:tcBorders>
            <w:vAlign w:val="center"/>
          </w:tcPr>
          <w:p w14:paraId="6C7E61B4"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477733E5"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620" w:type="pct"/>
            <w:vMerge/>
            <w:tcBorders>
              <w:tl2br w:val="nil"/>
              <w:tr2bl w:val="nil"/>
            </w:tcBorders>
            <w:vAlign w:val="center"/>
          </w:tcPr>
          <w:p w14:paraId="430EBB9F"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27409E07" w14:textId="77777777" w:rsidR="00787D12" w:rsidRPr="007066A2" w:rsidRDefault="00787D12" w:rsidP="00F730B0">
            <w:pPr>
              <w:widowControl/>
              <w:numPr>
                <w:ilvl w:val="0"/>
                <w:numId w:val="9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作业区内进行围挡，设立明显的安全警示标志、安全告示牌等。</w:t>
            </w:r>
          </w:p>
        </w:tc>
        <w:tc>
          <w:tcPr>
            <w:tcW w:w="1111" w:type="pct"/>
            <w:tcBorders>
              <w:tl2br w:val="nil"/>
              <w:tr2bl w:val="nil"/>
            </w:tcBorders>
            <w:vAlign w:val="center"/>
          </w:tcPr>
          <w:p w14:paraId="74FB2F28"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634D0FB5"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4BAA26A3" w14:textId="77777777" w:rsidTr="00B74A3A">
        <w:trPr>
          <w:trHeight w:val="23"/>
        </w:trPr>
        <w:tc>
          <w:tcPr>
            <w:tcW w:w="399" w:type="pct"/>
            <w:vMerge/>
            <w:tcBorders>
              <w:tl2br w:val="nil"/>
              <w:tr2bl w:val="nil"/>
            </w:tcBorders>
            <w:vAlign w:val="center"/>
          </w:tcPr>
          <w:p w14:paraId="79461A6F"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1170FECD"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620" w:type="pct"/>
            <w:vMerge/>
            <w:tcBorders>
              <w:tl2br w:val="nil"/>
              <w:tr2bl w:val="nil"/>
            </w:tcBorders>
            <w:vAlign w:val="center"/>
          </w:tcPr>
          <w:p w14:paraId="36EBB64C"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0BBD4174" w14:textId="77777777" w:rsidR="00787D12" w:rsidRPr="007066A2" w:rsidRDefault="00787D12" w:rsidP="00F730B0">
            <w:pPr>
              <w:widowControl/>
              <w:numPr>
                <w:ilvl w:val="0"/>
                <w:numId w:val="9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苗木上不站人，人员不在苗木下站立和通过。</w:t>
            </w:r>
          </w:p>
        </w:tc>
        <w:tc>
          <w:tcPr>
            <w:tcW w:w="1111" w:type="pct"/>
            <w:tcBorders>
              <w:tl2br w:val="nil"/>
              <w:tr2bl w:val="nil"/>
            </w:tcBorders>
            <w:vAlign w:val="center"/>
          </w:tcPr>
          <w:p w14:paraId="7684A952"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5A60B91B"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5FE9AAB8" w14:textId="77777777" w:rsidTr="00B74A3A">
        <w:trPr>
          <w:trHeight w:val="23"/>
        </w:trPr>
        <w:tc>
          <w:tcPr>
            <w:tcW w:w="399" w:type="pct"/>
            <w:vMerge/>
            <w:tcBorders>
              <w:tl2br w:val="nil"/>
              <w:tr2bl w:val="nil"/>
            </w:tcBorders>
            <w:vAlign w:val="center"/>
          </w:tcPr>
          <w:p w14:paraId="59990F48"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5FEC35B7"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620" w:type="pct"/>
            <w:vMerge w:val="restart"/>
            <w:tcBorders>
              <w:tl2br w:val="nil"/>
              <w:tr2bl w:val="nil"/>
            </w:tcBorders>
            <w:vAlign w:val="center"/>
          </w:tcPr>
          <w:p w14:paraId="03D5914A"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苗木运输作业</w:t>
            </w:r>
          </w:p>
        </w:tc>
        <w:tc>
          <w:tcPr>
            <w:tcW w:w="1884" w:type="pct"/>
            <w:tcBorders>
              <w:tl2br w:val="nil"/>
              <w:tr2bl w:val="nil"/>
            </w:tcBorders>
            <w:vAlign w:val="center"/>
          </w:tcPr>
          <w:p w14:paraId="33337543" w14:textId="77777777" w:rsidR="00787D12" w:rsidRPr="007066A2" w:rsidRDefault="00787D12" w:rsidP="00F730B0">
            <w:pPr>
              <w:widowControl/>
              <w:numPr>
                <w:ilvl w:val="0"/>
                <w:numId w:val="9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苗木的装卸及运输配备专人指挥。</w:t>
            </w:r>
          </w:p>
        </w:tc>
        <w:tc>
          <w:tcPr>
            <w:tcW w:w="1111" w:type="pct"/>
            <w:tcBorders>
              <w:tl2br w:val="nil"/>
              <w:tr2bl w:val="nil"/>
            </w:tcBorders>
            <w:vAlign w:val="center"/>
          </w:tcPr>
          <w:p w14:paraId="582659B7"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524C9B2B"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100DD767" w14:textId="77777777" w:rsidTr="00B74A3A">
        <w:trPr>
          <w:trHeight w:val="23"/>
        </w:trPr>
        <w:tc>
          <w:tcPr>
            <w:tcW w:w="399" w:type="pct"/>
            <w:vMerge/>
            <w:tcBorders>
              <w:tl2br w:val="nil"/>
              <w:tr2bl w:val="nil"/>
            </w:tcBorders>
            <w:vAlign w:val="center"/>
          </w:tcPr>
          <w:p w14:paraId="2247367A"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2101B3CC"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620" w:type="pct"/>
            <w:vMerge/>
            <w:tcBorders>
              <w:tl2br w:val="nil"/>
              <w:tr2bl w:val="nil"/>
            </w:tcBorders>
            <w:vAlign w:val="center"/>
          </w:tcPr>
          <w:p w14:paraId="595B6BE7"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2347721C" w14:textId="77777777" w:rsidR="00787D12" w:rsidRPr="007066A2" w:rsidRDefault="00787D12" w:rsidP="00F730B0">
            <w:pPr>
              <w:widowControl/>
              <w:numPr>
                <w:ilvl w:val="0"/>
                <w:numId w:val="91"/>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卸车时按顺序吊下树木。</w:t>
            </w:r>
          </w:p>
        </w:tc>
        <w:tc>
          <w:tcPr>
            <w:tcW w:w="1111" w:type="pct"/>
            <w:tcBorders>
              <w:tl2br w:val="nil"/>
              <w:tr2bl w:val="nil"/>
            </w:tcBorders>
            <w:vAlign w:val="center"/>
          </w:tcPr>
          <w:p w14:paraId="06F152F3"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7307DF49"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1CBAADCE" w14:textId="77777777" w:rsidTr="00B74A3A">
        <w:trPr>
          <w:trHeight w:val="23"/>
        </w:trPr>
        <w:tc>
          <w:tcPr>
            <w:tcW w:w="399" w:type="pct"/>
            <w:vMerge/>
            <w:tcBorders>
              <w:tl2br w:val="nil"/>
              <w:tr2bl w:val="nil"/>
            </w:tcBorders>
            <w:vAlign w:val="center"/>
          </w:tcPr>
          <w:p w14:paraId="7E0D42D6"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463" w:type="pct"/>
            <w:vMerge/>
            <w:tcBorders>
              <w:tl2br w:val="nil"/>
              <w:tr2bl w:val="nil"/>
            </w:tcBorders>
            <w:vAlign w:val="center"/>
          </w:tcPr>
          <w:p w14:paraId="5DCA0354"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620" w:type="pct"/>
            <w:vMerge/>
            <w:tcBorders>
              <w:tl2br w:val="nil"/>
              <w:tr2bl w:val="nil"/>
            </w:tcBorders>
            <w:vAlign w:val="center"/>
          </w:tcPr>
          <w:p w14:paraId="29EE8376"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3E360675" w14:textId="77777777" w:rsidR="00787D12" w:rsidRPr="007066A2" w:rsidRDefault="00787D12" w:rsidP="00F730B0">
            <w:pPr>
              <w:widowControl/>
              <w:numPr>
                <w:ilvl w:val="0"/>
                <w:numId w:val="91"/>
              </w:numPr>
              <w:adjustRightInd w:val="0"/>
              <w:snapToGrid/>
              <w:spacing w:line="331" w:lineRule="auto"/>
              <w:ind w:left="0" w:firstLineChars="0" w:firstLine="0"/>
              <w:jc w:val="left"/>
              <w:textAlignment w:val="center"/>
              <w:rPr>
                <w:rFonts w:ascii="宋体" w:hAnsi="宋体" w:cs="宋体" w:hint="eastAsia"/>
                <w:color w:val="000000"/>
                <w:sz w:val="18"/>
                <w:szCs w:val="18"/>
              </w:rPr>
            </w:pPr>
            <w:proofErr w:type="gramStart"/>
            <w:r w:rsidRPr="007066A2">
              <w:rPr>
                <w:rFonts w:ascii="宋体" w:hAnsi="宋体" w:cs="宋体" w:hint="eastAsia"/>
                <w:color w:val="000000"/>
                <w:kern w:val="0"/>
                <w:sz w:val="18"/>
                <w:szCs w:val="18"/>
                <w:lang w:bidi="ar"/>
              </w:rPr>
              <w:t>放箱时</w:t>
            </w:r>
            <w:proofErr w:type="gramEnd"/>
            <w:r w:rsidRPr="007066A2">
              <w:rPr>
                <w:rFonts w:ascii="宋体" w:hAnsi="宋体" w:cs="宋体" w:hint="eastAsia"/>
                <w:color w:val="000000"/>
                <w:kern w:val="0"/>
                <w:sz w:val="18"/>
                <w:szCs w:val="18"/>
                <w:lang w:bidi="ar"/>
              </w:rPr>
              <w:t>压钢丝绳。</w:t>
            </w:r>
          </w:p>
        </w:tc>
        <w:tc>
          <w:tcPr>
            <w:tcW w:w="1111" w:type="pct"/>
            <w:tcBorders>
              <w:tl2br w:val="nil"/>
              <w:tr2bl w:val="nil"/>
            </w:tcBorders>
            <w:vAlign w:val="center"/>
          </w:tcPr>
          <w:p w14:paraId="39A28002"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2A15ADD6"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6E8E1BD7" w14:textId="77777777" w:rsidTr="00387C5E">
        <w:trPr>
          <w:trHeight w:val="23"/>
        </w:trPr>
        <w:tc>
          <w:tcPr>
            <w:tcW w:w="399" w:type="pct"/>
            <w:vMerge w:val="restart"/>
            <w:tcBorders>
              <w:tl2br w:val="nil"/>
              <w:tr2bl w:val="nil"/>
            </w:tcBorders>
            <w:vAlign w:val="center"/>
          </w:tcPr>
          <w:p w14:paraId="40AA811E"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10-3</w:t>
            </w:r>
          </w:p>
        </w:tc>
        <w:tc>
          <w:tcPr>
            <w:tcW w:w="1084" w:type="pct"/>
            <w:gridSpan w:val="2"/>
            <w:vMerge w:val="restart"/>
            <w:tcBorders>
              <w:tl2br w:val="nil"/>
              <w:tr2bl w:val="nil"/>
            </w:tcBorders>
            <w:vAlign w:val="center"/>
          </w:tcPr>
          <w:p w14:paraId="68282819"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绿化养护</w:t>
            </w:r>
          </w:p>
        </w:tc>
        <w:tc>
          <w:tcPr>
            <w:tcW w:w="1884" w:type="pct"/>
            <w:tcBorders>
              <w:tl2br w:val="nil"/>
              <w:tr2bl w:val="nil"/>
            </w:tcBorders>
            <w:vAlign w:val="center"/>
          </w:tcPr>
          <w:p w14:paraId="67973CDE" w14:textId="77777777" w:rsidR="00787D12" w:rsidRPr="007066A2" w:rsidRDefault="00787D12" w:rsidP="00F730B0">
            <w:pPr>
              <w:widowControl/>
              <w:numPr>
                <w:ilvl w:val="0"/>
                <w:numId w:val="9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绿化养护</w:t>
            </w:r>
            <w:proofErr w:type="gramStart"/>
            <w:r w:rsidRPr="007066A2">
              <w:rPr>
                <w:rFonts w:ascii="宋体" w:hAnsi="宋体" w:cs="宋体" w:hint="eastAsia"/>
                <w:color w:val="000000"/>
                <w:kern w:val="0"/>
                <w:sz w:val="18"/>
                <w:szCs w:val="18"/>
                <w:lang w:bidi="ar"/>
              </w:rPr>
              <w:t>作业按</w:t>
            </w:r>
            <w:proofErr w:type="gramEnd"/>
            <w:r w:rsidRPr="007066A2">
              <w:rPr>
                <w:rFonts w:ascii="宋体" w:hAnsi="宋体" w:cs="宋体" w:hint="eastAsia"/>
                <w:color w:val="000000"/>
                <w:kern w:val="0"/>
                <w:sz w:val="18"/>
                <w:szCs w:val="18"/>
                <w:lang w:bidi="ar"/>
              </w:rPr>
              <w:t>设计方案实施。</w:t>
            </w:r>
          </w:p>
        </w:tc>
        <w:tc>
          <w:tcPr>
            <w:tcW w:w="1111" w:type="pct"/>
            <w:tcBorders>
              <w:tl2br w:val="nil"/>
              <w:tr2bl w:val="nil"/>
            </w:tcBorders>
            <w:vAlign w:val="center"/>
          </w:tcPr>
          <w:p w14:paraId="3006FF2B"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1777EB64"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64DA753D" w14:textId="77777777" w:rsidTr="00387C5E">
        <w:trPr>
          <w:trHeight w:val="23"/>
        </w:trPr>
        <w:tc>
          <w:tcPr>
            <w:tcW w:w="399" w:type="pct"/>
            <w:vMerge/>
            <w:tcBorders>
              <w:tl2br w:val="nil"/>
              <w:tr2bl w:val="nil"/>
            </w:tcBorders>
            <w:vAlign w:val="center"/>
          </w:tcPr>
          <w:p w14:paraId="5CCEF001"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4" w:type="pct"/>
            <w:gridSpan w:val="2"/>
            <w:vMerge/>
            <w:tcBorders>
              <w:tl2br w:val="nil"/>
              <w:tr2bl w:val="nil"/>
            </w:tcBorders>
            <w:vAlign w:val="center"/>
          </w:tcPr>
          <w:p w14:paraId="09DA3B98"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142CF8E8" w14:textId="77777777" w:rsidR="00787D12" w:rsidRPr="007066A2" w:rsidRDefault="00787D12" w:rsidP="00F730B0">
            <w:pPr>
              <w:widowControl/>
              <w:numPr>
                <w:ilvl w:val="0"/>
                <w:numId w:val="9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养护作业现场确定适当的安全作业范围，设置安全警示标志。</w:t>
            </w:r>
          </w:p>
        </w:tc>
        <w:tc>
          <w:tcPr>
            <w:tcW w:w="1111" w:type="pct"/>
            <w:tcBorders>
              <w:tl2br w:val="nil"/>
              <w:tr2bl w:val="nil"/>
            </w:tcBorders>
            <w:vAlign w:val="center"/>
          </w:tcPr>
          <w:p w14:paraId="1C55A916"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1D446B70"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144224F9" w14:textId="77777777" w:rsidTr="00387C5E">
        <w:trPr>
          <w:trHeight w:val="23"/>
        </w:trPr>
        <w:tc>
          <w:tcPr>
            <w:tcW w:w="399" w:type="pct"/>
            <w:vMerge/>
            <w:tcBorders>
              <w:tl2br w:val="nil"/>
              <w:tr2bl w:val="nil"/>
            </w:tcBorders>
            <w:vAlign w:val="center"/>
          </w:tcPr>
          <w:p w14:paraId="2BD07EED"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4" w:type="pct"/>
            <w:gridSpan w:val="2"/>
            <w:vMerge/>
            <w:tcBorders>
              <w:tl2br w:val="nil"/>
              <w:tr2bl w:val="nil"/>
            </w:tcBorders>
            <w:vAlign w:val="center"/>
          </w:tcPr>
          <w:p w14:paraId="78A214CC"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7D04D9FB" w14:textId="77777777" w:rsidR="00787D12" w:rsidRPr="007066A2" w:rsidRDefault="00787D12" w:rsidP="00F730B0">
            <w:pPr>
              <w:widowControl/>
              <w:numPr>
                <w:ilvl w:val="0"/>
                <w:numId w:val="9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养护作业人员穿反光服、戴安全帽。</w:t>
            </w:r>
          </w:p>
        </w:tc>
        <w:tc>
          <w:tcPr>
            <w:tcW w:w="1111" w:type="pct"/>
            <w:tcBorders>
              <w:tl2br w:val="nil"/>
              <w:tr2bl w:val="nil"/>
            </w:tcBorders>
            <w:vAlign w:val="center"/>
          </w:tcPr>
          <w:p w14:paraId="3E2B6666"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22042668"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0406F60B" w14:textId="77777777" w:rsidTr="00387C5E">
        <w:trPr>
          <w:trHeight w:val="23"/>
        </w:trPr>
        <w:tc>
          <w:tcPr>
            <w:tcW w:w="399" w:type="pct"/>
            <w:vMerge/>
            <w:tcBorders>
              <w:tl2br w:val="nil"/>
              <w:tr2bl w:val="nil"/>
            </w:tcBorders>
            <w:vAlign w:val="center"/>
          </w:tcPr>
          <w:p w14:paraId="489118FB"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4" w:type="pct"/>
            <w:gridSpan w:val="2"/>
            <w:vMerge/>
            <w:tcBorders>
              <w:tl2br w:val="nil"/>
              <w:tr2bl w:val="nil"/>
            </w:tcBorders>
            <w:vAlign w:val="center"/>
          </w:tcPr>
          <w:p w14:paraId="01783BB1"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7C9694FE" w14:textId="77777777" w:rsidR="00787D12" w:rsidRPr="007066A2" w:rsidRDefault="00787D12" w:rsidP="00F730B0">
            <w:pPr>
              <w:widowControl/>
              <w:numPr>
                <w:ilvl w:val="0"/>
                <w:numId w:val="9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作业时注意树下和周围建筑物的安全，不从树上随意抛掷。</w:t>
            </w:r>
          </w:p>
        </w:tc>
        <w:tc>
          <w:tcPr>
            <w:tcW w:w="1111" w:type="pct"/>
            <w:tcBorders>
              <w:tl2br w:val="nil"/>
              <w:tr2bl w:val="nil"/>
            </w:tcBorders>
            <w:vAlign w:val="center"/>
          </w:tcPr>
          <w:p w14:paraId="37DECE1C"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7995D485"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5A419461" w14:textId="77777777" w:rsidTr="00387C5E">
        <w:trPr>
          <w:trHeight w:val="23"/>
        </w:trPr>
        <w:tc>
          <w:tcPr>
            <w:tcW w:w="399" w:type="pct"/>
            <w:vMerge/>
            <w:tcBorders>
              <w:tl2br w:val="nil"/>
              <w:tr2bl w:val="nil"/>
            </w:tcBorders>
            <w:vAlign w:val="center"/>
          </w:tcPr>
          <w:p w14:paraId="1A19C410"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4" w:type="pct"/>
            <w:gridSpan w:val="2"/>
            <w:vMerge/>
            <w:tcBorders>
              <w:tl2br w:val="nil"/>
              <w:tr2bl w:val="nil"/>
            </w:tcBorders>
            <w:vAlign w:val="center"/>
          </w:tcPr>
          <w:p w14:paraId="698358E6"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884" w:type="pct"/>
            <w:tcBorders>
              <w:tl2br w:val="nil"/>
              <w:tr2bl w:val="nil"/>
            </w:tcBorders>
            <w:vAlign w:val="center"/>
          </w:tcPr>
          <w:p w14:paraId="6EF66D82" w14:textId="77777777" w:rsidR="00787D12" w:rsidRPr="007066A2" w:rsidRDefault="00787D12" w:rsidP="00F730B0">
            <w:pPr>
              <w:widowControl/>
              <w:numPr>
                <w:ilvl w:val="0"/>
                <w:numId w:val="92"/>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喷药车使用完毕后，及时清洗罐内遗留的药液。</w:t>
            </w:r>
          </w:p>
        </w:tc>
        <w:tc>
          <w:tcPr>
            <w:tcW w:w="1111" w:type="pct"/>
            <w:tcBorders>
              <w:tl2br w:val="nil"/>
              <w:tr2bl w:val="nil"/>
            </w:tcBorders>
            <w:vAlign w:val="center"/>
          </w:tcPr>
          <w:p w14:paraId="7ED3FB06"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22" w:type="pct"/>
            <w:tcBorders>
              <w:tl2br w:val="nil"/>
              <w:tr2bl w:val="nil"/>
            </w:tcBorders>
            <w:vAlign w:val="center"/>
          </w:tcPr>
          <w:p w14:paraId="25521D7A" w14:textId="77777777" w:rsidR="00787D12" w:rsidRPr="007066A2" w:rsidRDefault="00787D12" w:rsidP="00F730B0">
            <w:pPr>
              <w:widowControl/>
              <w:snapToGrid/>
              <w:spacing w:line="331" w:lineRule="auto"/>
              <w:ind w:firstLineChars="0" w:firstLine="0"/>
              <w:jc w:val="left"/>
              <w:textAlignment w:val="center"/>
              <w:rPr>
                <w:rFonts w:ascii="宋体" w:hAnsi="宋体" w:cs="宋体" w:hint="eastAsia"/>
                <w:color w:val="000000"/>
                <w:kern w:val="0"/>
                <w:sz w:val="18"/>
                <w:szCs w:val="18"/>
                <w:lang w:bidi="ar"/>
              </w:rPr>
            </w:pPr>
          </w:p>
        </w:tc>
      </w:tr>
      <w:tr w:rsidR="00787D12" w:rsidRPr="007066A2" w14:paraId="46F9C02A" w14:textId="77777777" w:rsidTr="00387C5E">
        <w:trPr>
          <w:trHeight w:val="23"/>
        </w:trPr>
        <w:tc>
          <w:tcPr>
            <w:tcW w:w="399" w:type="pct"/>
            <w:tcBorders>
              <w:tl2br w:val="nil"/>
              <w:tr2bl w:val="nil"/>
            </w:tcBorders>
            <w:vAlign w:val="center"/>
          </w:tcPr>
          <w:p w14:paraId="20E63CE2"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10-4</w:t>
            </w:r>
          </w:p>
        </w:tc>
        <w:tc>
          <w:tcPr>
            <w:tcW w:w="1084" w:type="pct"/>
            <w:gridSpan w:val="2"/>
            <w:tcBorders>
              <w:tl2br w:val="nil"/>
              <w:tr2bl w:val="nil"/>
            </w:tcBorders>
            <w:vAlign w:val="center"/>
          </w:tcPr>
          <w:p w14:paraId="3BBA764E"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其他</w:t>
            </w:r>
          </w:p>
        </w:tc>
        <w:tc>
          <w:tcPr>
            <w:tcW w:w="1884" w:type="pct"/>
            <w:tcBorders>
              <w:tl2br w:val="nil"/>
              <w:tr2bl w:val="nil"/>
            </w:tcBorders>
            <w:noWrap/>
            <w:vAlign w:val="center"/>
          </w:tcPr>
          <w:p w14:paraId="7B595DC2"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w:t>
            </w:r>
          </w:p>
        </w:tc>
        <w:tc>
          <w:tcPr>
            <w:tcW w:w="1111" w:type="pct"/>
            <w:tcBorders>
              <w:tl2br w:val="nil"/>
              <w:tr2bl w:val="nil"/>
            </w:tcBorders>
            <w:noWrap/>
            <w:vAlign w:val="center"/>
          </w:tcPr>
          <w:p w14:paraId="2E6EC9FF"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522" w:type="pct"/>
            <w:tcBorders>
              <w:tl2br w:val="nil"/>
              <w:tr2bl w:val="nil"/>
            </w:tcBorders>
            <w:noWrap/>
            <w:vAlign w:val="center"/>
          </w:tcPr>
          <w:p w14:paraId="6B48127A" w14:textId="77777777" w:rsidR="00787D12" w:rsidRPr="007066A2" w:rsidRDefault="00787D12" w:rsidP="00F730B0">
            <w:pPr>
              <w:snapToGrid/>
              <w:spacing w:line="331" w:lineRule="auto"/>
              <w:ind w:firstLineChars="0" w:firstLine="0"/>
              <w:rPr>
                <w:rFonts w:ascii="宋体" w:hAnsi="宋体" w:cs="宋体" w:hint="eastAsia"/>
                <w:color w:val="000000"/>
                <w:sz w:val="18"/>
                <w:szCs w:val="18"/>
              </w:rPr>
            </w:pPr>
          </w:p>
        </w:tc>
      </w:tr>
      <w:tr w:rsidR="00387C5E" w:rsidRPr="007066A2" w14:paraId="676FE111" w14:textId="77777777" w:rsidTr="00387C5E">
        <w:trPr>
          <w:trHeight w:val="23"/>
        </w:trPr>
        <w:tc>
          <w:tcPr>
            <w:tcW w:w="5000" w:type="pct"/>
            <w:gridSpan w:val="6"/>
            <w:tcBorders>
              <w:tl2br w:val="nil"/>
              <w:tr2bl w:val="nil"/>
            </w:tcBorders>
            <w:vAlign w:val="center"/>
          </w:tcPr>
          <w:p w14:paraId="0E5B80FB" w14:textId="59636335" w:rsidR="00387C5E" w:rsidRPr="007066A2" w:rsidRDefault="00387C5E" w:rsidP="00F730B0">
            <w:pPr>
              <w:autoSpaceDE w:val="0"/>
              <w:autoSpaceDN w:val="0"/>
              <w:snapToGrid/>
              <w:spacing w:line="331" w:lineRule="auto"/>
              <w:ind w:firstLineChars="100" w:firstLine="180"/>
              <w:jc w:val="left"/>
              <w:rPr>
                <w:rFonts w:hAnsi="宋体" w:cs="宋体" w:hint="eastAsia"/>
                <w:sz w:val="18"/>
                <w:szCs w:val="18"/>
                <w:lang w:bidi="zh-CN"/>
              </w:rPr>
            </w:pPr>
            <w:r w:rsidRPr="007066A2">
              <w:rPr>
                <w:rFonts w:ascii="黑体" w:eastAsia="黑体" w:hAnsi="黑体" w:cs="宋体" w:hint="eastAsia"/>
                <w:kern w:val="0"/>
                <w:sz w:val="18"/>
                <w:szCs w:val="18"/>
                <w:lang w:bidi="zh-CN"/>
              </w:rPr>
              <w:t>注</w:t>
            </w:r>
            <w:r w:rsidRPr="007066A2">
              <w:rPr>
                <w:rFonts w:ascii="黑体" w:eastAsia="黑体" w:hAnsi="黑体" w:cs="宋体"/>
                <w:kern w:val="0"/>
                <w:sz w:val="18"/>
                <w:szCs w:val="18"/>
                <w:lang w:bidi="zh-CN"/>
              </w:rPr>
              <w:t>1</w:t>
            </w:r>
            <w:r w:rsidRPr="007066A2">
              <w:rPr>
                <w:rFonts w:ascii="宋体" w:hAnsi="宋体" w:cs="宋体" w:hint="eastAsia"/>
                <w:kern w:val="0"/>
                <w:sz w:val="18"/>
                <w:szCs w:val="18"/>
                <w:lang w:bidi="zh-CN"/>
              </w:rPr>
              <w:t>：</w:t>
            </w:r>
            <w:r w:rsidRPr="007066A2">
              <w:rPr>
                <w:rFonts w:hAnsi="宋体" w:cs="宋体" w:hint="eastAsia"/>
                <w:sz w:val="18"/>
                <w:szCs w:val="18"/>
                <w:lang w:bidi="zh-CN"/>
              </w:rPr>
              <w:t>加粗条款为重点检查项。</w:t>
            </w:r>
          </w:p>
        </w:tc>
      </w:tr>
    </w:tbl>
    <w:p w14:paraId="27042E9E" w14:textId="54E1CA7C" w:rsidR="00787D12" w:rsidRDefault="00787D12" w:rsidP="003A2F33">
      <w:pPr>
        <w:widowControl/>
        <w:snapToGrid/>
        <w:spacing w:line="240" w:lineRule="auto"/>
        <w:ind w:firstLine="360"/>
        <w:jc w:val="left"/>
        <w:rPr>
          <w:rFonts w:hAnsi="宋体" w:cs="宋体" w:hint="eastAsia"/>
          <w:sz w:val="18"/>
          <w:lang w:bidi="zh-CN"/>
        </w:rPr>
      </w:pPr>
    </w:p>
    <w:p w14:paraId="667D1A78" w14:textId="03AA5AFE" w:rsidR="00787D12" w:rsidRPr="00F730B0" w:rsidRDefault="00787D12" w:rsidP="00F730B0">
      <w:pPr>
        <w:autoSpaceDE w:val="0"/>
        <w:autoSpaceDN w:val="0"/>
        <w:snapToGrid/>
        <w:spacing w:line="331" w:lineRule="auto"/>
        <w:ind w:firstLineChars="0" w:firstLine="0"/>
        <w:jc w:val="center"/>
        <w:outlineLvl w:val="1"/>
        <w:rPr>
          <w:rFonts w:ascii="宋体" w:hAnsi="宋体" w:cs="宋体" w:hint="eastAsia"/>
          <w:b/>
          <w:bCs/>
          <w:kern w:val="0"/>
          <w:sz w:val="21"/>
          <w:lang w:val="zh-CN" w:bidi="zh-CN"/>
        </w:rPr>
      </w:pPr>
      <w:bookmarkStart w:id="132" w:name="_Toc199153232"/>
      <w:bookmarkStart w:id="133" w:name="_Toc199159252"/>
      <w:r w:rsidRPr="00F730B0">
        <w:rPr>
          <w:rFonts w:ascii="宋体" w:hAnsi="宋体" w:cs="宋体" w:hint="eastAsia"/>
          <w:b/>
          <w:bCs/>
          <w:kern w:val="0"/>
          <w:sz w:val="21"/>
          <w:lang w:val="zh-CN" w:bidi="zh-CN"/>
        </w:rPr>
        <w:t>表</w:t>
      </w:r>
      <w:r w:rsidRPr="00F730B0">
        <w:rPr>
          <w:rFonts w:ascii="宋体" w:hAnsi="宋体" w:cs="宋体"/>
          <w:b/>
          <w:bCs/>
          <w:kern w:val="0"/>
          <w:sz w:val="21"/>
          <w:lang w:val="zh-CN" w:bidi="zh-CN"/>
        </w:rPr>
        <w:t>A</w:t>
      </w:r>
      <w:r w:rsidRPr="00F730B0">
        <w:rPr>
          <w:rFonts w:ascii="宋体" w:hAnsi="宋体" w:cs="宋体" w:hint="eastAsia"/>
          <w:b/>
          <w:bCs/>
          <w:kern w:val="0"/>
          <w:sz w:val="21"/>
          <w:lang w:val="zh-CN" w:bidi="zh-CN"/>
        </w:rPr>
        <w:t>.</w:t>
      </w:r>
      <w:r w:rsidRPr="00F730B0">
        <w:rPr>
          <w:rFonts w:ascii="宋体" w:hAnsi="宋体" w:cs="宋体"/>
          <w:b/>
          <w:bCs/>
          <w:kern w:val="0"/>
          <w:sz w:val="21"/>
          <w:lang w:val="zh-CN" w:bidi="zh-CN"/>
        </w:rPr>
        <w:t>11</w:t>
      </w:r>
      <w:r w:rsidR="009C4E7E" w:rsidRPr="00F730B0">
        <w:rPr>
          <w:rFonts w:ascii="宋体" w:hAnsi="宋体" w:cs="宋体" w:hint="eastAsia"/>
          <w:b/>
          <w:bCs/>
          <w:kern w:val="0"/>
          <w:sz w:val="21"/>
          <w:lang w:val="zh-CN" w:bidi="zh-CN"/>
        </w:rPr>
        <w:t xml:space="preserve"> </w:t>
      </w:r>
      <w:r w:rsidRPr="00F730B0">
        <w:rPr>
          <w:rFonts w:ascii="宋体" w:hAnsi="宋体" w:cs="宋体" w:hint="eastAsia"/>
          <w:b/>
          <w:bCs/>
          <w:kern w:val="0"/>
          <w:sz w:val="21"/>
          <w:lang w:val="zh-CN" w:bidi="zh-CN"/>
        </w:rPr>
        <w:t>房建工程</w:t>
      </w:r>
      <w:bookmarkEnd w:id="132"/>
      <w:bookmarkEnd w:id="133"/>
    </w:p>
    <w:tbl>
      <w:tblPr>
        <w:tblW w:w="499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62"/>
        <w:gridCol w:w="3155"/>
        <w:gridCol w:w="5468"/>
        <w:gridCol w:w="3149"/>
        <w:gridCol w:w="1592"/>
      </w:tblGrid>
      <w:tr w:rsidR="00787D12" w:rsidRPr="007066A2" w14:paraId="46E44B89" w14:textId="77777777" w:rsidTr="00B74A3A">
        <w:trPr>
          <w:trHeight w:val="23"/>
        </w:trPr>
        <w:tc>
          <w:tcPr>
            <w:tcW w:w="400" w:type="pct"/>
            <w:tcBorders>
              <w:tl2br w:val="nil"/>
              <w:tr2bl w:val="nil"/>
            </w:tcBorders>
            <w:vAlign w:val="center"/>
          </w:tcPr>
          <w:p w14:paraId="686D5AD6"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序号</w:t>
            </w:r>
          </w:p>
        </w:tc>
        <w:tc>
          <w:tcPr>
            <w:tcW w:w="1086" w:type="pct"/>
            <w:tcBorders>
              <w:tl2br w:val="nil"/>
              <w:tr2bl w:val="nil"/>
            </w:tcBorders>
            <w:vAlign w:val="center"/>
          </w:tcPr>
          <w:p w14:paraId="4642BD80"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类别</w:t>
            </w:r>
          </w:p>
        </w:tc>
        <w:tc>
          <w:tcPr>
            <w:tcW w:w="1882" w:type="pct"/>
            <w:tcBorders>
              <w:tl2br w:val="nil"/>
              <w:tr2bl w:val="nil"/>
            </w:tcBorders>
            <w:vAlign w:val="center"/>
          </w:tcPr>
          <w:p w14:paraId="096CB7B6"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检查内容及要求</w:t>
            </w:r>
          </w:p>
        </w:tc>
        <w:tc>
          <w:tcPr>
            <w:tcW w:w="1084" w:type="pct"/>
            <w:tcBorders>
              <w:tl2br w:val="nil"/>
              <w:tr2bl w:val="nil"/>
            </w:tcBorders>
            <w:vAlign w:val="center"/>
          </w:tcPr>
          <w:p w14:paraId="2AD07D49" w14:textId="77777777" w:rsidR="00787D12" w:rsidRPr="007066A2" w:rsidRDefault="00787D12" w:rsidP="00F730B0">
            <w:pPr>
              <w:pStyle w:val="affffffffffd"/>
              <w:spacing w:line="331" w:lineRule="auto"/>
              <w:rPr>
                <w:rFonts w:hAnsi="宋体" w:cs="宋体" w:hint="eastAsia"/>
                <w:color w:val="000000"/>
                <w:szCs w:val="18"/>
                <w:lang w:bidi="ar"/>
              </w:rPr>
            </w:pPr>
            <w:r w:rsidRPr="007066A2">
              <w:rPr>
                <w:rFonts w:hint="eastAsia"/>
                <w:szCs w:val="18"/>
                <w:lang w:val="zh-CN" w:bidi="zh-CN"/>
              </w:rPr>
              <w:t>检查</w:t>
            </w:r>
            <w:r w:rsidRPr="007066A2">
              <w:rPr>
                <w:szCs w:val="18"/>
                <w:lang w:val="zh-CN" w:bidi="zh-CN"/>
              </w:rPr>
              <w:t>结果</w:t>
            </w:r>
          </w:p>
        </w:tc>
        <w:tc>
          <w:tcPr>
            <w:tcW w:w="548" w:type="pct"/>
            <w:tcBorders>
              <w:tl2br w:val="nil"/>
              <w:tr2bl w:val="nil"/>
            </w:tcBorders>
            <w:vAlign w:val="center"/>
          </w:tcPr>
          <w:p w14:paraId="1B632DE4" w14:textId="77777777" w:rsidR="00787D12" w:rsidRPr="007066A2" w:rsidRDefault="00787D12" w:rsidP="00F730B0">
            <w:pPr>
              <w:pStyle w:val="affffffffffd"/>
              <w:spacing w:line="331" w:lineRule="auto"/>
              <w:rPr>
                <w:rFonts w:hAnsi="宋体" w:cs="宋体" w:hint="eastAsia"/>
                <w:color w:val="000000"/>
                <w:szCs w:val="18"/>
                <w:lang w:bidi="ar"/>
              </w:rPr>
            </w:pPr>
            <w:r w:rsidRPr="007066A2">
              <w:rPr>
                <w:rFonts w:hint="eastAsia"/>
                <w:szCs w:val="18"/>
                <w:lang w:val="zh-CN" w:bidi="zh-CN"/>
              </w:rPr>
              <w:t>问题</w:t>
            </w:r>
            <w:r w:rsidRPr="007066A2">
              <w:rPr>
                <w:szCs w:val="18"/>
                <w:lang w:val="zh-CN" w:bidi="zh-CN"/>
              </w:rPr>
              <w:t>描述</w:t>
            </w:r>
          </w:p>
        </w:tc>
      </w:tr>
      <w:tr w:rsidR="00787D12" w:rsidRPr="007066A2" w14:paraId="38747891" w14:textId="77777777" w:rsidTr="00B74A3A">
        <w:trPr>
          <w:trHeight w:val="23"/>
        </w:trPr>
        <w:tc>
          <w:tcPr>
            <w:tcW w:w="400" w:type="pct"/>
            <w:vMerge w:val="restart"/>
            <w:tcBorders>
              <w:tl2br w:val="nil"/>
              <w:tr2bl w:val="nil"/>
            </w:tcBorders>
            <w:vAlign w:val="center"/>
          </w:tcPr>
          <w:p w14:paraId="3F329A17"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11-1</w:t>
            </w:r>
          </w:p>
        </w:tc>
        <w:tc>
          <w:tcPr>
            <w:tcW w:w="1086" w:type="pct"/>
            <w:vMerge w:val="restart"/>
            <w:tcBorders>
              <w:tl2br w:val="nil"/>
              <w:tr2bl w:val="nil"/>
            </w:tcBorders>
            <w:vAlign w:val="center"/>
          </w:tcPr>
          <w:p w14:paraId="134E3D99"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房建工程施工</w:t>
            </w:r>
          </w:p>
        </w:tc>
        <w:tc>
          <w:tcPr>
            <w:tcW w:w="1882" w:type="pct"/>
            <w:tcBorders>
              <w:tl2br w:val="nil"/>
              <w:tr2bl w:val="nil"/>
            </w:tcBorders>
            <w:vAlign w:val="center"/>
          </w:tcPr>
          <w:p w14:paraId="3B9DD6DF" w14:textId="77777777" w:rsidR="00787D12" w:rsidRPr="007066A2" w:rsidRDefault="00787D12" w:rsidP="00F730B0">
            <w:pPr>
              <w:widowControl/>
              <w:numPr>
                <w:ilvl w:val="0"/>
                <w:numId w:val="9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钢结构大棚安装时设定警戒区，设置安全标志和警示灯。</w:t>
            </w:r>
          </w:p>
        </w:tc>
        <w:tc>
          <w:tcPr>
            <w:tcW w:w="1084" w:type="pct"/>
            <w:tcBorders>
              <w:tl2br w:val="nil"/>
              <w:tr2bl w:val="nil"/>
            </w:tcBorders>
            <w:vAlign w:val="center"/>
          </w:tcPr>
          <w:p w14:paraId="3148FD02"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48" w:type="pct"/>
            <w:tcBorders>
              <w:tl2br w:val="nil"/>
              <w:tr2bl w:val="nil"/>
            </w:tcBorders>
            <w:vAlign w:val="center"/>
          </w:tcPr>
          <w:p w14:paraId="581F00F4"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7ED97B4B" w14:textId="77777777" w:rsidTr="00B74A3A">
        <w:trPr>
          <w:trHeight w:val="23"/>
        </w:trPr>
        <w:tc>
          <w:tcPr>
            <w:tcW w:w="400" w:type="pct"/>
            <w:vMerge/>
            <w:tcBorders>
              <w:tl2br w:val="nil"/>
              <w:tr2bl w:val="nil"/>
            </w:tcBorders>
            <w:vAlign w:val="center"/>
          </w:tcPr>
          <w:p w14:paraId="67422A0A"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6" w:type="pct"/>
            <w:vMerge/>
            <w:tcBorders>
              <w:tl2br w:val="nil"/>
              <w:tr2bl w:val="nil"/>
            </w:tcBorders>
            <w:vAlign w:val="center"/>
          </w:tcPr>
          <w:p w14:paraId="7053B9E4"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2" w:type="pct"/>
            <w:tcBorders>
              <w:tl2br w:val="nil"/>
              <w:tr2bl w:val="nil"/>
            </w:tcBorders>
            <w:vAlign w:val="center"/>
          </w:tcPr>
          <w:p w14:paraId="570F4E1F" w14:textId="77777777" w:rsidR="00787D12" w:rsidRPr="007066A2" w:rsidRDefault="00787D12" w:rsidP="00F730B0">
            <w:pPr>
              <w:widowControl/>
              <w:numPr>
                <w:ilvl w:val="0"/>
                <w:numId w:val="9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高空安装作业时按规定设置人员通道和作业平台。</w:t>
            </w:r>
          </w:p>
        </w:tc>
        <w:tc>
          <w:tcPr>
            <w:tcW w:w="1084" w:type="pct"/>
            <w:tcBorders>
              <w:tl2br w:val="nil"/>
              <w:tr2bl w:val="nil"/>
            </w:tcBorders>
            <w:vAlign w:val="center"/>
          </w:tcPr>
          <w:p w14:paraId="0134E37E"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48" w:type="pct"/>
            <w:tcBorders>
              <w:tl2br w:val="nil"/>
              <w:tr2bl w:val="nil"/>
            </w:tcBorders>
            <w:vAlign w:val="center"/>
          </w:tcPr>
          <w:p w14:paraId="6507FF49"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31D80FB" w14:textId="77777777" w:rsidTr="00B74A3A">
        <w:trPr>
          <w:trHeight w:val="23"/>
        </w:trPr>
        <w:tc>
          <w:tcPr>
            <w:tcW w:w="400" w:type="pct"/>
            <w:vMerge/>
            <w:tcBorders>
              <w:tl2br w:val="nil"/>
              <w:tr2bl w:val="nil"/>
            </w:tcBorders>
            <w:vAlign w:val="center"/>
          </w:tcPr>
          <w:p w14:paraId="785BE780"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6" w:type="pct"/>
            <w:vMerge/>
            <w:tcBorders>
              <w:tl2br w:val="nil"/>
              <w:tr2bl w:val="nil"/>
            </w:tcBorders>
            <w:vAlign w:val="center"/>
          </w:tcPr>
          <w:p w14:paraId="78CD120E"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2" w:type="pct"/>
            <w:tcBorders>
              <w:tl2br w:val="nil"/>
              <w:tr2bl w:val="nil"/>
            </w:tcBorders>
            <w:vAlign w:val="center"/>
          </w:tcPr>
          <w:p w14:paraId="6E3AAD53" w14:textId="77777777" w:rsidR="00787D12" w:rsidRPr="007066A2" w:rsidRDefault="00787D12" w:rsidP="00F730B0">
            <w:pPr>
              <w:widowControl/>
              <w:numPr>
                <w:ilvl w:val="0"/>
                <w:numId w:val="9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施工现场实行封闭式管理，除施工现场主要出入口外，沿工地四周连续设置围挡。</w:t>
            </w:r>
          </w:p>
        </w:tc>
        <w:tc>
          <w:tcPr>
            <w:tcW w:w="1084" w:type="pct"/>
            <w:tcBorders>
              <w:tl2br w:val="nil"/>
              <w:tr2bl w:val="nil"/>
            </w:tcBorders>
            <w:vAlign w:val="center"/>
          </w:tcPr>
          <w:p w14:paraId="5C184E4C"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48" w:type="pct"/>
            <w:tcBorders>
              <w:tl2br w:val="nil"/>
              <w:tr2bl w:val="nil"/>
            </w:tcBorders>
            <w:vAlign w:val="center"/>
          </w:tcPr>
          <w:p w14:paraId="2B80B145"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45FC87B" w14:textId="77777777" w:rsidTr="00B74A3A">
        <w:trPr>
          <w:trHeight w:val="23"/>
        </w:trPr>
        <w:tc>
          <w:tcPr>
            <w:tcW w:w="400" w:type="pct"/>
            <w:vMerge/>
            <w:tcBorders>
              <w:tl2br w:val="nil"/>
              <w:tr2bl w:val="nil"/>
            </w:tcBorders>
            <w:vAlign w:val="center"/>
          </w:tcPr>
          <w:p w14:paraId="1DE9D9A7"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6" w:type="pct"/>
            <w:vMerge/>
            <w:tcBorders>
              <w:tl2br w:val="nil"/>
              <w:tr2bl w:val="nil"/>
            </w:tcBorders>
            <w:vAlign w:val="center"/>
          </w:tcPr>
          <w:p w14:paraId="2F4FA58D"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2" w:type="pct"/>
            <w:tcBorders>
              <w:tl2br w:val="nil"/>
              <w:tr2bl w:val="nil"/>
            </w:tcBorders>
            <w:vAlign w:val="center"/>
          </w:tcPr>
          <w:p w14:paraId="1D8EE073" w14:textId="77777777" w:rsidR="00787D12" w:rsidRPr="007066A2" w:rsidRDefault="00787D12" w:rsidP="00F730B0">
            <w:pPr>
              <w:widowControl/>
              <w:numPr>
                <w:ilvl w:val="0"/>
                <w:numId w:val="9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施工过程中，在尚交工的建筑物内设置员工宿舍。</w:t>
            </w:r>
          </w:p>
        </w:tc>
        <w:tc>
          <w:tcPr>
            <w:tcW w:w="1084" w:type="pct"/>
            <w:tcBorders>
              <w:tl2br w:val="nil"/>
              <w:tr2bl w:val="nil"/>
            </w:tcBorders>
            <w:vAlign w:val="center"/>
          </w:tcPr>
          <w:p w14:paraId="0D456789"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48" w:type="pct"/>
            <w:tcBorders>
              <w:tl2br w:val="nil"/>
              <w:tr2bl w:val="nil"/>
            </w:tcBorders>
            <w:vAlign w:val="center"/>
          </w:tcPr>
          <w:p w14:paraId="3AA19862"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3AC4ACE" w14:textId="77777777" w:rsidTr="00B74A3A">
        <w:trPr>
          <w:trHeight w:val="23"/>
        </w:trPr>
        <w:tc>
          <w:tcPr>
            <w:tcW w:w="400" w:type="pct"/>
            <w:vMerge/>
            <w:tcBorders>
              <w:tl2br w:val="nil"/>
              <w:tr2bl w:val="nil"/>
            </w:tcBorders>
            <w:vAlign w:val="center"/>
          </w:tcPr>
          <w:p w14:paraId="499B1191"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6" w:type="pct"/>
            <w:vMerge/>
            <w:tcBorders>
              <w:tl2br w:val="nil"/>
              <w:tr2bl w:val="nil"/>
            </w:tcBorders>
            <w:vAlign w:val="center"/>
          </w:tcPr>
          <w:p w14:paraId="5CFDBD51"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2" w:type="pct"/>
            <w:tcBorders>
              <w:tl2br w:val="nil"/>
              <w:tr2bl w:val="nil"/>
            </w:tcBorders>
            <w:vAlign w:val="center"/>
          </w:tcPr>
          <w:p w14:paraId="0D54BDDF" w14:textId="77777777" w:rsidR="00787D12" w:rsidRPr="007066A2" w:rsidRDefault="00787D12" w:rsidP="00F730B0">
            <w:pPr>
              <w:widowControl/>
              <w:numPr>
                <w:ilvl w:val="0"/>
                <w:numId w:val="9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钢结构大棚吊装前，设专人对吊点、吊钩、索具、电源等进行检查。</w:t>
            </w:r>
          </w:p>
        </w:tc>
        <w:tc>
          <w:tcPr>
            <w:tcW w:w="1084" w:type="pct"/>
            <w:tcBorders>
              <w:tl2br w:val="nil"/>
              <w:tr2bl w:val="nil"/>
            </w:tcBorders>
            <w:vAlign w:val="center"/>
          </w:tcPr>
          <w:p w14:paraId="0704C7A4"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48" w:type="pct"/>
            <w:tcBorders>
              <w:tl2br w:val="nil"/>
              <w:tr2bl w:val="nil"/>
            </w:tcBorders>
            <w:vAlign w:val="center"/>
          </w:tcPr>
          <w:p w14:paraId="5D6B97D2"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E8C7DC9" w14:textId="77777777" w:rsidTr="00B74A3A">
        <w:trPr>
          <w:trHeight w:val="23"/>
        </w:trPr>
        <w:tc>
          <w:tcPr>
            <w:tcW w:w="400" w:type="pct"/>
            <w:vMerge/>
            <w:tcBorders>
              <w:tl2br w:val="nil"/>
              <w:tr2bl w:val="nil"/>
            </w:tcBorders>
            <w:vAlign w:val="center"/>
          </w:tcPr>
          <w:p w14:paraId="03BE6973"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6" w:type="pct"/>
            <w:vMerge/>
            <w:tcBorders>
              <w:tl2br w:val="nil"/>
              <w:tr2bl w:val="nil"/>
            </w:tcBorders>
            <w:vAlign w:val="center"/>
          </w:tcPr>
          <w:p w14:paraId="3AE0257D"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2" w:type="pct"/>
            <w:tcBorders>
              <w:tl2br w:val="nil"/>
              <w:tr2bl w:val="nil"/>
            </w:tcBorders>
            <w:vAlign w:val="center"/>
          </w:tcPr>
          <w:p w14:paraId="440AF58A" w14:textId="77777777" w:rsidR="00787D12" w:rsidRPr="007066A2" w:rsidRDefault="00787D12" w:rsidP="00F730B0">
            <w:pPr>
              <w:widowControl/>
              <w:numPr>
                <w:ilvl w:val="0"/>
                <w:numId w:val="9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钢结构大棚吊装施工，已安装的梁、柱在安装支撑前，用缆绳等措施固定。</w:t>
            </w:r>
          </w:p>
        </w:tc>
        <w:tc>
          <w:tcPr>
            <w:tcW w:w="1084" w:type="pct"/>
            <w:tcBorders>
              <w:tl2br w:val="nil"/>
              <w:tr2bl w:val="nil"/>
            </w:tcBorders>
            <w:vAlign w:val="center"/>
          </w:tcPr>
          <w:p w14:paraId="737A93C2"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48" w:type="pct"/>
            <w:tcBorders>
              <w:tl2br w:val="nil"/>
              <w:tr2bl w:val="nil"/>
            </w:tcBorders>
            <w:vAlign w:val="center"/>
          </w:tcPr>
          <w:p w14:paraId="40837782"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61A8C437" w14:textId="77777777" w:rsidTr="00B74A3A">
        <w:trPr>
          <w:trHeight w:val="23"/>
        </w:trPr>
        <w:tc>
          <w:tcPr>
            <w:tcW w:w="400" w:type="pct"/>
            <w:vMerge/>
            <w:tcBorders>
              <w:tl2br w:val="nil"/>
              <w:tr2bl w:val="nil"/>
            </w:tcBorders>
            <w:vAlign w:val="center"/>
          </w:tcPr>
          <w:p w14:paraId="3EC24D67"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6" w:type="pct"/>
            <w:vMerge/>
            <w:tcBorders>
              <w:tl2br w:val="nil"/>
              <w:tr2bl w:val="nil"/>
            </w:tcBorders>
            <w:vAlign w:val="center"/>
          </w:tcPr>
          <w:p w14:paraId="3F2049E6"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2" w:type="pct"/>
            <w:tcBorders>
              <w:tl2br w:val="nil"/>
              <w:tr2bl w:val="nil"/>
            </w:tcBorders>
            <w:vAlign w:val="center"/>
          </w:tcPr>
          <w:p w14:paraId="54BFE275" w14:textId="77777777" w:rsidR="00787D12" w:rsidRPr="007066A2" w:rsidRDefault="00787D12" w:rsidP="00F730B0">
            <w:pPr>
              <w:widowControl/>
              <w:numPr>
                <w:ilvl w:val="0"/>
                <w:numId w:val="9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钢结构大棚吊装施工，不在垂直方向上下同时交叉作业。</w:t>
            </w:r>
          </w:p>
        </w:tc>
        <w:tc>
          <w:tcPr>
            <w:tcW w:w="1084" w:type="pct"/>
            <w:tcBorders>
              <w:tl2br w:val="nil"/>
              <w:tr2bl w:val="nil"/>
            </w:tcBorders>
            <w:vAlign w:val="center"/>
          </w:tcPr>
          <w:p w14:paraId="605F7D8A"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48" w:type="pct"/>
            <w:tcBorders>
              <w:tl2br w:val="nil"/>
              <w:tr2bl w:val="nil"/>
            </w:tcBorders>
            <w:vAlign w:val="center"/>
          </w:tcPr>
          <w:p w14:paraId="4A600B92"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0368948A" w14:textId="77777777" w:rsidTr="00B74A3A">
        <w:trPr>
          <w:trHeight w:val="23"/>
        </w:trPr>
        <w:tc>
          <w:tcPr>
            <w:tcW w:w="400" w:type="pct"/>
            <w:vMerge/>
            <w:tcBorders>
              <w:tl2br w:val="nil"/>
              <w:tr2bl w:val="nil"/>
            </w:tcBorders>
            <w:vAlign w:val="center"/>
          </w:tcPr>
          <w:p w14:paraId="227C6C91" w14:textId="77777777" w:rsidR="00787D12" w:rsidRPr="007066A2" w:rsidRDefault="00787D12" w:rsidP="00F730B0">
            <w:pPr>
              <w:snapToGrid/>
              <w:spacing w:line="331" w:lineRule="auto"/>
              <w:ind w:firstLineChars="0" w:firstLine="0"/>
              <w:jc w:val="center"/>
              <w:rPr>
                <w:rFonts w:ascii="宋体" w:hAnsi="宋体" w:cs="宋体" w:hint="eastAsia"/>
                <w:color w:val="000000"/>
                <w:sz w:val="18"/>
                <w:szCs w:val="18"/>
              </w:rPr>
            </w:pPr>
          </w:p>
        </w:tc>
        <w:tc>
          <w:tcPr>
            <w:tcW w:w="1086" w:type="pct"/>
            <w:vMerge/>
            <w:tcBorders>
              <w:tl2br w:val="nil"/>
              <w:tr2bl w:val="nil"/>
            </w:tcBorders>
            <w:vAlign w:val="center"/>
          </w:tcPr>
          <w:p w14:paraId="1A5DB073" w14:textId="77777777" w:rsidR="00787D12" w:rsidRPr="007066A2" w:rsidRDefault="00787D12" w:rsidP="00F730B0">
            <w:pPr>
              <w:snapToGrid/>
              <w:spacing w:line="331" w:lineRule="auto"/>
              <w:ind w:firstLineChars="0" w:firstLine="0"/>
              <w:jc w:val="left"/>
              <w:rPr>
                <w:rFonts w:ascii="宋体" w:hAnsi="宋体" w:cs="宋体" w:hint="eastAsia"/>
                <w:color w:val="000000"/>
                <w:sz w:val="18"/>
                <w:szCs w:val="18"/>
              </w:rPr>
            </w:pPr>
          </w:p>
        </w:tc>
        <w:tc>
          <w:tcPr>
            <w:tcW w:w="1882" w:type="pct"/>
            <w:tcBorders>
              <w:tl2br w:val="nil"/>
              <w:tr2bl w:val="nil"/>
            </w:tcBorders>
            <w:vAlign w:val="center"/>
          </w:tcPr>
          <w:p w14:paraId="1746E0FB" w14:textId="77777777" w:rsidR="00787D12" w:rsidRPr="007066A2" w:rsidRDefault="00787D12" w:rsidP="00F730B0">
            <w:pPr>
              <w:widowControl/>
              <w:numPr>
                <w:ilvl w:val="0"/>
                <w:numId w:val="93"/>
              </w:numPr>
              <w:adjustRightInd w:val="0"/>
              <w:snapToGrid/>
              <w:spacing w:line="331" w:lineRule="auto"/>
              <w:ind w:left="0" w:firstLineChars="0" w:firstLine="0"/>
              <w:jc w:val="left"/>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房建底板临边有防护设施。</w:t>
            </w:r>
          </w:p>
        </w:tc>
        <w:tc>
          <w:tcPr>
            <w:tcW w:w="1084" w:type="pct"/>
            <w:tcBorders>
              <w:tl2br w:val="nil"/>
              <w:tr2bl w:val="nil"/>
            </w:tcBorders>
            <w:vAlign w:val="center"/>
          </w:tcPr>
          <w:p w14:paraId="1531AF50" w14:textId="77777777" w:rsidR="00787D12" w:rsidRPr="007066A2" w:rsidRDefault="00787D12" w:rsidP="00F730B0">
            <w:pPr>
              <w:widowControl/>
              <w:snapToGrid/>
              <w:spacing w:line="331" w:lineRule="auto"/>
              <w:ind w:firstLineChars="0" w:firstLine="0"/>
              <w:jc w:val="center"/>
              <w:textAlignment w:val="center"/>
              <w:rPr>
                <w:rFonts w:ascii="Wingdings" w:hAnsi="Wingdings" w:cs="Wingdings" w:hint="eastAsia"/>
                <w:color w:val="000000"/>
                <w:kern w:val="0"/>
                <w:sz w:val="18"/>
                <w:szCs w:val="18"/>
                <w:lang w:bidi="ar"/>
              </w:rPr>
            </w:pPr>
            <w:r w:rsidRPr="007066A2">
              <w:rPr>
                <w:rFonts w:hAnsi="宋体" w:hint="eastAsia"/>
                <w:sz w:val="18"/>
                <w:szCs w:val="18"/>
                <w:lang w:bidi="zh-CN"/>
              </w:rPr>
              <w:t>□</w:t>
            </w:r>
            <w:r w:rsidRPr="007066A2">
              <w:rPr>
                <w:rFonts w:hint="eastAsia"/>
                <w:sz w:val="18"/>
                <w:szCs w:val="18"/>
                <w:lang w:val="zh-CN" w:bidi="zh-CN"/>
              </w:rPr>
              <w:t>符合</w:t>
            </w:r>
            <w:r w:rsidRPr="007066A2">
              <w:rPr>
                <w:rFonts w:hint="eastAsia"/>
                <w:sz w:val="18"/>
                <w:szCs w:val="18"/>
                <w:lang w:bidi="zh-CN"/>
              </w:rPr>
              <w:t xml:space="preserve"> </w:t>
            </w:r>
            <w:r w:rsidRPr="007066A2">
              <w:rPr>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基本符合</w:t>
            </w:r>
            <w:r w:rsidRPr="007066A2">
              <w:rPr>
                <w:rFonts w:hint="eastAsia"/>
                <w:sz w:val="18"/>
                <w:szCs w:val="18"/>
                <w:lang w:bidi="zh-CN"/>
              </w:rPr>
              <w:t xml:space="preserve">  </w:t>
            </w:r>
            <w:r w:rsidRPr="007066A2">
              <w:rPr>
                <w:rFonts w:hAnsi="宋体" w:hint="eastAsia"/>
                <w:sz w:val="18"/>
                <w:szCs w:val="18"/>
                <w:lang w:bidi="zh-CN"/>
              </w:rPr>
              <w:t>□</w:t>
            </w:r>
            <w:r w:rsidRPr="007066A2">
              <w:rPr>
                <w:rFonts w:hint="eastAsia"/>
                <w:sz w:val="18"/>
                <w:szCs w:val="18"/>
                <w:lang w:val="zh-CN" w:bidi="zh-CN"/>
              </w:rPr>
              <w:t>不符合</w:t>
            </w:r>
          </w:p>
        </w:tc>
        <w:tc>
          <w:tcPr>
            <w:tcW w:w="548" w:type="pct"/>
            <w:tcBorders>
              <w:tl2br w:val="nil"/>
              <w:tr2bl w:val="nil"/>
            </w:tcBorders>
            <w:vAlign w:val="center"/>
          </w:tcPr>
          <w:p w14:paraId="2E1F5765" w14:textId="77777777" w:rsidR="00787D12" w:rsidRPr="007066A2" w:rsidRDefault="00787D12" w:rsidP="00F730B0">
            <w:pPr>
              <w:widowControl/>
              <w:snapToGrid/>
              <w:spacing w:line="331" w:lineRule="auto"/>
              <w:ind w:firstLineChars="0" w:firstLine="0"/>
              <w:jc w:val="left"/>
              <w:textAlignment w:val="center"/>
              <w:rPr>
                <w:rFonts w:ascii="Wingdings" w:hAnsi="Wingdings" w:cs="Wingdings" w:hint="eastAsia"/>
                <w:color w:val="000000"/>
                <w:kern w:val="0"/>
                <w:sz w:val="18"/>
                <w:szCs w:val="18"/>
                <w:lang w:bidi="ar"/>
              </w:rPr>
            </w:pPr>
          </w:p>
        </w:tc>
      </w:tr>
      <w:tr w:rsidR="00787D12" w:rsidRPr="007066A2" w14:paraId="5A924E59" w14:textId="77777777" w:rsidTr="00B74A3A">
        <w:trPr>
          <w:trHeight w:val="23"/>
        </w:trPr>
        <w:tc>
          <w:tcPr>
            <w:tcW w:w="400" w:type="pct"/>
            <w:tcBorders>
              <w:tl2br w:val="nil"/>
              <w:tr2bl w:val="nil"/>
            </w:tcBorders>
            <w:vAlign w:val="center"/>
          </w:tcPr>
          <w:p w14:paraId="5E171340"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2</w:t>
            </w:r>
          </w:p>
        </w:tc>
        <w:tc>
          <w:tcPr>
            <w:tcW w:w="1086" w:type="pct"/>
            <w:tcBorders>
              <w:tl2br w:val="nil"/>
              <w:tr2bl w:val="nil"/>
            </w:tcBorders>
            <w:vAlign w:val="center"/>
          </w:tcPr>
          <w:p w14:paraId="364A6308"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其他</w:t>
            </w:r>
          </w:p>
        </w:tc>
        <w:tc>
          <w:tcPr>
            <w:tcW w:w="1882" w:type="pct"/>
            <w:tcBorders>
              <w:tl2br w:val="nil"/>
              <w:tr2bl w:val="nil"/>
            </w:tcBorders>
            <w:vAlign w:val="center"/>
          </w:tcPr>
          <w:p w14:paraId="5EC5E925"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sz w:val="18"/>
                <w:szCs w:val="18"/>
              </w:rPr>
            </w:pPr>
            <w:r w:rsidRPr="007066A2">
              <w:rPr>
                <w:rFonts w:ascii="宋体" w:hAnsi="宋体" w:cs="宋体" w:hint="eastAsia"/>
                <w:color w:val="000000"/>
                <w:kern w:val="0"/>
                <w:sz w:val="18"/>
                <w:szCs w:val="18"/>
                <w:lang w:bidi="ar"/>
              </w:rPr>
              <w:t>/</w:t>
            </w:r>
          </w:p>
        </w:tc>
        <w:tc>
          <w:tcPr>
            <w:tcW w:w="1084" w:type="pct"/>
            <w:tcBorders>
              <w:tl2br w:val="nil"/>
              <w:tr2bl w:val="nil"/>
            </w:tcBorders>
            <w:vAlign w:val="center"/>
          </w:tcPr>
          <w:p w14:paraId="698E15F8"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c>
          <w:tcPr>
            <w:tcW w:w="548" w:type="pct"/>
            <w:tcBorders>
              <w:tl2br w:val="nil"/>
              <w:tr2bl w:val="nil"/>
            </w:tcBorders>
            <w:vAlign w:val="center"/>
          </w:tcPr>
          <w:p w14:paraId="0AEDA9A8" w14:textId="77777777" w:rsidR="00787D12" w:rsidRPr="007066A2" w:rsidRDefault="00787D12" w:rsidP="00F730B0">
            <w:pPr>
              <w:widowControl/>
              <w:snapToGrid/>
              <w:spacing w:line="331" w:lineRule="auto"/>
              <w:ind w:firstLineChars="0" w:firstLine="0"/>
              <w:jc w:val="center"/>
              <w:textAlignment w:val="center"/>
              <w:rPr>
                <w:rFonts w:ascii="宋体" w:hAnsi="宋体" w:cs="宋体" w:hint="eastAsia"/>
                <w:color w:val="000000"/>
                <w:kern w:val="0"/>
                <w:sz w:val="18"/>
                <w:szCs w:val="18"/>
                <w:lang w:bidi="ar"/>
              </w:rPr>
            </w:pPr>
          </w:p>
        </w:tc>
      </w:tr>
      <w:tr w:rsidR="00387C5E" w:rsidRPr="007066A2" w14:paraId="6BE75F03" w14:textId="77777777" w:rsidTr="00387C5E">
        <w:trPr>
          <w:trHeight w:val="23"/>
        </w:trPr>
        <w:tc>
          <w:tcPr>
            <w:tcW w:w="5000" w:type="pct"/>
            <w:gridSpan w:val="5"/>
            <w:tcBorders>
              <w:tl2br w:val="nil"/>
              <w:tr2bl w:val="nil"/>
            </w:tcBorders>
            <w:vAlign w:val="center"/>
          </w:tcPr>
          <w:p w14:paraId="5DB7B6A9" w14:textId="22D6B9F7" w:rsidR="00387C5E" w:rsidRPr="007066A2" w:rsidRDefault="00387C5E" w:rsidP="00F730B0">
            <w:pPr>
              <w:autoSpaceDE w:val="0"/>
              <w:autoSpaceDN w:val="0"/>
              <w:snapToGrid/>
              <w:spacing w:line="331" w:lineRule="auto"/>
              <w:ind w:firstLineChars="100" w:firstLine="180"/>
              <w:jc w:val="left"/>
              <w:rPr>
                <w:sz w:val="18"/>
                <w:szCs w:val="18"/>
              </w:rPr>
            </w:pPr>
            <w:r w:rsidRPr="007066A2">
              <w:rPr>
                <w:rFonts w:ascii="黑体" w:eastAsia="黑体" w:hAnsi="黑体" w:cs="宋体" w:hint="eastAsia"/>
                <w:kern w:val="0"/>
                <w:sz w:val="18"/>
                <w:szCs w:val="18"/>
                <w:lang w:bidi="zh-CN"/>
              </w:rPr>
              <w:t>注</w:t>
            </w:r>
            <w:r w:rsidRPr="007066A2">
              <w:rPr>
                <w:rFonts w:ascii="黑体" w:eastAsia="黑体" w:hAnsi="黑体" w:cs="宋体"/>
                <w:kern w:val="0"/>
                <w:sz w:val="18"/>
                <w:szCs w:val="18"/>
                <w:lang w:bidi="zh-CN"/>
              </w:rPr>
              <w:t>1</w:t>
            </w:r>
            <w:r w:rsidRPr="007066A2">
              <w:rPr>
                <w:rFonts w:ascii="宋体" w:hAnsi="宋体" w:cs="宋体" w:hint="eastAsia"/>
                <w:kern w:val="0"/>
                <w:sz w:val="18"/>
                <w:szCs w:val="18"/>
                <w:lang w:bidi="zh-CN"/>
              </w:rPr>
              <w:t>：</w:t>
            </w:r>
            <w:r w:rsidRPr="007066A2">
              <w:rPr>
                <w:rFonts w:hAnsi="宋体" w:cs="宋体" w:hint="eastAsia"/>
                <w:sz w:val="18"/>
                <w:szCs w:val="18"/>
                <w:lang w:bidi="zh-CN"/>
              </w:rPr>
              <w:t>加粗条款为重点检查项。</w:t>
            </w:r>
          </w:p>
        </w:tc>
      </w:tr>
    </w:tbl>
    <w:p w14:paraId="2A70E90B" w14:textId="77777777" w:rsidR="00787D12" w:rsidRDefault="00787D12" w:rsidP="003A2F33">
      <w:pPr>
        <w:autoSpaceDE w:val="0"/>
        <w:autoSpaceDN w:val="0"/>
        <w:snapToGrid/>
        <w:spacing w:beforeLines="50" w:before="163"/>
        <w:ind w:firstLine="480"/>
        <w:rPr>
          <w:rFonts w:ascii="黑体" w:eastAsia="黑体" w:hAnsi="黑体" w:cs="宋体" w:hint="eastAsia"/>
          <w:kern w:val="0"/>
          <w:lang w:val="zh-CN" w:bidi="zh-CN"/>
        </w:rPr>
      </w:pPr>
    </w:p>
    <w:p w14:paraId="48A91F11" w14:textId="77777777" w:rsidR="00787D12" w:rsidRDefault="00787D12" w:rsidP="003A2F33">
      <w:pPr>
        <w:autoSpaceDE w:val="0"/>
        <w:autoSpaceDN w:val="0"/>
        <w:snapToGrid/>
        <w:spacing w:beforeLines="50" w:before="163"/>
        <w:ind w:firstLine="480"/>
        <w:rPr>
          <w:rFonts w:ascii="黑体" w:eastAsia="黑体" w:hAnsi="黑体" w:cs="宋体" w:hint="eastAsia"/>
          <w:kern w:val="0"/>
          <w:lang w:val="zh-CN" w:bidi="zh-CN"/>
        </w:rPr>
        <w:sectPr w:rsidR="00787D12" w:rsidSect="00904113">
          <w:pgSz w:w="16840" w:h="11907" w:code="9"/>
          <w:pgMar w:top="1134" w:right="1134" w:bottom="1134" w:left="1134" w:header="851" w:footer="851" w:gutter="0"/>
          <w:cols w:space="425"/>
          <w:formProt w:val="0"/>
          <w:docGrid w:type="lines" w:linePitch="326"/>
        </w:sectPr>
      </w:pPr>
    </w:p>
    <w:p w14:paraId="0CBC159A" w14:textId="77777777" w:rsidR="00787D12" w:rsidRPr="00CF5B9C" w:rsidRDefault="00787D12" w:rsidP="00CF5B9C">
      <w:pPr>
        <w:pStyle w:val="afffffff4"/>
        <w:spacing w:before="0" w:after="163" w:line="331" w:lineRule="auto"/>
        <w:rPr>
          <w:rFonts w:ascii="宋体" w:eastAsia="宋体" w:hAnsi="宋体" w:hint="eastAsia"/>
          <w:b/>
          <w:bCs/>
        </w:rPr>
      </w:pPr>
      <w:bookmarkStart w:id="134" w:name="_Toc119942874"/>
      <w:bookmarkStart w:id="135" w:name="_Toc199159254"/>
      <w:bookmarkStart w:id="136" w:name="BookMark6"/>
      <w:r w:rsidRPr="00CF5B9C">
        <w:rPr>
          <w:rFonts w:ascii="宋体" w:eastAsia="宋体" w:hAnsi="宋体" w:hint="eastAsia"/>
          <w:b/>
          <w:bCs/>
          <w:spacing w:val="105"/>
        </w:rPr>
        <w:lastRenderedPageBreak/>
        <w:t>参考文</w:t>
      </w:r>
      <w:r w:rsidRPr="00CF5B9C">
        <w:rPr>
          <w:rFonts w:ascii="宋体" w:eastAsia="宋体" w:hAnsi="宋体" w:hint="eastAsia"/>
          <w:b/>
          <w:bCs/>
        </w:rPr>
        <w:t>献</w:t>
      </w:r>
      <w:bookmarkEnd w:id="134"/>
      <w:bookmarkEnd w:id="135"/>
    </w:p>
    <w:p w14:paraId="18708E75" w14:textId="77777777" w:rsidR="004A3DE8" w:rsidRDefault="004A3DE8" w:rsidP="004A3DE8">
      <w:pPr>
        <w:pStyle w:val="affffffd"/>
        <w:numPr>
          <w:ilvl w:val="0"/>
          <w:numId w:val="94"/>
        </w:numPr>
        <w:ind w:firstLineChars="0"/>
      </w:pPr>
      <w:r>
        <w:rPr>
          <w:rFonts w:hint="eastAsia"/>
        </w:rPr>
        <w:t>JT/T 1375.1-2022公路水运工程施工安全风险评估指南 第1部分：总体要求</w:t>
      </w:r>
    </w:p>
    <w:p w14:paraId="26956AAC" w14:textId="77777777" w:rsidR="00787D12" w:rsidRDefault="00787D12" w:rsidP="003A2F33">
      <w:pPr>
        <w:pStyle w:val="affffffd"/>
        <w:numPr>
          <w:ilvl w:val="0"/>
          <w:numId w:val="94"/>
        </w:numPr>
        <w:ind w:firstLineChars="0"/>
      </w:pPr>
      <w:r>
        <w:rPr>
          <w:rFonts w:hint="eastAsia"/>
        </w:rPr>
        <w:t>JT/T 1404-2022</w:t>
      </w:r>
      <w:r>
        <w:t xml:space="preserve"> </w:t>
      </w:r>
      <w:r>
        <w:rPr>
          <w:rFonts w:hint="eastAsia"/>
        </w:rPr>
        <w:t>公路水运</w:t>
      </w:r>
      <w:r>
        <w:t>工程安全生产</w:t>
      </w:r>
      <w:r>
        <w:rPr>
          <w:rFonts w:hint="eastAsia"/>
        </w:rPr>
        <w:t>条件</w:t>
      </w:r>
      <w:r>
        <w:t>通用</w:t>
      </w:r>
      <w:r>
        <w:rPr>
          <w:rFonts w:hint="eastAsia"/>
        </w:rPr>
        <w:t>要求</w:t>
      </w:r>
    </w:p>
    <w:p w14:paraId="3EDD7D17" w14:textId="703A7630" w:rsidR="00B61E87" w:rsidRDefault="00B61E87" w:rsidP="00B61E87">
      <w:pPr>
        <w:pStyle w:val="affffffd"/>
        <w:numPr>
          <w:ilvl w:val="0"/>
          <w:numId w:val="94"/>
        </w:numPr>
        <w:ind w:firstLineChars="0"/>
      </w:pPr>
      <w:r>
        <w:rPr>
          <w:rFonts w:hint="eastAsia"/>
        </w:rPr>
        <w:t>JT</w:t>
      </w:r>
      <w:r w:rsidR="004A3DE8">
        <w:rPr>
          <w:rFonts w:hint="eastAsia"/>
        </w:rPr>
        <w:t>/</w:t>
      </w:r>
      <w:r>
        <w:rPr>
          <w:rFonts w:hint="eastAsia"/>
        </w:rPr>
        <w:t>T 1499-2024 公路水运工程临时用电技术规程</w:t>
      </w:r>
    </w:p>
    <w:p w14:paraId="34A6DFFF" w14:textId="23D61C04" w:rsidR="00B61E87" w:rsidRDefault="00B61E87" w:rsidP="00B61E87">
      <w:pPr>
        <w:pStyle w:val="affffffd"/>
        <w:numPr>
          <w:ilvl w:val="0"/>
          <w:numId w:val="94"/>
        </w:numPr>
        <w:ind w:firstLineChars="0"/>
      </w:pPr>
      <w:r>
        <w:rPr>
          <w:rFonts w:hint="eastAsia"/>
        </w:rPr>
        <w:t>JT</w:t>
      </w:r>
      <w:r w:rsidR="004A3DE8">
        <w:rPr>
          <w:rFonts w:hint="eastAsia"/>
        </w:rPr>
        <w:t>/</w:t>
      </w:r>
      <w:r>
        <w:rPr>
          <w:rFonts w:hint="eastAsia"/>
        </w:rPr>
        <w:t>T 1508-2024 公路工程施工现场安全防护技术要求</w:t>
      </w:r>
    </w:p>
    <w:p w14:paraId="5214B917" w14:textId="064D7C8C" w:rsidR="00B61E87" w:rsidRDefault="00B61E87" w:rsidP="00B61E87">
      <w:pPr>
        <w:pStyle w:val="affffffd"/>
        <w:numPr>
          <w:ilvl w:val="0"/>
          <w:numId w:val="94"/>
        </w:numPr>
        <w:ind w:firstLineChars="0"/>
      </w:pPr>
      <w:r>
        <w:rPr>
          <w:rFonts w:hint="eastAsia"/>
        </w:rPr>
        <w:t>JT</w:t>
      </w:r>
      <w:r w:rsidR="004A3DE8">
        <w:rPr>
          <w:rFonts w:hint="eastAsia"/>
        </w:rPr>
        <w:t>/</w:t>
      </w:r>
      <w:r>
        <w:rPr>
          <w:rFonts w:hint="eastAsia"/>
        </w:rPr>
        <w:t>T 1516-2024 公路工程脚手架与支架施工安全技术规程</w:t>
      </w:r>
    </w:p>
    <w:p w14:paraId="000D8A1D" w14:textId="4126C658" w:rsidR="00B61E87" w:rsidRDefault="00B61E87" w:rsidP="00B61E87">
      <w:pPr>
        <w:pStyle w:val="affffffd"/>
        <w:numPr>
          <w:ilvl w:val="0"/>
          <w:numId w:val="94"/>
        </w:numPr>
        <w:ind w:firstLineChars="0"/>
      </w:pPr>
      <w:r>
        <w:rPr>
          <w:rFonts w:hint="eastAsia"/>
        </w:rPr>
        <w:t>JT</w:t>
      </w:r>
      <w:r w:rsidR="004A3DE8">
        <w:rPr>
          <w:rFonts w:hint="eastAsia"/>
        </w:rPr>
        <w:t>/</w:t>
      </w:r>
      <w:r>
        <w:rPr>
          <w:rFonts w:hint="eastAsia"/>
        </w:rPr>
        <w:t>T 1514-2024 公路水运工程施工安全标准化技术要求</w:t>
      </w:r>
    </w:p>
    <w:p w14:paraId="600FAE64" w14:textId="77777777" w:rsidR="00787D12" w:rsidRDefault="00787D12" w:rsidP="003A2F33">
      <w:pPr>
        <w:pStyle w:val="affffffd"/>
        <w:numPr>
          <w:ilvl w:val="0"/>
          <w:numId w:val="94"/>
        </w:numPr>
        <w:ind w:firstLineChars="0"/>
      </w:pPr>
      <w:r>
        <w:rPr>
          <w:rFonts w:hint="eastAsia"/>
        </w:rPr>
        <w:t>公路水运工程安全生产监督管理办法</w:t>
      </w:r>
      <w:r>
        <w:t>.</w:t>
      </w:r>
      <w:r w:rsidRPr="00AE3378">
        <w:rPr>
          <w:rFonts w:hint="eastAsia"/>
        </w:rPr>
        <w:t>交通运输部令第25号</w:t>
      </w:r>
      <w:r>
        <w:rPr>
          <w:rFonts w:hint="eastAsia"/>
        </w:rPr>
        <w:t>.</w:t>
      </w:r>
      <w:r w:rsidRPr="00AE3378">
        <w:rPr>
          <w:rFonts w:hint="eastAsia"/>
        </w:rPr>
        <w:t>2017年6月12日</w:t>
      </w:r>
    </w:p>
    <w:p w14:paraId="54A20BCB" w14:textId="77777777" w:rsidR="00787D12" w:rsidRDefault="00787D12" w:rsidP="003A2F33">
      <w:pPr>
        <w:pStyle w:val="affffffd"/>
        <w:numPr>
          <w:ilvl w:val="0"/>
          <w:numId w:val="94"/>
        </w:numPr>
        <w:ind w:firstLineChars="0"/>
      </w:pPr>
      <w:r>
        <w:rPr>
          <w:rFonts w:hint="eastAsia"/>
        </w:rPr>
        <w:t>公路</w:t>
      </w:r>
      <w:r>
        <w:t>水运工程平安工地建设管理办法</w:t>
      </w:r>
      <w:r>
        <w:rPr>
          <w:rFonts w:hint="eastAsia"/>
        </w:rPr>
        <w:t>.</w:t>
      </w:r>
      <w:r w:rsidRPr="00AE3378">
        <w:rPr>
          <w:rFonts w:hint="eastAsia"/>
        </w:rPr>
        <w:t xml:space="preserve"> 交安监发〔2018〕43号</w:t>
      </w:r>
      <w:r>
        <w:rPr>
          <w:rFonts w:hint="eastAsia"/>
        </w:rPr>
        <w:t>.</w:t>
      </w:r>
      <w:r>
        <w:t>2018</w:t>
      </w:r>
      <w:r>
        <w:rPr>
          <w:rFonts w:hint="eastAsia"/>
        </w:rPr>
        <w:t>年5月7日</w:t>
      </w:r>
    </w:p>
    <w:bookmarkEnd w:id="136"/>
    <w:p w14:paraId="67AB3FF0" w14:textId="77777777" w:rsidR="00787D12" w:rsidRDefault="00787D12" w:rsidP="003A2F33">
      <w:pPr>
        <w:pStyle w:val="affffffd"/>
        <w:ind w:firstLine="420"/>
      </w:pPr>
    </w:p>
    <w:p w14:paraId="2FC0C82F" w14:textId="45D8DFC6" w:rsidR="00787D12" w:rsidRDefault="00787D12" w:rsidP="003A2F33">
      <w:pPr>
        <w:pStyle w:val="affffffd"/>
        <w:ind w:firstLineChars="0" w:firstLine="0"/>
        <w:jc w:val="center"/>
      </w:pPr>
    </w:p>
    <w:p w14:paraId="76B9E738" w14:textId="77777777" w:rsidR="00D279B5" w:rsidRDefault="00D279B5" w:rsidP="003A2F33">
      <w:pPr>
        <w:pStyle w:val="B-"/>
        <w:snapToGrid/>
        <w:ind w:firstLine="420"/>
      </w:pPr>
    </w:p>
    <w:p w14:paraId="6ED06493" w14:textId="77777777" w:rsidR="00D279B5" w:rsidRDefault="00D279B5" w:rsidP="003A2F33">
      <w:pPr>
        <w:pStyle w:val="B-"/>
        <w:snapToGrid/>
        <w:ind w:firstLine="420"/>
      </w:pPr>
    </w:p>
    <w:p w14:paraId="1C9FF194" w14:textId="77777777" w:rsidR="00D279B5" w:rsidRDefault="00D279B5" w:rsidP="003A2F33">
      <w:pPr>
        <w:pStyle w:val="B-"/>
        <w:snapToGrid/>
        <w:ind w:firstLine="420"/>
      </w:pPr>
    </w:p>
    <w:p w14:paraId="04F90C0C" w14:textId="77777777" w:rsidR="00D279B5" w:rsidRDefault="00D279B5" w:rsidP="003A2F33">
      <w:pPr>
        <w:pStyle w:val="B-"/>
        <w:snapToGrid/>
        <w:ind w:firstLine="420"/>
      </w:pPr>
    </w:p>
    <w:p w14:paraId="51693EA0" w14:textId="77777777" w:rsidR="00D279B5" w:rsidRDefault="00D279B5" w:rsidP="003A2F33">
      <w:pPr>
        <w:pStyle w:val="B-"/>
        <w:snapToGrid/>
        <w:ind w:firstLine="420"/>
      </w:pPr>
    </w:p>
    <w:p w14:paraId="5279A5CD" w14:textId="77777777" w:rsidR="00D279B5" w:rsidRDefault="00D279B5" w:rsidP="003A2F33">
      <w:pPr>
        <w:pStyle w:val="B-"/>
        <w:snapToGrid/>
        <w:ind w:firstLine="420"/>
      </w:pPr>
    </w:p>
    <w:p w14:paraId="204D9ECF" w14:textId="77777777" w:rsidR="00D279B5" w:rsidRDefault="00D279B5" w:rsidP="003A2F33">
      <w:pPr>
        <w:pStyle w:val="B-"/>
        <w:snapToGrid/>
        <w:ind w:firstLine="420"/>
      </w:pPr>
    </w:p>
    <w:p w14:paraId="07B29933" w14:textId="77777777" w:rsidR="00D279B5" w:rsidRPr="00D279B5" w:rsidRDefault="00D279B5" w:rsidP="003A2F33">
      <w:pPr>
        <w:pStyle w:val="B-"/>
        <w:snapToGrid/>
        <w:ind w:firstLine="420"/>
      </w:pPr>
    </w:p>
    <w:p w14:paraId="2BF8A7D1" w14:textId="77777777" w:rsidR="00DF11CC" w:rsidRDefault="00DF11CC" w:rsidP="003A2F33">
      <w:pPr>
        <w:pStyle w:val="B-"/>
        <w:snapToGrid/>
        <w:ind w:firstLine="420"/>
      </w:pPr>
    </w:p>
    <w:p w14:paraId="7D4AD064" w14:textId="77777777" w:rsidR="00DF11CC" w:rsidRDefault="00000000" w:rsidP="003A2F33">
      <w:pPr>
        <w:pStyle w:val="afffff6"/>
        <w:framePr w:wrap="around" w:hAnchor="page" w:x="4185" w:y="1"/>
        <w:snapToGrid/>
        <w:ind w:firstLine="480"/>
        <w:rPr>
          <w:rFonts w:cs="Times New Roman"/>
        </w:rPr>
      </w:pPr>
      <w:r>
        <w:rPr>
          <w:rFonts w:cs="Times New Roman"/>
        </w:rPr>
        <w:t>_____________________</w:t>
      </w:r>
    </w:p>
    <w:p w14:paraId="3A2999DE" w14:textId="77777777" w:rsidR="00DF11CC" w:rsidRDefault="00DF11CC" w:rsidP="003A2F33">
      <w:pPr>
        <w:snapToGrid/>
        <w:ind w:firstLine="480"/>
        <w:rPr>
          <w:rFonts w:cs="Times New Roman"/>
        </w:rPr>
      </w:pPr>
    </w:p>
    <w:p w14:paraId="6900B821" w14:textId="77777777" w:rsidR="00DF11CC" w:rsidRDefault="00DF11CC" w:rsidP="003A2F33">
      <w:pPr>
        <w:pStyle w:val="B-"/>
        <w:snapToGrid/>
        <w:ind w:firstLine="420"/>
      </w:pPr>
    </w:p>
    <w:sectPr w:rsidR="00DF11CC" w:rsidSect="00904113">
      <w:pgSz w:w="11907" w:h="16840"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759E" w14:textId="77777777" w:rsidR="00BA519D" w:rsidRDefault="00BA519D">
      <w:pPr>
        <w:spacing w:line="240" w:lineRule="auto"/>
        <w:ind w:firstLine="480"/>
      </w:pPr>
      <w:r>
        <w:separator/>
      </w:r>
    </w:p>
  </w:endnote>
  <w:endnote w:type="continuationSeparator" w:id="0">
    <w:p w14:paraId="22919647" w14:textId="77777777" w:rsidR="00BA519D" w:rsidRDefault="00BA519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E665" w14:textId="77777777" w:rsidR="00280A93" w:rsidRDefault="00280A93">
    <w:pPr>
      <w:pStyle w:val="affff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EE0A" w14:textId="7CEE1FB8" w:rsidR="00280A93" w:rsidRDefault="00280A93">
    <w:pPr>
      <w:pStyle w:val="affff4"/>
      <w:ind w:firstLine="360"/>
      <w:jc w:val="center"/>
    </w:pPr>
  </w:p>
  <w:p w14:paraId="41FC4594" w14:textId="77777777" w:rsidR="00DF11CC" w:rsidRDefault="00DF11CC">
    <w:pPr>
      <w:pStyle w:val="affff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C145" w14:textId="77777777" w:rsidR="00280A93" w:rsidRDefault="00280A93">
    <w:pPr>
      <w:pStyle w:val="affff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568538"/>
      <w:docPartObj>
        <w:docPartGallery w:val="Page Numbers (Bottom of Page)"/>
        <w:docPartUnique/>
      </w:docPartObj>
    </w:sdtPr>
    <w:sdtContent>
      <w:p w14:paraId="7172B8CA" w14:textId="3DC870AE" w:rsidR="00280A93" w:rsidRDefault="00B02C13" w:rsidP="00B02C13">
        <w:pPr>
          <w:pStyle w:val="affff4"/>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233525"/>
    </w:sdtPr>
    <w:sdtContent>
      <w:p w14:paraId="53C7E97B" w14:textId="2D9F8975" w:rsidR="00DF11CC" w:rsidRDefault="00000000" w:rsidP="00B02C13">
        <w:pPr>
          <w:pStyle w:val="affff4"/>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C759" w14:textId="77777777" w:rsidR="00BA519D" w:rsidRDefault="00BA519D">
      <w:pPr>
        <w:ind w:firstLine="480"/>
      </w:pPr>
      <w:r>
        <w:separator/>
      </w:r>
    </w:p>
  </w:footnote>
  <w:footnote w:type="continuationSeparator" w:id="0">
    <w:p w14:paraId="4AC2601A" w14:textId="77777777" w:rsidR="00BA519D" w:rsidRDefault="00BA519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9633" w14:textId="77777777" w:rsidR="00280A93" w:rsidRDefault="00280A93">
    <w:pPr>
      <w:pStyle w:val="affff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55C4" w14:textId="5A930DE5" w:rsidR="00280A93" w:rsidRDefault="00280A93" w:rsidP="008B15A4">
    <w:pPr>
      <w:pStyle w:val="affff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B46F" w14:textId="77777777" w:rsidR="00280A93" w:rsidRDefault="00280A93">
    <w:pPr>
      <w:pStyle w:val="affff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F373C"/>
    <w:multiLevelType w:val="singleLevel"/>
    <w:tmpl w:val="808F373C"/>
    <w:lvl w:ilvl="0">
      <w:start w:val="1"/>
      <w:numFmt w:val="decimal"/>
      <w:suff w:val="nothing"/>
      <w:lvlText w:val="6-10-%1 "/>
      <w:lvlJc w:val="left"/>
      <w:pPr>
        <w:ind w:left="8534" w:hanging="454"/>
      </w:pPr>
      <w:rPr>
        <w:rFonts w:hint="default"/>
      </w:rPr>
    </w:lvl>
  </w:abstractNum>
  <w:abstractNum w:abstractNumId="1" w15:restartNumberingAfterBreak="0">
    <w:nsid w:val="8163E6A2"/>
    <w:multiLevelType w:val="singleLevel"/>
    <w:tmpl w:val="8163E6A2"/>
    <w:lvl w:ilvl="0">
      <w:start w:val="1"/>
      <w:numFmt w:val="decimal"/>
      <w:suff w:val="nothing"/>
      <w:lvlText w:val="3-4-%1 "/>
      <w:lvlJc w:val="left"/>
      <w:pPr>
        <w:ind w:left="454" w:hanging="454"/>
      </w:pPr>
      <w:rPr>
        <w:rFonts w:hint="default"/>
      </w:rPr>
    </w:lvl>
  </w:abstractNum>
  <w:abstractNum w:abstractNumId="2" w15:restartNumberingAfterBreak="0">
    <w:nsid w:val="82CB8073"/>
    <w:multiLevelType w:val="singleLevel"/>
    <w:tmpl w:val="82CB8073"/>
    <w:lvl w:ilvl="0">
      <w:start w:val="1"/>
      <w:numFmt w:val="decimal"/>
      <w:suff w:val="nothing"/>
      <w:lvlText w:val="6-4-%1 "/>
      <w:lvlJc w:val="left"/>
      <w:pPr>
        <w:ind w:left="454" w:hanging="454"/>
      </w:pPr>
      <w:rPr>
        <w:rFonts w:hint="default"/>
      </w:rPr>
    </w:lvl>
  </w:abstractNum>
  <w:abstractNum w:abstractNumId="3" w15:restartNumberingAfterBreak="0">
    <w:nsid w:val="8D388BA9"/>
    <w:multiLevelType w:val="singleLevel"/>
    <w:tmpl w:val="8D388BA9"/>
    <w:lvl w:ilvl="0">
      <w:start w:val="1"/>
      <w:numFmt w:val="decimal"/>
      <w:suff w:val="nothing"/>
      <w:lvlText w:val="1-5-%1 "/>
      <w:lvlJc w:val="left"/>
      <w:pPr>
        <w:ind w:left="454" w:hanging="454"/>
      </w:pPr>
      <w:rPr>
        <w:rFonts w:hint="default"/>
      </w:rPr>
    </w:lvl>
  </w:abstractNum>
  <w:abstractNum w:abstractNumId="4" w15:restartNumberingAfterBreak="0">
    <w:nsid w:val="9A953B67"/>
    <w:multiLevelType w:val="singleLevel"/>
    <w:tmpl w:val="9A953B67"/>
    <w:lvl w:ilvl="0">
      <w:start w:val="1"/>
      <w:numFmt w:val="decimal"/>
      <w:suff w:val="nothing"/>
      <w:lvlText w:val="8-4-%1 "/>
      <w:lvlJc w:val="left"/>
      <w:pPr>
        <w:ind w:left="454" w:hanging="454"/>
      </w:pPr>
      <w:rPr>
        <w:rFonts w:hint="default"/>
      </w:rPr>
    </w:lvl>
  </w:abstractNum>
  <w:abstractNum w:abstractNumId="5" w15:restartNumberingAfterBreak="0">
    <w:nsid w:val="9C958332"/>
    <w:multiLevelType w:val="singleLevel"/>
    <w:tmpl w:val="9C958332"/>
    <w:lvl w:ilvl="0">
      <w:start w:val="1"/>
      <w:numFmt w:val="decimal"/>
      <w:suff w:val="nothing"/>
      <w:lvlText w:val="9-4-%1 "/>
      <w:lvlJc w:val="left"/>
      <w:pPr>
        <w:ind w:left="454" w:hanging="454"/>
      </w:pPr>
      <w:rPr>
        <w:rFonts w:hint="default"/>
      </w:rPr>
    </w:lvl>
  </w:abstractNum>
  <w:abstractNum w:abstractNumId="6" w15:restartNumberingAfterBreak="0">
    <w:nsid w:val="9E8FC8EA"/>
    <w:multiLevelType w:val="singleLevel"/>
    <w:tmpl w:val="9E8FC8EA"/>
    <w:lvl w:ilvl="0">
      <w:start w:val="1"/>
      <w:numFmt w:val="decimal"/>
      <w:suff w:val="nothing"/>
      <w:lvlText w:val="10-2-%1 "/>
      <w:lvlJc w:val="left"/>
      <w:pPr>
        <w:ind w:left="454" w:hanging="454"/>
      </w:pPr>
      <w:rPr>
        <w:rFonts w:hint="default"/>
      </w:rPr>
    </w:lvl>
  </w:abstractNum>
  <w:abstractNum w:abstractNumId="7" w15:restartNumberingAfterBreak="0">
    <w:nsid w:val="A3D82C4B"/>
    <w:multiLevelType w:val="singleLevel"/>
    <w:tmpl w:val="A3D82C4B"/>
    <w:lvl w:ilvl="0">
      <w:start w:val="1"/>
      <w:numFmt w:val="decimal"/>
      <w:suff w:val="nothing"/>
      <w:lvlText w:val="6-11-%1 "/>
      <w:lvlJc w:val="left"/>
      <w:pPr>
        <w:ind w:left="0" w:firstLine="0"/>
      </w:pPr>
      <w:rPr>
        <w:rFonts w:hint="default"/>
      </w:rPr>
    </w:lvl>
  </w:abstractNum>
  <w:abstractNum w:abstractNumId="8" w15:restartNumberingAfterBreak="0">
    <w:nsid w:val="A49A55F8"/>
    <w:multiLevelType w:val="singleLevel"/>
    <w:tmpl w:val="A49A55F8"/>
    <w:lvl w:ilvl="0">
      <w:start w:val="1"/>
      <w:numFmt w:val="decimal"/>
      <w:suff w:val="nothing"/>
      <w:lvlText w:val="4-4-%1 "/>
      <w:lvlJc w:val="left"/>
      <w:pPr>
        <w:ind w:left="454" w:hanging="454"/>
      </w:pPr>
      <w:rPr>
        <w:rFonts w:hint="default"/>
      </w:rPr>
    </w:lvl>
  </w:abstractNum>
  <w:abstractNum w:abstractNumId="9" w15:restartNumberingAfterBreak="0">
    <w:nsid w:val="AC915E3E"/>
    <w:multiLevelType w:val="singleLevel"/>
    <w:tmpl w:val="53D81976"/>
    <w:lvl w:ilvl="0">
      <w:start w:val="1"/>
      <w:numFmt w:val="decimal"/>
      <w:suff w:val="nothing"/>
      <w:lvlText w:val="7-7-%1 "/>
      <w:lvlJc w:val="left"/>
      <w:pPr>
        <w:ind w:left="0" w:firstLine="0"/>
      </w:pPr>
      <w:rPr>
        <w:rFonts w:hint="eastAsia"/>
        <w:color w:val="auto"/>
      </w:rPr>
    </w:lvl>
  </w:abstractNum>
  <w:abstractNum w:abstractNumId="10" w15:restartNumberingAfterBreak="0">
    <w:nsid w:val="B3B7E751"/>
    <w:multiLevelType w:val="singleLevel"/>
    <w:tmpl w:val="B3B7E751"/>
    <w:lvl w:ilvl="0">
      <w:start w:val="1"/>
      <w:numFmt w:val="decimal"/>
      <w:suff w:val="nothing"/>
      <w:lvlText w:val="10-1-%1 "/>
      <w:lvlJc w:val="left"/>
      <w:pPr>
        <w:ind w:left="454" w:hanging="454"/>
      </w:pPr>
      <w:rPr>
        <w:rFonts w:hint="default"/>
      </w:rPr>
    </w:lvl>
  </w:abstractNum>
  <w:abstractNum w:abstractNumId="11" w15:restartNumberingAfterBreak="0">
    <w:nsid w:val="B9C1845D"/>
    <w:multiLevelType w:val="singleLevel"/>
    <w:tmpl w:val="B9C1845D"/>
    <w:lvl w:ilvl="0">
      <w:start w:val="1"/>
      <w:numFmt w:val="decimal"/>
      <w:suff w:val="nothing"/>
      <w:lvlText w:val="5-1-%1 "/>
      <w:lvlJc w:val="left"/>
      <w:pPr>
        <w:tabs>
          <w:tab w:val="left" w:pos="0"/>
        </w:tabs>
        <w:ind w:left="454" w:hanging="454"/>
      </w:pPr>
      <w:rPr>
        <w:rFonts w:ascii="宋体" w:eastAsia="宋体" w:hAnsi="宋体" w:cs="宋体" w:hint="default"/>
      </w:rPr>
    </w:lvl>
  </w:abstractNum>
  <w:abstractNum w:abstractNumId="12" w15:restartNumberingAfterBreak="0">
    <w:nsid w:val="BE4F0862"/>
    <w:multiLevelType w:val="singleLevel"/>
    <w:tmpl w:val="BE4F0862"/>
    <w:lvl w:ilvl="0">
      <w:start w:val="1"/>
      <w:numFmt w:val="decimal"/>
      <w:suff w:val="nothing"/>
      <w:lvlText w:val="7-5-%1 "/>
      <w:lvlJc w:val="left"/>
      <w:pPr>
        <w:ind w:left="0" w:firstLine="0"/>
      </w:pPr>
      <w:rPr>
        <w:rFonts w:hint="default"/>
      </w:rPr>
    </w:lvl>
  </w:abstractNum>
  <w:abstractNum w:abstractNumId="13" w15:restartNumberingAfterBreak="0">
    <w:nsid w:val="BE513F61"/>
    <w:multiLevelType w:val="singleLevel"/>
    <w:tmpl w:val="BE513F61"/>
    <w:lvl w:ilvl="0">
      <w:start w:val="1"/>
      <w:numFmt w:val="decimal"/>
      <w:suff w:val="nothing"/>
      <w:lvlText w:val="6-8-%1 "/>
      <w:lvlJc w:val="left"/>
      <w:pPr>
        <w:ind w:left="454" w:hanging="454"/>
      </w:pPr>
      <w:rPr>
        <w:rFonts w:hint="default"/>
      </w:rPr>
    </w:lvl>
  </w:abstractNum>
  <w:abstractNum w:abstractNumId="14" w15:restartNumberingAfterBreak="0">
    <w:nsid w:val="C0A1CEBE"/>
    <w:multiLevelType w:val="singleLevel"/>
    <w:tmpl w:val="C0A1CEBE"/>
    <w:lvl w:ilvl="0">
      <w:start w:val="1"/>
      <w:numFmt w:val="decimal"/>
      <w:suff w:val="nothing"/>
      <w:lvlText w:val="4-5-%1 "/>
      <w:lvlJc w:val="left"/>
      <w:pPr>
        <w:ind w:left="454" w:hanging="454"/>
      </w:pPr>
      <w:rPr>
        <w:rFonts w:hint="default"/>
      </w:rPr>
    </w:lvl>
  </w:abstractNum>
  <w:abstractNum w:abstractNumId="15" w15:restartNumberingAfterBreak="0">
    <w:nsid w:val="C4DF0E89"/>
    <w:multiLevelType w:val="singleLevel"/>
    <w:tmpl w:val="C4DF0E89"/>
    <w:lvl w:ilvl="0">
      <w:start w:val="1"/>
      <w:numFmt w:val="decimal"/>
      <w:suff w:val="nothing"/>
      <w:lvlText w:val="5-2-%1 "/>
      <w:lvlJc w:val="left"/>
      <w:pPr>
        <w:ind w:left="454" w:hanging="454"/>
      </w:pPr>
      <w:rPr>
        <w:rFonts w:hint="default"/>
      </w:rPr>
    </w:lvl>
  </w:abstractNum>
  <w:abstractNum w:abstractNumId="16" w15:restartNumberingAfterBreak="0">
    <w:nsid w:val="CD79A7DC"/>
    <w:multiLevelType w:val="singleLevel"/>
    <w:tmpl w:val="CD79A7DC"/>
    <w:lvl w:ilvl="0">
      <w:start w:val="1"/>
      <w:numFmt w:val="decimal"/>
      <w:suff w:val="nothing"/>
      <w:lvlText w:val="4-8-%1 "/>
      <w:lvlJc w:val="left"/>
      <w:pPr>
        <w:ind w:left="0" w:firstLine="0"/>
      </w:pPr>
      <w:rPr>
        <w:rFonts w:hint="default"/>
      </w:rPr>
    </w:lvl>
  </w:abstractNum>
  <w:abstractNum w:abstractNumId="17" w15:restartNumberingAfterBreak="0">
    <w:nsid w:val="D00C3D60"/>
    <w:multiLevelType w:val="singleLevel"/>
    <w:tmpl w:val="D00C3D60"/>
    <w:lvl w:ilvl="0">
      <w:start w:val="1"/>
      <w:numFmt w:val="decimal"/>
      <w:suff w:val="nothing"/>
      <w:lvlText w:val="2-2-%1 "/>
      <w:lvlJc w:val="left"/>
      <w:pPr>
        <w:ind w:left="454" w:hanging="454"/>
      </w:pPr>
      <w:rPr>
        <w:rFonts w:hint="default"/>
      </w:rPr>
    </w:lvl>
  </w:abstractNum>
  <w:abstractNum w:abstractNumId="18" w15:restartNumberingAfterBreak="0">
    <w:nsid w:val="D50C501B"/>
    <w:multiLevelType w:val="singleLevel"/>
    <w:tmpl w:val="D50C501B"/>
    <w:lvl w:ilvl="0">
      <w:start w:val="1"/>
      <w:numFmt w:val="decimal"/>
      <w:suff w:val="nothing"/>
      <w:lvlText w:val="8-1-%1 "/>
      <w:lvlJc w:val="left"/>
      <w:pPr>
        <w:ind w:left="454" w:hanging="454"/>
      </w:pPr>
      <w:rPr>
        <w:rFonts w:hint="default"/>
      </w:rPr>
    </w:lvl>
  </w:abstractNum>
  <w:abstractNum w:abstractNumId="19" w15:restartNumberingAfterBreak="0">
    <w:nsid w:val="D7EF4EFA"/>
    <w:multiLevelType w:val="singleLevel"/>
    <w:tmpl w:val="D7EF4EFA"/>
    <w:lvl w:ilvl="0">
      <w:start w:val="1"/>
      <w:numFmt w:val="decimal"/>
      <w:suff w:val="nothing"/>
      <w:lvlText w:val="9-2-%1 "/>
      <w:lvlJc w:val="left"/>
      <w:pPr>
        <w:ind w:left="454" w:hanging="454"/>
      </w:pPr>
      <w:rPr>
        <w:rFonts w:hint="default"/>
      </w:rPr>
    </w:lvl>
  </w:abstractNum>
  <w:abstractNum w:abstractNumId="20" w15:restartNumberingAfterBreak="0">
    <w:nsid w:val="DA051DEA"/>
    <w:multiLevelType w:val="singleLevel"/>
    <w:tmpl w:val="DA051DEA"/>
    <w:lvl w:ilvl="0">
      <w:start w:val="1"/>
      <w:numFmt w:val="decimal"/>
      <w:suff w:val="nothing"/>
      <w:lvlText w:val="3-7-%1 "/>
      <w:lvlJc w:val="left"/>
      <w:pPr>
        <w:ind w:left="454" w:hanging="454"/>
      </w:pPr>
      <w:rPr>
        <w:rFonts w:hint="default"/>
      </w:rPr>
    </w:lvl>
  </w:abstractNum>
  <w:abstractNum w:abstractNumId="21" w15:restartNumberingAfterBreak="0">
    <w:nsid w:val="E1F37751"/>
    <w:multiLevelType w:val="singleLevel"/>
    <w:tmpl w:val="E1F37751"/>
    <w:lvl w:ilvl="0">
      <w:start w:val="1"/>
      <w:numFmt w:val="decimal"/>
      <w:suff w:val="nothing"/>
      <w:lvlText w:val="4-6-%1 "/>
      <w:lvlJc w:val="left"/>
      <w:pPr>
        <w:ind w:left="454" w:hanging="454"/>
      </w:pPr>
      <w:rPr>
        <w:rFonts w:hint="default"/>
      </w:rPr>
    </w:lvl>
  </w:abstractNum>
  <w:abstractNum w:abstractNumId="22" w15:restartNumberingAfterBreak="0">
    <w:nsid w:val="E3797197"/>
    <w:multiLevelType w:val="singleLevel"/>
    <w:tmpl w:val="5952FF2A"/>
    <w:lvl w:ilvl="0">
      <w:start w:val="1"/>
      <w:numFmt w:val="decimal"/>
      <w:lvlText w:val="3-3-%1 "/>
      <w:lvlJc w:val="left"/>
      <w:pPr>
        <w:tabs>
          <w:tab w:val="left" w:pos="397"/>
        </w:tabs>
        <w:ind w:left="454" w:hanging="454"/>
      </w:pPr>
      <w:rPr>
        <w:rFonts w:hint="default"/>
        <w:b w:val="0"/>
      </w:rPr>
    </w:lvl>
  </w:abstractNum>
  <w:abstractNum w:abstractNumId="23" w15:restartNumberingAfterBreak="0">
    <w:nsid w:val="E4AD335E"/>
    <w:multiLevelType w:val="singleLevel"/>
    <w:tmpl w:val="E4AD335E"/>
    <w:lvl w:ilvl="0">
      <w:start w:val="1"/>
      <w:numFmt w:val="decimal"/>
      <w:suff w:val="nothing"/>
      <w:lvlText w:val="2-3-%1 "/>
      <w:lvlJc w:val="left"/>
      <w:pPr>
        <w:ind w:left="454" w:hanging="454"/>
      </w:pPr>
      <w:rPr>
        <w:rFonts w:hint="default"/>
      </w:rPr>
    </w:lvl>
  </w:abstractNum>
  <w:abstractNum w:abstractNumId="24" w15:restartNumberingAfterBreak="0">
    <w:nsid w:val="E4F24C2E"/>
    <w:multiLevelType w:val="singleLevel"/>
    <w:tmpl w:val="E4F24C2E"/>
    <w:lvl w:ilvl="0">
      <w:start w:val="1"/>
      <w:numFmt w:val="decimal"/>
      <w:suff w:val="nothing"/>
      <w:lvlText w:val="6-2-%1 "/>
      <w:lvlJc w:val="left"/>
      <w:pPr>
        <w:ind w:left="454" w:hanging="454"/>
      </w:pPr>
      <w:rPr>
        <w:rFonts w:hint="default"/>
        <w:sz w:val="18"/>
        <w:szCs w:val="18"/>
      </w:rPr>
    </w:lvl>
  </w:abstractNum>
  <w:abstractNum w:abstractNumId="25" w15:restartNumberingAfterBreak="0">
    <w:nsid w:val="E5BF1F44"/>
    <w:multiLevelType w:val="singleLevel"/>
    <w:tmpl w:val="E5BF1F44"/>
    <w:lvl w:ilvl="0">
      <w:start w:val="1"/>
      <w:numFmt w:val="decimal"/>
      <w:suff w:val="nothing"/>
      <w:lvlText w:val="1-2-%1 "/>
      <w:lvlJc w:val="left"/>
      <w:pPr>
        <w:ind w:left="567" w:hanging="425"/>
      </w:pPr>
      <w:rPr>
        <w:rFonts w:ascii="宋体" w:eastAsia="宋体" w:hAnsi="宋体" w:cs="宋体" w:hint="default"/>
      </w:rPr>
    </w:lvl>
  </w:abstractNum>
  <w:abstractNum w:abstractNumId="26" w15:restartNumberingAfterBreak="0">
    <w:nsid w:val="E89F3686"/>
    <w:multiLevelType w:val="singleLevel"/>
    <w:tmpl w:val="E89F3686"/>
    <w:lvl w:ilvl="0">
      <w:start w:val="1"/>
      <w:numFmt w:val="decimal"/>
      <w:suff w:val="nothing"/>
      <w:lvlText w:val="7-1-%1 "/>
      <w:lvlJc w:val="left"/>
      <w:pPr>
        <w:ind w:left="425" w:hanging="425"/>
      </w:pPr>
      <w:rPr>
        <w:rFonts w:hint="default"/>
      </w:rPr>
    </w:lvl>
  </w:abstractNum>
  <w:abstractNum w:abstractNumId="27" w15:restartNumberingAfterBreak="0">
    <w:nsid w:val="EB466C0D"/>
    <w:multiLevelType w:val="singleLevel"/>
    <w:tmpl w:val="EB466C0D"/>
    <w:lvl w:ilvl="0">
      <w:start w:val="1"/>
      <w:numFmt w:val="decimal"/>
      <w:suff w:val="nothing"/>
      <w:lvlText w:val="3-2-%1 "/>
      <w:lvlJc w:val="left"/>
      <w:pPr>
        <w:ind w:left="454" w:hanging="454"/>
      </w:pPr>
      <w:rPr>
        <w:rFonts w:hint="default"/>
      </w:rPr>
    </w:lvl>
  </w:abstractNum>
  <w:abstractNum w:abstractNumId="28" w15:restartNumberingAfterBreak="0">
    <w:nsid w:val="ED93DA7B"/>
    <w:multiLevelType w:val="singleLevel"/>
    <w:tmpl w:val="ED93DA7B"/>
    <w:lvl w:ilvl="0">
      <w:start w:val="1"/>
      <w:numFmt w:val="decimal"/>
      <w:suff w:val="nothing"/>
      <w:lvlText w:val="1-6-%1 "/>
      <w:lvlJc w:val="left"/>
      <w:pPr>
        <w:ind w:left="454" w:hanging="454"/>
      </w:pPr>
      <w:rPr>
        <w:rFonts w:hint="default"/>
      </w:rPr>
    </w:lvl>
  </w:abstractNum>
  <w:abstractNum w:abstractNumId="29" w15:restartNumberingAfterBreak="0">
    <w:nsid w:val="EFD56921"/>
    <w:multiLevelType w:val="singleLevel"/>
    <w:tmpl w:val="EFD56921"/>
    <w:lvl w:ilvl="0">
      <w:start w:val="1"/>
      <w:numFmt w:val="decimal"/>
      <w:suff w:val="nothing"/>
      <w:lvlText w:val="1-3-%1 "/>
      <w:lvlJc w:val="left"/>
      <w:pPr>
        <w:ind w:left="425" w:hanging="425"/>
      </w:pPr>
      <w:rPr>
        <w:rFonts w:hint="default"/>
      </w:rPr>
    </w:lvl>
  </w:abstractNum>
  <w:abstractNum w:abstractNumId="30" w15:restartNumberingAfterBreak="0">
    <w:nsid w:val="EFE45279"/>
    <w:multiLevelType w:val="singleLevel"/>
    <w:tmpl w:val="EFE45279"/>
    <w:lvl w:ilvl="0">
      <w:start w:val="1"/>
      <w:numFmt w:val="decimal"/>
      <w:suff w:val="nothing"/>
      <w:lvlText w:val="3-5-%1 "/>
      <w:lvlJc w:val="left"/>
      <w:pPr>
        <w:ind w:left="454" w:hanging="454"/>
      </w:pPr>
      <w:rPr>
        <w:rFonts w:hint="default"/>
      </w:rPr>
    </w:lvl>
  </w:abstractNum>
  <w:abstractNum w:abstractNumId="31" w15:restartNumberingAfterBreak="0">
    <w:nsid w:val="F7006463"/>
    <w:multiLevelType w:val="singleLevel"/>
    <w:tmpl w:val="F7006463"/>
    <w:lvl w:ilvl="0">
      <w:start w:val="1"/>
      <w:numFmt w:val="decimal"/>
      <w:suff w:val="nothing"/>
      <w:lvlText w:val="8-3-%1 "/>
      <w:lvlJc w:val="left"/>
      <w:pPr>
        <w:ind w:left="454" w:hanging="454"/>
      </w:pPr>
      <w:rPr>
        <w:rFonts w:hint="default"/>
      </w:rPr>
    </w:lvl>
  </w:abstractNum>
  <w:abstractNum w:abstractNumId="32" w15:restartNumberingAfterBreak="0">
    <w:nsid w:val="FEE0CF7E"/>
    <w:multiLevelType w:val="singleLevel"/>
    <w:tmpl w:val="FEE0CF7E"/>
    <w:lvl w:ilvl="0">
      <w:start w:val="1"/>
      <w:numFmt w:val="decimal"/>
      <w:suff w:val="nothing"/>
      <w:lvlText w:val="6-6-%1 "/>
      <w:lvlJc w:val="left"/>
      <w:pPr>
        <w:ind w:left="454" w:hanging="454"/>
      </w:pPr>
      <w:rPr>
        <w:rFonts w:hint="default"/>
      </w:rPr>
    </w:lvl>
  </w:abstractNum>
  <w:abstractNum w:abstractNumId="33" w15:restartNumberingAfterBreak="0">
    <w:nsid w:val="004266DC"/>
    <w:multiLevelType w:val="singleLevel"/>
    <w:tmpl w:val="004266DC"/>
    <w:lvl w:ilvl="0">
      <w:start w:val="1"/>
      <w:numFmt w:val="decimal"/>
      <w:suff w:val="nothing"/>
      <w:lvlText w:val="2-5-%1 "/>
      <w:lvlJc w:val="left"/>
      <w:pPr>
        <w:ind w:left="425" w:hanging="425"/>
      </w:pPr>
      <w:rPr>
        <w:rFonts w:hint="default"/>
      </w:rPr>
    </w:lvl>
  </w:abstractNum>
  <w:abstractNum w:abstractNumId="34"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5"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6"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7"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9"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41" w15:restartNumberingAfterBreak="0">
    <w:nsid w:val="0FC522C8"/>
    <w:multiLevelType w:val="singleLevel"/>
    <w:tmpl w:val="0FC522C8"/>
    <w:lvl w:ilvl="0">
      <w:start w:val="1"/>
      <w:numFmt w:val="decimal"/>
      <w:suff w:val="nothing"/>
      <w:lvlText w:val="6-5-%1 "/>
      <w:lvlJc w:val="left"/>
      <w:pPr>
        <w:ind w:left="454" w:hanging="454"/>
      </w:pPr>
      <w:rPr>
        <w:rFonts w:hint="default"/>
      </w:rPr>
    </w:lvl>
  </w:abstractNum>
  <w:abstractNum w:abstractNumId="42" w15:restartNumberingAfterBreak="0">
    <w:nsid w:val="10231AD8"/>
    <w:multiLevelType w:val="multilevel"/>
    <w:tmpl w:val="0C2671EE"/>
    <w:lvl w:ilvl="0">
      <w:start w:val="1"/>
      <w:numFmt w:val="decimal"/>
      <w:pStyle w:val="1"/>
      <w:suff w:val="nothing"/>
      <w:lvlText w:val="%1　"/>
      <w:lvlJc w:val="left"/>
      <w:pPr>
        <w:ind w:left="0" w:firstLine="0"/>
      </w:pPr>
      <w:rPr>
        <w:rFonts w:ascii="Times New Roman" w:hAnsi="Times New Roman" w:hint="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
      <w:suff w:val="nothing"/>
      <w:lvlText w:val="%1.%2　"/>
      <w:lvlJc w:val="left"/>
      <w:pPr>
        <w:ind w:left="284" w:firstLine="0"/>
      </w:pPr>
      <w:rPr>
        <w:rFonts w:ascii="宋体" w:eastAsia="宋体" w:hAnsi="宋体" w:hint="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suff w:val="nothing"/>
      <w:lvlText w:val="%1.%2.%3　"/>
      <w:lvlJc w:val="left"/>
      <w:pPr>
        <w:ind w:left="0" w:firstLine="0"/>
      </w:pPr>
      <w:rPr>
        <w:rFonts w:hint="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suff w:val="nothing"/>
      <w:lvlText w:val="%1.%2.%3.%4　"/>
      <w:lvlJc w:val="left"/>
      <w:pPr>
        <w:ind w:left="0" w:firstLine="0"/>
      </w:pPr>
      <w:rPr>
        <w:rFonts w:hint="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af"/>
      <w:suff w:val="nothing"/>
      <w:lvlText w:val="%1.%2.%3.%4.%5　"/>
      <w:lvlJc w:val="left"/>
      <w:pPr>
        <w:ind w:left="0" w:firstLine="0"/>
      </w:pPr>
      <w:rPr>
        <w:rFonts w:ascii="黑体" w:eastAsia="黑体" w:hAnsi="Times New Roman" w:hint="default"/>
        <w:b/>
        <w:bCs/>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3" w15:restartNumberingAfterBreak="0">
    <w:nsid w:val="15731EB7"/>
    <w:multiLevelType w:val="hybridMultilevel"/>
    <w:tmpl w:val="1CC628FA"/>
    <w:lvl w:ilvl="0" w:tplc="04090019">
      <w:start w:val="1"/>
      <w:numFmt w:val="lowerLetter"/>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4" w15:restartNumberingAfterBreak="0">
    <w:nsid w:val="1AD20F90"/>
    <w:multiLevelType w:val="multilevel"/>
    <w:tmpl w:val="1AD20F90"/>
    <w:lvl w:ilvl="0">
      <w:start w:val="1"/>
      <w:numFmt w:val="none"/>
      <w:pStyle w:val="af1"/>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15:restartNumberingAfterBreak="0">
    <w:nsid w:val="1AF15012"/>
    <w:multiLevelType w:val="multilevel"/>
    <w:tmpl w:val="1AF15012"/>
    <w:lvl w:ilvl="0">
      <w:start w:val="1"/>
      <w:numFmt w:val="upperLetter"/>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6" w15:restartNumberingAfterBreak="0">
    <w:nsid w:val="1EAA1992"/>
    <w:multiLevelType w:val="multilevel"/>
    <w:tmpl w:val="1EAA1992"/>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47" w15:restartNumberingAfterBreak="0">
    <w:nsid w:val="20C4AE8D"/>
    <w:multiLevelType w:val="singleLevel"/>
    <w:tmpl w:val="20C4AE8D"/>
    <w:lvl w:ilvl="0">
      <w:start w:val="1"/>
      <w:numFmt w:val="decimal"/>
      <w:suff w:val="nothing"/>
      <w:lvlText w:val="10-3-%1 "/>
      <w:lvlJc w:val="left"/>
      <w:pPr>
        <w:ind w:left="454" w:hanging="454"/>
      </w:pPr>
      <w:rPr>
        <w:rFonts w:hint="default"/>
      </w:rPr>
    </w:lvl>
  </w:abstractNum>
  <w:abstractNum w:abstractNumId="48" w15:restartNumberingAfterBreak="0">
    <w:nsid w:val="24B430C3"/>
    <w:multiLevelType w:val="singleLevel"/>
    <w:tmpl w:val="24B430C3"/>
    <w:lvl w:ilvl="0">
      <w:start w:val="1"/>
      <w:numFmt w:val="decimal"/>
      <w:suff w:val="nothing"/>
      <w:lvlText w:val="6-7-%1 "/>
      <w:lvlJc w:val="left"/>
      <w:pPr>
        <w:ind w:left="454" w:hanging="454"/>
      </w:pPr>
      <w:rPr>
        <w:rFonts w:hint="default"/>
      </w:rPr>
    </w:lvl>
  </w:abstractNum>
  <w:abstractNum w:abstractNumId="49" w15:restartNumberingAfterBreak="0">
    <w:nsid w:val="29E372BA"/>
    <w:multiLevelType w:val="singleLevel"/>
    <w:tmpl w:val="29E372BA"/>
    <w:lvl w:ilvl="0">
      <w:start w:val="1"/>
      <w:numFmt w:val="decimal"/>
      <w:suff w:val="nothing"/>
      <w:lvlText w:val="1-4-%1 "/>
      <w:lvlJc w:val="left"/>
      <w:pPr>
        <w:ind w:left="454" w:hanging="454"/>
      </w:pPr>
      <w:rPr>
        <w:rFonts w:hint="default"/>
      </w:rPr>
    </w:lvl>
  </w:abstractNum>
  <w:abstractNum w:abstractNumId="50"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0"/>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1" w15:restartNumberingAfterBreak="0">
    <w:nsid w:val="2EFFF4C3"/>
    <w:multiLevelType w:val="singleLevel"/>
    <w:tmpl w:val="2EFFF4C3"/>
    <w:lvl w:ilvl="0">
      <w:start w:val="1"/>
      <w:numFmt w:val="decimal"/>
      <w:suff w:val="nothing"/>
      <w:lvlText w:val="5-3-%1 "/>
      <w:lvlJc w:val="left"/>
      <w:pPr>
        <w:ind w:left="454" w:hanging="454"/>
      </w:pPr>
      <w:rPr>
        <w:rFonts w:hint="default"/>
      </w:rPr>
    </w:lvl>
  </w:abstractNum>
  <w:abstractNum w:abstractNumId="52" w15:restartNumberingAfterBreak="0">
    <w:nsid w:val="2F7ECB6A"/>
    <w:multiLevelType w:val="singleLevel"/>
    <w:tmpl w:val="2F7ECB6A"/>
    <w:lvl w:ilvl="0">
      <w:start w:val="1"/>
      <w:numFmt w:val="decimal"/>
      <w:suff w:val="nothing"/>
      <w:lvlText w:val="9-3-%1 "/>
      <w:lvlJc w:val="left"/>
      <w:pPr>
        <w:ind w:left="454" w:hanging="454"/>
      </w:pPr>
      <w:rPr>
        <w:rFonts w:hint="default"/>
      </w:rPr>
    </w:lvl>
  </w:abstractNum>
  <w:abstractNum w:abstractNumId="53"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54" w15:restartNumberingAfterBreak="0">
    <w:nsid w:val="3679CB91"/>
    <w:multiLevelType w:val="singleLevel"/>
    <w:tmpl w:val="3679CB91"/>
    <w:lvl w:ilvl="0">
      <w:start w:val="1"/>
      <w:numFmt w:val="decimal"/>
      <w:suff w:val="nothing"/>
      <w:lvlText w:val="4-2-%1 "/>
      <w:lvlJc w:val="left"/>
      <w:pPr>
        <w:ind w:left="454" w:hanging="454"/>
      </w:pPr>
      <w:rPr>
        <w:rFonts w:hint="default"/>
      </w:rPr>
    </w:lvl>
  </w:abstractNum>
  <w:abstractNum w:abstractNumId="55" w15:restartNumberingAfterBreak="0">
    <w:nsid w:val="374C566F"/>
    <w:multiLevelType w:val="singleLevel"/>
    <w:tmpl w:val="374C566F"/>
    <w:lvl w:ilvl="0">
      <w:start w:val="1"/>
      <w:numFmt w:val="decimal"/>
      <w:suff w:val="nothing"/>
      <w:lvlText w:val="3-6-%1 "/>
      <w:lvlJc w:val="left"/>
      <w:pPr>
        <w:ind w:left="454" w:hanging="454"/>
      </w:pPr>
      <w:rPr>
        <w:rFonts w:hint="default"/>
      </w:rPr>
    </w:lvl>
  </w:abstractNum>
  <w:abstractNum w:abstractNumId="56" w15:restartNumberingAfterBreak="0">
    <w:nsid w:val="3E112629"/>
    <w:multiLevelType w:val="singleLevel"/>
    <w:tmpl w:val="3E112629"/>
    <w:lvl w:ilvl="0">
      <w:start w:val="1"/>
      <w:numFmt w:val="decimal"/>
      <w:suff w:val="nothing"/>
      <w:lvlText w:val="4-7-%1 "/>
      <w:lvlJc w:val="left"/>
      <w:pPr>
        <w:ind w:left="454" w:hanging="454"/>
      </w:pPr>
      <w:rPr>
        <w:rFonts w:hint="default"/>
      </w:rPr>
    </w:lvl>
  </w:abstractNum>
  <w:abstractNum w:abstractNumId="57" w15:restartNumberingAfterBreak="0">
    <w:nsid w:val="3EFEE86C"/>
    <w:multiLevelType w:val="singleLevel"/>
    <w:tmpl w:val="3EFEE86C"/>
    <w:lvl w:ilvl="0">
      <w:start w:val="1"/>
      <w:numFmt w:val="decimal"/>
      <w:suff w:val="nothing"/>
      <w:lvlText w:val="4-3-%1 "/>
      <w:lvlJc w:val="left"/>
      <w:pPr>
        <w:ind w:left="454" w:hanging="454"/>
      </w:pPr>
      <w:rPr>
        <w:rFonts w:hint="default"/>
      </w:rPr>
    </w:lvl>
  </w:abstractNum>
  <w:abstractNum w:abstractNumId="58" w15:restartNumberingAfterBreak="0">
    <w:nsid w:val="41425386"/>
    <w:multiLevelType w:val="singleLevel"/>
    <w:tmpl w:val="A3D82C4B"/>
    <w:lvl w:ilvl="0">
      <w:start w:val="1"/>
      <w:numFmt w:val="decimal"/>
      <w:suff w:val="nothing"/>
      <w:lvlText w:val="6-11-%1 "/>
      <w:lvlJc w:val="left"/>
      <w:pPr>
        <w:ind w:left="0" w:firstLine="0"/>
      </w:pPr>
      <w:rPr>
        <w:rFonts w:hint="default"/>
      </w:rPr>
    </w:lvl>
  </w:abstractNum>
  <w:abstractNum w:abstractNumId="59" w15:restartNumberingAfterBreak="0">
    <w:nsid w:val="44C50F90"/>
    <w:multiLevelType w:val="multilevel"/>
    <w:tmpl w:val="44C50F90"/>
    <w:lvl w:ilvl="0">
      <w:start w:val="1"/>
      <w:numFmt w:val="lowerLetter"/>
      <w:pStyle w:val="af7"/>
      <w:lvlText w:val="%1)"/>
      <w:lvlJc w:val="left"/>
      <w:pPr>
        <w:tabs>
          <w:tab w:val="left" w:pos="851"/>
        </w:tabs>
        <w:ind w:left="851" w:hanging="426"/>
      </w:pPr>
      <w:rPr>
        <w:rFonts w:ascii="宋体" w:eastAsia="宋体" w:hAnsi="Times New Roman" w:hint="eastAsia"/>
        <w:sz w:val="21"/>
      </w:rPr>
    </w:lvl>
    <w:lvl w:ilvl="1">
      <w:start w:val="1"/>
      <w:numFmt w:val="decimal"/>
      <w:pStyle w:val="af8"/>
      <w:lvlText w:val="%2)"/>
      <w:lvlJc w:val="left"/>
      <w:pPr>
        <w:tabs>
          <w:tab w:val="left"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0" w15:restartNumberingAfterBreak="0">
    <w:nsid w:val="4657334B"/>
    <w:multiLevelType w:val="hybridMultilevel"/>
    <w:tmpl w:val="1CC628FA"/>
    <w:lvl w:ilvl="0" w:tplc="FFFFFFFF">
      <w:start w:val="1"/>
      <w:numFmt w:val="lowerLetter"/>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1" w15:restartNumberingAfterBreak="0">
    <w:nsid w:val="48802D1C"/>
    <w:multiLevelType w:val="multilevel"/>
    <w:tmpl w:val="48802D1C"/>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2" w15:restartNumberingAfterBreak="0">
    <w:nsid w:val="4B733A5F"/>
    <w:multiLevelType w:val="multilevel"/>
    <w:tmpl w:val="4B733A5F"/>
    <w:lvl w:ilvl="0">
      <w:start w:val="1"/>
      <w:numFmt w:val="decimal"/>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3" w15:restartNumberingAfterBreak="0">
    <w:nsid w:val="4E5D0534"/>
    <w:multiLevelType w:val="multilevel"/>
    <w:tmpl w:val="4E5D0534"/>
    <w:lvl w:ilvl="0">
      <w:start w:val="1"/>
      <w:numFmt w:val="decimal"/>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64" w15:restartNumberingAfterBreak="0">
    <w:nsid w:val="4EDFE940"/>
    <w:multiLevelType w:val="singleLevel"/>
    <w:tmpl w:val="4EDFE940"/>
    <w:lvl w:ilvl="0">
      <w:start w:val="1"/>
      <w:numFmt w:val="decimal"/>
      <w:suff w:val="nothing"/>
      <w:lvlText w:val="3-7-%1 "/>
      <w:lvlJc w:val="left"/>
      <w:pPr>
        <w:ind w:left="454" w:hanging="454"/>
      </w:pPr>
      <w:rPr>
        <w:rFonts w:hint="default"/>
      </w:rPr>
    </w:lvl>
  </w:abstractNum>
  <w:abstractNum w:abstractNumId="65" w15:restartNumberingAfterBreak="0">
    <w:nsid w:val="525730FE"/>
    <w:multiLevelType w:val="singleLevel"/>
    <w:tmpl w:val="525730FE"/>
    <w:lvl w:ilvl="0">
      <w:start w:val="1"/>
      <w:numFmt w:val="decimal"/>
      <w:suff w:val="nothing"/>
      <w:lvlText w:val="3-1-%1 "/>
      <w:lvlJc w:val="left"/>
      <w:pPr>
        <w:ind w:left="454" w:hanging="454"/>
      </w:pPr>
      <w:rPr>
        <w:rFonts w:hint="default"/>
      </w:rPr>
    </w:lvl>
  </w:abstractNum>
  <w:abstractNum w:abstractNumId="66" w15:restartNumberingAfterBreak="0">
    <w:nsid w:val="54632751"/>
    <w:multiLevelType w:val="multilevel"/>
    <w:tmpl w:val="54632751"/>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67" w15:restartNumberingAfterBreak="0">
    <w:nsid w:val="557C2AF5"/>
    <w:multiLevelType w:val="multilevel"/>
    <w:tmpl w:val="557C2AF5"/>
    <w:lvl w:ilvl="0">
      <w:start w:val="1"/>
      <w:numFmt w:val="decimal"/>
      <w:pStyle w:val="aff"/>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pStyle w:val="aff0"/>
      <w:suff w:val="nothing"/>
      <w:lvlText w:val="%1%2.%3　"/>
      <w:lvlJc w:val="left"/>
      <w:pPr>
        <w:ind w:left="0" w:firstLine="0"/>
      </w:pPr>
      <w:rPr>
        <w:rFonts w:ascii="Times New Roman" w:eastAsia="黑体" w:hAnsi="Times New Roman" w:hint="default"/>
        <w:b w:val="0"/>
        <w:i w:val="0"/>
        <w:sz w:val="21"/>
      </w:rPr>
    </w:lvl>
    <w:lvl w:ilvl="3">
      <w:start w:val="1"/>
      <w:numFmt w:val="decimal"/>
      <w:pStyle w:val="aff1"/>
      <w:suff w:val="nothing"/>
      <w:lvlText w:val="%1%2.%3.%4　"/>
      <w:lvlJc w:val="left"/>
      <w:pPr>
        <w:ind w:left="0" w:firstLine="0"/>
      </w:pPr>
      <w:rPr>
        <w:rFonts w:ascii="Times New Roman" w:eastAsia="黑体" w:hAnsi="Times New Roman" w:hint="default"/>
        <w:b w:val="0"/>
        <w:i w:val="0"/>
        <w:sz w:val="21"/>
      </w:rPr>
    </w:lvl>
    <w:lvl w:ilvl="4">
      <w:start w:val="1"/>
      <w:numFmt w:val="decimal"/>
      <w:pStyle w:val="aff2"/>
      <w:suff w:val="nothing"/>
      <w:lvlText w:val="%1%2.%3.%4.%5　"/>
      <w:lvlJc w:val="left"/>
      <w:pPr>
        <w:ind w:left="0" w:firstLine="0"/>
      </w:pPr>
      <w:rPr>
        <w:rFonts w:ascii="Times New Roman" w:eastAsia="黑体" w:hAnsi="Times New Roman" w:hint="default"/>
        <w:b w:val="0"/>
        <w:i w:val="0"/>
        <w:sz w:val="21"/>
      </w:rPr>
    </w:lvl>
    <w:lvl w:ilvl="5">
      <w:start w:val="1"/>
      <w:numFmt w:val="decimal"/>
      <w:pStyle w:val="aff3"/>
      <w:suff w:val="nothing"/>
      <w:lvlText w:val="%1%2.%3.%4.%5.%6　"/>
      <w:lvlJc w:val="left"/>
      <w:pPr>
        <w:ind w:left="0" w:firstLine="0"/>
      </w:pPr>
      <w:rPr>
        <w:rFonts w:ascii="Times New Roman" w:eastAsia="黑体" w:hAnsi="Times New Roman" w:hint="default"/>
        <w:b w:val="0"/>
        <w:i w:val="0"/>
        <w:sz w:val="21"/>
      </w:rPr>
    </w:lvl>
    <w:lvl w:ilvl="6">
      <w:start w:val="1"/>
      <w:numFmt w:val="decimal"/>
      <w:pStyle w:val="aff4"/>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8" w15:restartNumberingAfterBreak="0">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15:restartNumberingAfterBreak="0">
    <w:nsid w:val="5632043B"/>
    <w:multiLevelType w:val="singleLevel"/>
    <w:tmpl w:val="5632043B"/>
    <w:lvl w:ilvl="0">
      <w:start w:val="1"/>
      <w:numFmt w:val="decimal"/>
      <w:suff w:val="nothing"/>
      <w:lvlText w:val="9-1-%1 "/>
      <w:lvlJc w:val="left"/>
      <w:pPr>
        <w:ind w:left="454" w:hanging="454"/>
      </w:pPr>
      <w:rPr>
        <w:rFonts w:hint="default"/>
      </w:rPr>
    </w:lvl>
  </w:abstractNum>
  <w:abstractNum w:abstractNumId="70" w15:restartNumberingAfterBreak="0">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1" w15:restartNumberingAfterBreak="0">
    <w:nsid w:val="56637820"/>
    <w:multiLevelType w:val="singleLevel"/>
    <w:tmpl w:val="56637820"/>
    <w:lvl w:ilvl="0">
      <w:start w:val="1"/>
      <w:numFmt w:val="decimal"/>
      <w:suff w:val="nothing"/>
      <w:lvlText w:val="7-3-%1 "/>
      <w:lvlJc w:val="left"/>
      <w:pPr>
        <w:ind w:left="425" w:hanging="425"/>
      </w:pPr>
      <w:rPr>
        <w:rFonts w:hint="default"/>
      </w:rPr>
    </w:lvl>
  </w:abstractNum>
  <w:abstractNum w:abstractNumId="72" w15:restartNumberingAfterBreak="0">
    <w:nsid w:val="56DC085A"/>
    <w:multiLevelType w:val="singleLevel"/>
    <w:tmpl w:val="E50C7CB2"/>
    <w:lvl w:ilvl="0">
      <w:start w:val="1"/>
      <w:numFmt w:val="decimal"/>
      <w:suff w:val="nothing"/>
      <w:lvlText w:val="7-6-%1 "/>
      <w:lvlJc w:val="left"/>
      <w:pPr>
        <w:ind w:left="0" w:firstLine="0"/>
      </w:pPr>
      <w:rPr>
        <w:rFonts w:hint="default"/>
      </w:rPr>
    </w:lvl>
  </w:abstractNum>
  <w:abstractNum w:abstractNumId="73" w15:restartNumberingAfterBreak="0">
    <w:nsid w:val="57099724"/>
    <w:multiLevelType w:val="singleLevel"/>
    <w:tmpl w:val="57099724"/>
    <w:lvl w:ilvl="0">
      <w:start w:val="1"/>
      <w:numFmt w:val="decimal"/>
      <w:suff w:val="nothing"/>
      <w:lvlText w:val="2-4-%1 "/>
      <w:lvlJc w:val="left"/>
      <w:pPr>
        <w:ind w:left="454" w:hanging="454"/>
      </w:pPr>
      <w:rPr>
        <w:rFonts w:hint="default"/>
      </w:rPr>
    </w:lvl>
  </w:abstractNum>
  <w:abstractNum w:abstractNumId="74" w15:restartNumberingAfterBreak="0">
    <w:nsid w:val="57D2BA5C"/>
    <w:multiLevelType w:val="singleLevel"/>
    <w:tmpl w:val="57D2BA5C"/>
    <w:lvl w:ilvl="0">
      <w:start w:val="1"/>
      <w:numFmt w:val="decimal"/>
      <w:suff w:val="nothing"/>
      <w:lvlText w:val="6-9-%1 "/>
      <w:lvlJc w:val="left"/>
      <w:pPr>
        <w:ind w:left="454" w:hanging="454"/>
      </w:pPr>
      <w:rPr>
        <w:rFonts w:hint="default"/>
      </w:rPr>
    </w:lvl>
  </w:abstractNum>
  <w:abstractNum w:abstractNumId="75" w15:restartNumberingAfterBreak="0">
    <w:nsid w:val="5815B681"/>
    <w:multiLevelType w:val="singleLevel"/>
    <w:tmpl w:val="5815B681"/>
    <w:lvl w:ilvl="0">
      <w:start w:val="1"/>
      <w:numFmt w:val="decimal"/>
      <w:suff w:val="nothing"/>
      <w:lvlText w:val="2-1-%1 "/>
      <w:lvlJc w:val="left"/>
      <w:pPr>
        <w:ind w:left="454" w:hanging="454"/>
      </w:pPr>
      <w:rPr>
        <w:rFonts w:ascii="宋体" w:eastAsia="宋体" w:hAnsi="宋体" w:cs="宋体" w:hint="default"/>
        <w:sz w:val="18"/>
        <w:szCs w:val="18"/>
      </w:rPr>
    </w:lvl>
  </w:abstractNum>
  <w:abstractNum w:abstractNumId="76" w15:restartNumberingAfterBreak="0">
    <w:nsid w:val="63D28785"/>
    <w:multiLevelType w:val="singleLevel"/>
    <w:tmpl w:val="63D28785"/>
    <w:lvl w:ilvl="0">
      <w:start w:val="1"/>
      <w:numFmt w:val="decimal"/>
      <w:suff w:val="nothing"/>
      <w:lvlText w:val="6-1-%1 "/>
      <w:lvlJc w:val="left"/>
      <w:pPr>
        <w:ind w:left="454" w:hanging="454"/>
      </w:pPr>
      <w:rPr>
        <w:rFonts w:hint="default"/>
        <w:b w:val="0"/>
        <w:bCs w:val="0"/>
      </w:rPr>
    </w:lvl>
  </w:abstractNum>
  <w:abstractNum w:abstractNumId="77" w15:restartNumberingAfterBreak="0">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78" w15:restartNumberingAfterBreak="0">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79" w15:restartNumberingAfterBreak="0">
    <w:nsid w:val="654A26C9"/>
    <w:multiLevelType w:val="multilevel"/>
    <w:tmpl w:val="654A26C9"/>
    <w:lvl w:ilvl="0">
      <w:start w:val="1"/>
      <w:numFmt w:val="none"/>
      <w:pStyle w:val="21"/>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80" w15:restartNumberingAfterBreak="0">
    <w:nsid w:val="657B5D18"/>
    <w:multiLevelType w:val="singleLevel"/>
    <w:tmpl w:val="657B5D18"/>
    <w:lvl w:ilvl="0">
      <w:start w:val="1"/>
      <w:numFmt w:val="decimal"/>
      <w:suff w:val="nothing"/>
      <w:lvlText w:val="8-2-%1 "/>
      <w:lvlJc w:val="left"/>
      <w:pPr>
        <w:ind w:left="454" w:hanging="454"/>
      </w:pPr>
      <w:rPr>
        <w:rFonts w:hint="default"/>
      </w:rPr>
    </w:lvl>
  </w:abstractNum>
  <w:abstractNum w:abstractNumId="81" w15:restartNumberingAfterBreak="0">
    <w:nsid w:val="657D3FBC"/>
    <w:multiLevelType w:val="multilevel"/>
    <w:tmpl w:val="DCCE8FD4"/>
    <w:lvl w:ilvl="0">
      <w:start w:val="1"/>
      <w:numFmt w:val="upperLetter"/>
      <w:pStyle w:val="affa"/>
      <w:suff w:val="nothing"/>
      <w:lvlText w:val="附录%1"/>
      <w:lvlJc w:val="left"/>
      <w:pPr>
        <w:ind w:left="0" w:firstLine="0"/>
      </w:pPr>
      <w:rPr>
        <w:rFonts w:ascii="宋体" w:eastAsia="宋体" w:hAnsi="宋体" w:hint="eastAsia"/>
        <w:b/>
        <w:bCs/>
        <w:spacing w:val="100"/>
        <w:sz w:val="21"/>
        <w:szCs w:val="21"/>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2" w15:restartNumberingAfterBreak="0">
    <w:nsid w:val="686D6547"/>
    <w:multiLevelType w:val="hybridMultilevel"/>
    <w:tmpl w:val="1CC628FA"/>
    <w:lvl w:ilvl="0" w:tplc="FFFFFFFF">
      <w:start w:val="1"/>
      <w:numFmt w:val="lowerLetter"/>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83" w15:restartNumberingAfterBreak="0">
    <w:nsid w:val="68AB3917"/>
    <w:multiLevelType w:val="singleLevel"/>
    <w:tmpl w:val="68AB3917"/>
    <w:lvl w:ilvl="0">
      <w:start w:val="1"/>
      <w:numFmt w:val="decimal"/>
      <w:suff w:val="nothing"/>
      <w:lvlText w:val="6-3-%1 "/>
      <w:lvlJc w:val="left"/>
      <w:pPr>
        <w:ind w:left="454" w:hanging="454"/>
      </w:pPr>
      <w:rPr>
        <w:rFonts w:hint="default"/>
        <w:sz w:val="18"/>
        <w:szCs w:val="18"/>
      </w:rPr>
    </w:lvl>
  </w:abstractNum>
  <w:abstractNum w:abstractNumId="84" w15:restartNumberingAfterBreak="0">
    <w:nsid w:val="69294C27"/>
    <w:multiLevelType w:val="singleLevel"/>
    <w:tmpl w:val="69294C27"/>
    <w:lvl w:ilvl="0">
      <w:start w:val="1"/>
      <w:numFmt w:val="decimal"/>
      <w:suff w:val="nothing"/>
      <w:lvlText w:val="11-1-%1 "/>
      <w:lvlJc w:val="left"/>
      <w:pPr>
        <w:ind w:left="454" w:hanging="454"/>
      </w:pPr>
      <w:rPr>
        <w:rFonts w:hint="default"/>
      </w:rPr>
    </w:lvl>
  </w:abstractNum>
  <w:abstractNum w:abstractNumId="85" w15:restartNumberingAfterBreak="0">
    <w:nsid w:val="69506ABF"/>
    <w:multiLevelType w:val="multilevel"/>
    <w:tmpl w:val="69506ABF"/>
    <w:lvl w:ilvl="0">
      <w:start w:val="1"/>
      <w:numFmt w:val="bullet"/>
      <w:pStyle w:val="22"/>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86" w15:restartNumberingAfterBreak="0">
    <w:nsid w:val="6B6BAC4D"/>
    <w:multiLevelType w:val="singleLevel"/>
    <w:tmpl w:val="6B6BAC4D"/>
    <w:lvl w:ilvl="0">
      <w:start w:val="1"/>
      <w:numFmt w:val="decimal"/>
      <w:suff w:val="nothing"/>
      <w:lvlText w:val="7-4-%1 "/>
      <w:lvlJc w:val="left"/>
      <w:pPr>
        <w:ind w:left="425" w:hanging="425"/>
      </w:pPr>
      <w:rPr>
        <w:rFonts w:hint="default"/>
      </w:rPr>
    </w:lvl>
  </w:abstractNum>
  <w:abstractNum w:abstractNumId="87" w15:restartNumberingAfterBreak="0">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8" w15:restartNumberingAfterBreak="0">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6CEA2025"/>
    <w:multiLevelType w:val="multilevel"/>
    <w:tmpl w:val="6CEA2025"/>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0" w15:restartNumberingAfterBreak="0">
    <w:nsid w:val="6DBF04F4"/>
    <w:multiLevelType w:val="multilevel"/>
    <w:tmpl w:val="6DBF04F4"/>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1" w15:restartNumberingAfterBreak="0">
    <w:nsid w:val="6DF35F19"/>
    <w:multiLevelType w:val="multilevel"/>
    <w:tmpl w:val="6DF35F19"/>
    <w:lvl w:ilvl="0">
      <w:start w:val="1"/>
      <w:numFmt w:val="decimal"/>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92" w15:restartNumberingAfterBreak="0">
    <w:nsid w:val="6EEDA891"/>
    <w:multiLevelType w:val="singleLevel"/>
    <w:tmpl w:val="6EEDA891"/>
    <w:lvl w:ilvl="0">
      <w:start w:val="1"/>
      <w:numFmt w:val="decimal"/>
      <w:suff w:val="nothing"/>
      <w:lvlText w:val="7-2-%1 "/>
      <w:lvlJc w:val="left"/>
      <w:pPr>
        <w:ind w:left="425" w:hanging="425"/>
      </w:pPr>
      <w:rPr>
        <w:rFonts w:hint="default"/>
      </w:rPr>
    </w:lvl>
  </w:abstractNum>
  <w:abstractNum w:abstractNumId="93" w15:restartNumberingAfterBreak="0">
    <w:nsid w:val="729E6E2E"/>
    <w:multiLevelType w:val="multilevel"/>
    <w:tmpl w:val="9E6E7424"/>
    <w:lvl w:ilvl="0">
      <w:start w:val="1"/>
      <w:numFmt w:val="decimal"/>
      <w:lvlText w:val="[%1]."/>
      <w:lvlJc w:val="left"/>
      <w:pPr>
        <w:ind w:left="510" w:hanging="226"/>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4" w15:restartNumberingAfterBreak="0">
    <w:nsid w:val="76933334"/>
    <w:multiLevelType w:val="multilevel"/>
    <w:tmpl w:val="76933334"/>
    <w:lvl w:ilvl="0">
      <w:start w:val="1"/>
      <w:numFmt w:val="none"/>
      <w:pStyle w:val="afffb"/>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5" w15:restartNumberingAfterBreak="0">
    <w:nsid w:val="77AAFF97"/>
    <w:multiLevelType w:val="singleLevel"/>
    <w:tmpl w:val="77AAFF97"/>
    <w:lvl w:ilvl="0">
      <w:start w:val="1"/>
      <w:numFmt w:val="decimal"/>
      <w:suff w:val="nothing"/>
      <w:lvlText w:val="4-1-%1 "/>
      <w:lvlJc w:val="left"/>
      <w:pPr>
        <w:ind w:left="454" w:hanging="454"/>
      </w:pPr>
      <w:rPr>
        <w:rFonts w:hint="default"/>
      </w:rPr>
    </w:lvl>
  </w:abstractNum>
  <w:num w:numId="1" w16cid:durableId="1491873613">
    <w:abstractNumId w:val="42"/>
  </w:num>
  <w:num w:numId="2" w16cid:durableId="1704088942">
    <w:abstractNumId w:val="67"/>
  </w:num>
  <w:num w:numId="3" w16cid:durableId="1760179120">
    <w:abstractNumId w:val="89"/>
  </w:num>
  <w:num w:numId="4" w16cid:durableId="1947342584">
    <w:abstractNumId w:val="59"/>
  </w:num>
  <w:num w:numId="5" w16cid:durableId="2013294799">
    <w:abstractNumId w:val="43"/>
  </w:num>
  <w:num w:numId="6" w16cid:durableId="799612423">
    <w:abstractNumId w:val="82"/>
  </w:num>
  <w:num w:numId="7" w16cid:durableId="1896701395">
    <w:abstractNumId w:val="60"/>
  </w:num>
  <w:num w:numId="8" w16cid:durableId="1433353363">
    <w:abstractNumId w:val="78"/>
  </w:num>
  <w:num w:numId="9" w16cid:durableId="1439835964">
    <w:abstractNumId w:val="34"/>
  </w:num>
  <w:num w:numId="10" w16cid:durableId="964433844">
    <w:abstractNumId w:val="39"/>
  </w:num>
  <w:num w:numId="11" w16cid:durableId="1790275523">
    <w:abstractNumId w:val="81"/>
  </w:num>
  <w:num w:numId="12" w16cid:durableId="398556975">
    <w:abstractNumId w:val="68"/>
  </w:num>
  <w:num w:numId="13" w16cid:durableId="1784110175">
    <w:abstractNumId w:val="61"/>
  </w:num>
  <w:num w:numId="14" w16cid:durableId="636112319">
    <w:abstractNumId w:val="45"/>
  </w:num>
  <w:num w:numId="15" w16cid:durableId="923732094">
    <w:abstractNumId w:val="37"/>
  </w:num>
  <w:num w:numId="16" w16cid:durableId="429662026">
    <w:abstractNumId w:val="46"/>
  </w:num>
  <w:num w:numId="17" w16cid:durableId="348064844">
    <w:abstractNumId w:val="66"/>
  </w:num>
  <w:num w:numId="18" w16cid:durableId="710345630">
    <w:abstractNumId w:val="87"/>
  </w:num>
  <w:num w:numId="19" w16cid:durableId="662658050">
    <w:abstractNumId w:val="53"/>
  </w:num>
  <w:num w:numId="20" w16cid:durableId="2083403598">
    <w:abstractNumId w:val="44"/>
  </w:num>
  <w:num w:numId="21" w16cid:durableId="1478914343">
    <w:abstractNumId w:val="70"/>
  </w:num>
  <w:num w:numId="22" w16cid:durableId="229775819">
    <w:abstractNumId w:val="91"/>
  </w:num>
  <w:num w:numId="23" w16cid:durableId="1454324686">
    <w:abstractNumId w:val="63"/>
  </w:num>
  <w:num w:numId="24" w16cid:durableId="712850955">
    <w:abstractNumId w:val="35"/>
  </w:num>
  <w:num w:numId="25" w16cid:durableId="108940677">
    <w:abstractNumId w:val="50"/>
  </w:num>
  <w:num w:numId="26" w16cid:durableId="952781797">
    <w:abstractNumId w:val="94"/>
  </w:num>
  <w:num w:numId="27" w16cid:durableId="897663684">
    <w:abstractNumId w:val="77"/>
  </w:num>
  <w:num w:numId="28" w16cid:durableId="78059545">
    <w:abstractNumId w:val="40"/>
  </w:num>
  <w:num w:numId="29" w16cid:durableId="1230534654">
    <w:abstractNumId w:val="88"/>
  </w:num>
  <w:num w:numId="30" w16cid:durableId="1087925460">
    <w:abstractNumId w:val="90"/>
  </w:num>
  <w:num w:numId="31" w16cid:durableId="1094278387">
    <w:abstractNumId w:val="36"/>
  </w:num>
  <w:num w:numId="32" w16cid:durableId="2034382439">
    <w:abstractNumId w:val="38"/>
  </w:num>
  <w:num w:numId="33" w16cid:durableId="1328939671">
    <w:abstractNumId w:val="62"/>
  </w:num>
  <w:num w:numId="34" w16cid:durableId="676156016">
    <w:abstractNumId w:val="85"/>
  </w:num>
  <w:num w:numId="35" w16cid:durableId="333803809">
    <w:abstractNumId w:val="79"/>
  </w:num>
  <w:num w:numId="36" w16cid:durableId="628171677">
    <w:abstractNumId w:val="25"/>
  </w:num>
  <w:num w:numId="37" w16cid:durableId="790128264">
    <w:abstractNumId w:val="29"/>
  </w:num>
  <w:num w:numId="38" w16cid:durableId="1880891528">
    <w:abstractNumId w:val="49"/>
  </w:num>
  <w:num w:numId="39" w16cid:durableId="1766610045">
    <w:abstractNumId w:val="3"/>
  </w:num>
  <w:num w:numId="40" w16cid:durableId="402291113">
    <w:abstractNumId w:val="28"/>
  </w:num>
  <w:num w:numId="41" w16cid:durableId="1295796856">
    <w:abstractNumId w:val="75"/>
  </w:num>
  <w:num w:numId="42" w16cid:durableId="1786924817">
    <w:abstractNumId w:val="17"/>
  </w:num>
  <w:num w:numId="43" w16cid:durableId="240019457">
    <w:abstractNumId w:val="23"/>
  </w:num>
  <w:num w:numId="44" w16cid:durableId="1838688250">
    <w:abstractNumId w:val="73"/>
  </w:num>
  <w:num w:numId="45" w16cid:durableId="1813060621">
    <w:abstractNumId w:val="33"/>
  </w:num>
  <w:num w:numId="46" w16cid:durableId="1177963713">
    <w:abstractNumId w:val="65"/>
  </w:num>
  <w:num w:numId="47" w16cid:durableId="1333605270">
    <w:abstractNumId w:val="27"/>
  </w:num>
  <w:num w:numId="48" w16cid:durableId="1205826118">
    <w:abstractNumId w:val="22"/>
  </w:num>
  <w:num w:numId="49" w16cid:durableId="378826744">
    <w:abstractNumId w:val="1"/>
  </w:num>
  <w:num w:numId="50" w16cid:durableId="854731228">
    <w:abstractNumId w:val="30"/>
  </w:num>
  <w:num w:numId="51" w16cid:durableId="1528567515">
    <w:abstractNumId w:val="55"/>
  </w:num>
  <w:num w:numId="52" w16cid:durableId="197277572">
    <w:abstractNumId w:val="20"/>
  </w:num>
  <w:num w:numId="53" w16cid:durableId="1839926317">
    <w:abstractNumId w:val="64"/>
  </w:num>
  <w:num w:numId="54" w16cid:durableId="188759743">
    <w:abstractNumId w:val="95"/>
  </w:num>
  <w:num w:numId="55" w16cid:durableId="1990279289">
    <w:abstractNumId w:val="54"/>
  </w:num>
  <w:num w:numId="56" w16cid:durableId="1398744918">
    <w:abstractNumId w:val="57"/>
  </w:num>
  <w:num w:numId="57" w16cid:durableId="1697272054">
    <w:abstractNumId w:val="8"/>
  </w:num>
  <w:num w:numId="58" w16cid:durableId="2134984569">
    <w:abstractNumId w:val="14"/>
  </w:num>
  <w:num w:numId="59" w16cid:durableId="731545037">
    <w:abstractNumId w:val="21"/>
  </w:num>
  <w:num w:numId="60" w16cid:durableId="827330021">
    <w:abstractNumId w:val="56"/>
  </w:num>
  <w:num w:numId="61" w16cid:durableId="792751731">
    <w:abstractNumId w:val="16"/>
  </w:num>
  <w:num w:numId="62" w16cid:durableId="315451114">
    <w:abstractNumId w:val="11"/>
  </w:num>
  <w:num w:numId="63" w16cid:durableId="1794791564">
    <w:abstractNumId w:val="15"/>
  </w:num>
  <w:num w:numId="64" w16cid:durableId="229004990">
    <w:abstractNumId w:val="51"/>
  </w:num>
  <w:num w:numId="65" w16cid:durableId="1467815664">
    <w:abstractNumId w:val="7"/>
  </w:num>
  <w:num w:numId="66" w16cid:durableId="173343246">
    <w:abstractNumId w:val="76"/>
  </w:num>
  <w:num w:numId="67" w16cid:durableId="1644845961">
    <w:abstractNumId w:val="24"/>
  </w:num>
  <w:num w:numId="68" w16cid:durableId="224686120">
    <w:abstractNumId w:val="83"/>
  </w:num>
  <w:num w:numId="69" w16cid:durableId="895360360">
    <w:abstractNumId w:val="2"/>
  </w:num>
  <w:num w:numId="70" w16cid:durableId="393621852">
    <w:abstractNumId w:val="41"/>
  </w:num>
  <w:num w:numId="71" w16cid:durableId="410321294">
    <w:abstractNumId w:val="32"/>
  </w:num>
  <w:num w:numId="72" w16cid:durableId="270087285">
    <w:abstractNumId w:val="48"/>
  </w:num>
  <w:num w:numId="73" w16cid:durableId="2093089112">
    <w:abstractNumId w:val="13"/>
  </w:num>
  <w:num w:numId="74" w16cid:durableId="243805767">
    <w:abstractNumId w:val="74"/>
  </w:num>
  <w:num w:numId="75" w16cid:durableId="1918055723">
    <w:abstractNumId w:val="0"/>
  </w:num>
  <w:num w:numId="76" w16cid:durableId="143939719">
    <w:abstractNumId w:val="26"/>
  </w:num>
  <w:num w:numId="77" w16cid:durableId="122626362">
    <w:abstractNumId w:val="92"/>
  </w:num>
  <w:num w:numId="78" w16cid:durableId="1763843284">
    <w:abstractNumId w:val="71"/>
  </w:num>
  <w:num w:numId="79" w16cid:durableId="1719432757">
    <w:abstractNumId w:val="86"/>
  </w:num>
  <w:num w:numId="80" w16cid:durableId="1916354664">
    <w:abstractNumId w:val="12"/>
  </w:num>
  <w:num w:numId="81" w16cid:durableId="1230729863">
    <w:abstractNumId w:val="9"/>
  </w:num>
  <w:num w:numId="82" w16cid:durableId="1614512052">
    <w:abstractNumId w:val="18"/>
  </w:num>
  <w:num w:numId="83" w16cid:durableId="281957198">
    <w:abstractNumId w:val="80"/>
  </w:num>
  <w:num w:numId="84" w16cid:durableId="771972638">
    <w:abstractNumId w:val="31"/>
  </w:num>
  <w:num w:numId="85" w16cid:durableId="1027829204">
    <w:abstractNumId w:val="4"/>
  </w:num>
  <w:num w:numId="86" w16cid:durableId="1479303259">
    <w:abstractNumId w:val="69"/>
  </w:num>
  <w:num w:numId="87" w16cid:durableId="829096706">
    <w:abstractNumId w:val="19"/>
  </w:num>
  <w:num w:numId="88" w16cid:durableId="670988902">
    <w:abstractNumId w:val="52"/>
  </w:num>
  <w:num w:numId="89" w16cid:durableId="1892036237">
    <w:abstractNumId w:val="5"/>
  </w:num>
  <w:num w:numId="90" w16cid:durableId="1246454021">
    <w:abstractNumId w:val="10"/>
  </w:num>
  <w:num w:numId="91" w16cid:durableId="1295865848">
    <w:abstractNumId w:val="6"/>
  </w:num>
  <w:num w:numId="92" w16cid:durableId="1359549518">
    <w:abstractNumId w:val="47"/>
  </w:num>
  <w:num w:numId="93" w16cid:durableId="165948043">
    <w:abstractNumId w:val="84"/>
  </w:num>
  <w:num w:numId="94" w16cid:durableId="879826023">
    <w:abstractNumId w:val="93"/>
  </w:num>
  <w:num w:numId="95" w16cid:durableId="992181468">
    <w:abstractNumId w:val="72"/>
  </w:num>
  <w:num w:numId="96" w16cid:durableId="2825299">
    <w:abstractNumId w:val="58"/>
  </w:num>
  <w:num w:numId="97" w16cid:durableId="892421923">
    <w:abstractNumId w:val="42"/>
  </w:num>
  <w:num w:numId="98" w16cid:durableId="538014550">
    <w:abstractNumId w:val="42"/>
  </w:num>
  <w:num w:numId="99" w16cid:durableId="630594716">
    <w:abstractNumId w:val="42"/>
  </w:num>
  <w:num w:numId="100" w16cid:durableId="594246766">
    <w:abstractNumId w:val="42"/>
  </w:num>
  <w:num w:numId="101" w16cid:durableId="228156291">
    <w:abstractNumId w:val="4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zYmRiZTBmZWUyNzYwM2UyOTEzNzg4ZmUyNmIxN2YifQ=="/>
    <w:docVar w:name="KSO_WPS_MARK_KEY" w:val="c55e8c27-3a15-4f92-8b6b-e79163da8b2a"/>
  </w:docVars>
  <w:rsids>
    <w:rsidRoot w:val="003E7D6D"/>
    <w:rsid w:val="000318D5"/>
    <w:rsid w:val="0004098F"/>
    <w:rsid w:val="00041103"/>
    <w:rsid w:val="00042CDB"/>
    <w:rsid w:val="00057B0F"/>
    <w:rsid w:val="00075026"/>
    <w:rsid w:val="000A1135"/>
    <w:rsid w:val="000D5225"/>
    <w:rsid w:val="00101FF0"/>
    <w:rsid w:val="001106EA"/>
    <w:rsid w:val="0011366D"/>
    <w:rsid w:val="00113E6E"/>
    <w:rsid w:val="00146F31"/>
    <w:rsid w:val="00170DA8"/>
    <w:rsid w:val="00173BB0"/>
    <w:rsid w:val="0018741F"/>
    <w:rsid w:val="001A0874"/>
    <w:rsid w:val="001A6E2D"/>
    <w:rsid w:val="001C2F47"/>
    <w:rsid w:val="001E3AB3"/>
    <w:rsid w:val="001F3291"/>
    <w:rsid w:val="001F4DDE"/>
    <w:rsid w:val="00206805"/>
    <w:rsid w:val="0022024E"/>
    <w:rsid w:val="00220A8D"/>
    <w:rsid w:val="00226840"/>
    <w:rsid w:val="00230B22"/>
    <w:rsid w:val="00245033"/>
    <w:rsid w:val="00252299"/>
    <w:rsid w:val="00270965"/>
    <w:rsid w:val="00280A93"/>
    <w:rsid w:val="0028360B"/>
    <w:rsid w:val="002856CF"/>
    <w:rsid w:val="002C1C06"/>
    <w:rsid w:val="002C2D9F"/>
    <w:rsid w:val="00302E07"/>
    <w:rsid w:val="00332E2F"/>
    <w:rsid w:val="003330FC"/>
    <w:rsid w:val="00340FB4"/>
    <w:rsid w:val="0034582B"/>
    <w:rsid w:val="00364A4A"/>
    <w:rsid w:val="00371B56"/>
    <w:rsid w:val="003847B0"/>
    <w:rsid w:val="00387C5E"/>
    <w:rsid w:val="003A2F33"/>
    <w:rsid w:val="003B11B9"/>
    <w:rsid w:val="003C69A7"/>
    <w:rsid w:val="003C7A35"/>
    <w:rsid w:val="003E7D6D"/>
    <w:rsid w:val="003F5C91"/>
    <w:rsid w:val="004258F6"/>
    <w:rsid w:val="004300BC"/>
    <w:rsid w:val="0049249D"/>
    <w:rsid w:val="00497AFE"/>
    <w:rsid w:val="004A3DE8"/>
    <w:rsid w:val="004C3C80"/>
    <w:rsid w:val="004D70F2"/>
    <w:rsid w:val="004E46D9"/>
    <w:rsid w:val="004F3334"/>
    <w:rsid w:val="00515719"/>
    <w:rsid w:val="0052173D"/>
    <w:rsid w:val="00531828"/>
    <w:rsid w:val="005949AD"/>
    <w:rsid w:val="0059678E"/>
    <w:rsid w:val="005B1178"/>
    <w:rsid w:val="005E23E7"/>
    <w:rsid w:val="005E6029"/>
    <w:rsid w:val="005F190B"/>
    <w:rsid w:val="00663FB4"/>
    <w:rsid w:val="00696B67"/>
    <w:rsid w:val="006D4313"/>
    <w:rsid w:val="006E4A5A"/>
    <w:rsid w:val="006E7CFA"/>
    <w:rsid w:val="006F16E3"/>
    <w:rsid w:val="006F7A3A"/>
    <w:rsid w:val="00703DCF"/>
    <w:rsid w:val="00704EFC"/>
    <w:rsid w:val="007066A2"/>
    <w:rsid w:val="0071702B"/>
    <w:rsid w:val="007244D9"/>
    <w:rsid w:val="0073265A"/>
    <w:rsid w:val="007415E1"/>
    <w:rsid w:val="00764E78"/>
    <w:rsid w:val="00767055"/>
    <w:rsid w:val="007702E7"/>
    <w:rsid w:val="0078572E"/>
    <w:rsid w:val="00787D12"/>
    <w:rsid w:val="007E6A60"/>
    <w:rsid w:val="007E6F9B"/>
    <w:rsid w:val="008026E7"/>
    <w:rsid w:val="00815664"/>
    <w:rsid w:val="00836DF1"/>
    <w:rsid w:val="00861AF5"/>
    <w:rsid w:val="00872254"/>
    <w:rsid w:val="008A41B7"/>
    <w:rsid w:val="008A6C93"/>
    <w:rsid w:val="008B15A4"/>
    <w:rsid w:val="008B2D2D"/>
    <w:rsid w:val="008F67BA"/>
    <w:rsid w:val="00904113"/>
    <w:rsid w:val="00915DA5"/>
    <w:rsid w:val="00921B21"/>
    <w:rsid w:val="00936FDF"/>
    <w:rsid w:val="00937912"/>
    <w:rsid w:val="00970A52"/>
    <w:rsid w:val="009773A0"/>
    <w:rsid w:val="00982D77"/>
    <w:rsid w:val="009C316A"/>
    <w:rsid w:val="009C3379"/>
    <w:rsid w:val="009C4E7E"/>
    <w:rsid w:val="009C648B"/>
    <w:rsid w:val="009C740F"/>
    <w:rsid w:val="009E5539"/>
    <w:rsid w:val="00A0356B"/>
    <w:rsid w:val="00A26116"/>
    <w:rsid w:val="00A343BC"/>
    <w:rsid w:val="00A41AE4"/>
    <w:rsid w:val="00A44620"/>
    <w:rsid w:val="00A906AD"/>
    <w:rsid w:val="00A91D12"/>
    <w:rsid w:val="00AB003A"/>
    <w:rsid w:val="00AB27E0"/>
    <w:rsid w:val="00AC04AD"/>
    <w:rsid w:val="00AD20FA"/>
    <w:rsid w:val="00AD23E8"/>
    <w:rsid w:val="00B0105E"/>
    <w:rsid w:val="00B02C13"/>
    <w:rsid w:val="00B05BCF"/>
    <w:rsid w:val="00B262FD"/>
    <w:rsid w:val="00B47CDF"/>
    <w:rsid w:val="00B563C9"/>
    <w:rsid w:val="00B61E87"/>
    <w:rsid w:val="00B61ECE"/>
    <w:rsid w:val="00B62C8D"/>
    <w:rsid w:val="00B727FB"/>
    <w:rsid w:val="00B909D2"/>
    <w:rsid w:val="00B941CE"/>
    <w:rsid w:val="00BA28A5"/>
    <w:rsid w:val="00BA519D"/>
    <w:rsid w:val="00BE1E84"/>
    <w:rsid w:val="00C1437B"/>
    <w:rsid w:val="00C15BFC"/>
    <w:rsid w:val="00C34757"/>
    <w:rsid w:val="00C450E8"/>
    <w:rsid w:val="00C6653D"/>
    <w:rsid w:val="00C74C88"/>
    <w:rsid w:val="00CD0A93"/>
    <w:rsid w:val="00CD61CB"/>
    <w:rsid w:val="00CE3F46"/>
    <w:rsid w:val="00CF379F"/>
    <w:rsid w:val="00CF5062"/>
    <w:rsid w:val="00CF521F"/>
    <w:rsid w:val="00CF5B9C"/>
    <w:rsid w:val="00D071E8"/>
    <w:rsid w:val="00D11344"/>
    <w:rsid w:val="00D143CD"/>
    <w:rsid w:val="00D25DDB"/>
    <w:rsid w:val="00D279B5"/>
    <w:rsid w:val="00D67383"/>
    <w:rsid w:val="00D77529"/>
    <w:rsid w:val="00D91DD4"/>
    <w:rsid w:val="00D97092"/>
    <w:rsid w:val="00DB2758"/>
    <w:rsid w:val="00DB5072"/>
    <w:rsid w:val="00DC119E"/>
    <w:rsid w:val="00DC65FC"/>
    <w:rsid w:val="00DD4066"/>
    <w:rsid w:val="00DD6EF7"/>
    <w:rsid w:val="00DF11CC"/>
    <w:rsid w:val="00DF58FB"/>
    <w:rsid w:val="00E00292"/>
    <w:rsid w:val="00E02920"/>
    <w:rsid w:val="00E171B4"/>
    <w:rsid w:val="00E63B14"/>
    <w:rsid w:val="00E65EFD"/>
    <w:rsid w:val="00E76F74"/>
    <w:rsid w:val="00E77FB8"/>
    <w:rsid w:val="00E84D8E"/>
    <w:rsid w:val="00E95BB4"/>
    <w:rsid w:val="00EA7C91"/>
    <w:rsid w:val="00EB4D91"/>
    <w:rsid w:val="00EC0878"/>
    <w:rsid w:val="00ED6A42"/>
    <w:rsid w:val="00F0352E"/>
    <w:rsid w:val="00F05C04"/>
    <w:rsid w:val="00F21688"/>
    <w:rsid w:val="00F36D04"/>
    <w:rsid w:val="00F41169"/>
    <w:rsid w:val="00F473E0"/>
    <w:rsid w:val="00F52A85"/>
    <w:rsid w:val="00F53F53"/>
    <w:rsid w:val="00F5601B"/>
    <w:rsid w:val="00F730B0"/>
    <w:rsid w:val="00F7320F"/>
    <w:rsid w:val="00F84168"/>
    <w:rsid w:val="00FA1F59"/>
    <w:rsid w:val="00FB332C"/>
    <w:rsid w:val="00FC0E90"/>
    <w:rsid w:val="00FC2398"/>
    <w:rsid w:val="00FD536C"/>
    <w:rsid w:val="00FE3B23"/>
    <w:rsid w:val="00FF1828"/>
    <w:rsid w:val="00FF51A2"/>
    <w:rsid w:val="01465437"/>
    <w:rsid w:val="022343DA"/>
    <w:rsid w:val="03343D40"/>
    <w:rsid w:val="04715885"/>
    <w:rsid w:val="050B266D"/>
    <w:rsid w:val="05D267DA"/>
    <w:rsid w:val="0705207B"/>
    <w:rsid w:val="09C633CC"/>
    <w:rsid w:val="09D308D6"/>
    <w:rsid w:val="0AA96831"/>
    <w:rsid w:val="0AE60A01"/>
    <w:rsid w:val="0BE87869"/>
    <w:rsid w:val="0D683E59"/>
    <w:rsid w:val="0F096081"/>
    <w:rsid w:val="0F221314"/>
    <w:rsid w:val="13697054"/>
    <w:rsid w:val="1509601D"/>
    <w:rsid w:val="1520484C"/>
    <w:rsid w:val="17813A51"/>
    <w:rsid w:val="178963E1"/>
    <w:rsid w:val="19A03CF9"/>
    <w:rsid w:val="1D0B56BA"/>
    <w:rsid w:val="1EC27FFB"/>
    <w:rsid w:val="227171AF"/>
    <w:rsid w:val="23F81D22"/>
    <w:rsid w:val="250705AC"/>
    <w:rsid w:val="26DC13B2"/>
    <w:rsid w:val="281A6A35"/>
    <w:rsid w:val="2A753BC7"/>
    <w:rsid w:val="2B376BED"/>
    <w:rsid w:val="2BC6367B"/>
    <w:rsid w:val="2D4D5169"/>
    <w:rsid w:val="2D956F96"/>
    <w:rsid w:val="2DE80D62"/>
    <w:rsid w:val="32BC1983"/>
    <w:rsid w:val="339D6668"/>
    <w:rsid w:val="34042C3D"/>
    <w:rsid w:val="35797A4F"/>
    <w:rsid w:val="38606CE0"/>
    <w:rsid w:val="388C45E5"/>
    <w:rsid w:val="399173AE"/>
    <w:rsid w:val="3B2B0661"/>
    <w:rsid w:val="3C457181"/>
    <w:rsid w:val="3DA14A15"/>
    <w:rsid w:val="3E4F0022"/>
    <w:rsid w:val="41177B7C"/>
    <w:rsid w:val="41E559AA"/>
    <w:rsid w:val="428D67B6"/>
    <w:rsid w:val="46986A65"/>
    <w:rsid w:val="48D3223B"/>
    <w:rsid w:val="4932718F"/>
    <w:rsid w:val="4A2F2139"/>
    <w:rsid w:val="4AAF6887"/>
    <w:rsid w:val="4D9321F4"/>
    <w:rsid w:val="4DB66BF3"/>
    <w:rsid w:val="4E0235CE"/>
    <w:rsid w:val="4E0E31D1"/>
    <w:rsid w:val="54D966EC"/>
    <w:rsid w:val="55FA4751"/>
    <w:rsid w:val="56F0350D"/>
    <w:rsid w:val="575E2D59"/>
    <w:rsid w:val="581812CB"/>
    <w:rsid w:val="58CE0B69"/>
    <w:rsid w:val="591B6E65"/>
    <w:rsid w:val="59650A9B"/>
    <w:rsid w:val="59C53F20"/>
    <w:rsid w:val="5B2D3103"/>
    <w:rsid w:val="5BC86507"/>
    <w:rsid w:val="5C2D48A2"/>
    <w:rsid w:val="5C381321"/>
    <w:rsid w:val="5C4A1732"/>
    <w:rsid w:val="5C515DA3"/>
    <w:rsid w:val="5DC10EA2"/>
    <w:rsid w:val="5F256C36"/>
    <w:rsid w:val="63D062E3"/>
    <w:rsid w:val="63EE6824"/>
    <w:rsid w:val="65827169"/>
    <w:rsid w:val="66FB71D3"/>
    <w:rsid w:val="6A961734"/>
    <w:rsid w:val="6B693321"/>
    <w:rsid w:val="6BE044E4"/>
    <w:rsid w:val="6CA62B6B"/>
    <w:rsid w:val="6DEA3023"/>
    <w:rsid w:val="6F1F3235"/>
    <w:rsid w:val="6F341948"/>
    <w:rsid w:val="6F813704"/>
    <w:rsid w:val="6FE561BF"/>
    <w:rsid w:val="708D1B14"/>
    <w:rsid w:val="70E10DB5"/>
    <w:rsid w:val="73940738"/>
    <w:rsid w:val="74B756AF"/>
    <w:rsid w:val="768C49C8"/>
    <w:rsid w:val="778640D5"/>
    <w:rsid w:val="784D0B26"/>
    <w:rsid w:val="7A3F10D4"/>
    <w:rsid w:val="7A840870"/>
    <w:rsid w:val="7DEB18F7"/>
    <w:rsid w:val="7ED01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6B5E583"/>
  <w15:docId w15:val="{A4EBAB44-9CF8-47F3-9554-D4CAEF1E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c">
    <w:name w:val="Normal"/>
    <w:next w:val="B-"/>
    <w:pPr>
      <w:widowControl w:val="0"/>
      <w:snapToGrid w:val="0"/>
      <w:spacing w:line="360" w:lineRule="auto"/>
      <w:ind w:firstLineChars="200" w:firstLine="200"/>
      <w:jc w:val="both"/>
    </w:pPr>
    <w:rPr>
      <w:rFonts w:cstheme="minorBidi"/>
      <w:kern w:val="2"/>
      <w:sz w:val="24"/>
      <w:szCs w:val="21"/>
    </w:rPr>
  </w:style>
  <w:style w:type="paragraph" w:styleId="1">
    <w:name w:val="heading 1"/>
    <w:basedOn w:val="afffc"/>
    <w:next w:val="afffc"/>
    <w:link w:val="11"/>
    <w:qFormat/>
    <w:rsid w:val="00DD4066"/>
    <w:pPr>
      <w:keepNext/>
      <w:keepLines/>
      <w:numPr>
        <w:numId w:val="1"/>
      </w:numPr>
      <w:snapToGrid/>
      <w:spacing w:line="331" w:lineRule="auto"/>
      <w:ind w:firstLineChars="0"/>
      <w:outlineLvl w:val="0"/>
    </w:pPr>
    <w:rPr>
      <w:rFonts w:cs="Times New Roman"/>
      <w:b/>
      <w:bCs/>
      <w:kern w:val="44"/>
      <w:szCs w:val="44"/>
    </w:rPr>
  </w:style>
  <w:style w:type="paragraph" w:styleId="2">
    <w:name w:val="heading 2"/>
    <w:basedOn w:val="afffc"/>
    <w:next w:val="afffc"/>
    <w:link w:val="23"/>
    <w:qFormat/>
    <w:rsid w:val="00C1437B"/>
    <w:pPr>
      <w:keepNext/>
      <w:keepLines/>
      <w:numPr>
        <w:ilvl w:val="1"/>
        <w:numId w:val="1"/>
      </w:numPr>
      <w:spacing w:line="331" w:lineRule="auto"/>
      <w:ind w:left="0" w:firstLineChars="0"/>
      <w:outlineLvl w:val="1"/>
    </w:pPr>
    <w:rPr>
      <w:rFonts w:cstheme="majorBidi"/>
      <w:bCs/>
      <w:sz w:val="21"/>
      <w:szCs w:val="32"/>
    </w:rPr>
  </w:style>
  <w:style w:type="paragraph" w:styleId="3">
    <w:name w:val="heading 3"/>
    <w:basedOn w:val="afffc"/>
    <w:next w:val="afffc"/>
    <w:link w:val="30"/>
    <w:qFormat/>
    <w:pPr>
      <w:keepNext/>
      <w:keepLines/>
      <w:numPr>
        <w:ilvl w:val="2"/>
        <w:numId w:val="1"/>
      </w:numPr>
      <w:ind w:firstLineChars="0"/>
      <w:outlineLvl w:val="2"/>
    </w:pPr>
    <w:rPr>
      <w:bCs/>
      <w:szCs w:val="32"/>
    </w:rPr>
  </w:style>
  <w:style w:type="paragraph" w:styleId="4">
    <w:name w:val="heading 4"/>
    <w:basedOn w:val="afffc"/>
    <w:next w:val="afffc"/>
    <w:link w:val="40"/>
    <w:unhideWhenUsed/>
    <w:qFormat/>
    <w:pPr>
      <w:keepNext/>
      <w:keepLines/>
      <w:numPr>
        <w:ilvl w:val="3"/>
        <w:numId w:val="1"/>
      </w:numPr>
      <w:ind w:firstLineChars="0"/>
      <w:outlineLvl w:val="3"/>
    </w:pPr>
    <w:rPr>
      <w:rFonts w:cstheme="majorBidi"/>
      <w:bCs/>
      <w:szCs w:val="28"/>
    </w:rPr>
  </w:style>
  <w:style w:type="paragraph" w:styleId="5">
    <w:name w:val="heading 5"/>
    <w:basedOn w:val="afffc"/>
    <w:next w:val="afffc"/>
    <w:link w:val="50"/>
    <w:qFormat/>
    <w:rsid w:val="00D279B5"/>
    <w:pPr>
      <w:keepNext/>
      <w:keepLines/>
      <w:snapToGrid/>
      <w:spacing w:before="280" w:after="290" w:line="376" w:lineRule="auto"/>
      <w:ind w:firstLineChars="0" w:firstLine="0"/>
      <w:outlineLvl w:val="4"/>
    </w:pPr>
    <w:rPr>
      <w:rFonts w:ascii="Calibri" w:hAnsi="Calibri" w:cs="Times New Roman"/>
      <w:b/>
      <w:bCs/>
      <w:sz w:val="28"/>
      <w:szCs w:val="28"/>
    </w:rPr>
  </w:style>
  <w:style w:type="paragraph" w:styleId="6">
    <w:name w:val="heading 6"/>
    <w:basedOn w:val="afffc"/>
    <w:next w:val="afffc"/>
    <w:link w:val="60"/>
    <w:qFormat/>
    <w:rsid w:val="00D279B5"/>
    <w:pPr>
      <w:keepNext/>
      <w:keepLines/>
      <w:snapToGrid/>
      <w:spacing w:before="240" w:after="64" w:line="320" w:lineRule="auto"/>
      <w:ind w:firstLineChars="0" w:firstLine="0"/>
      <w:outlineLvl w:val="5"/>
    </w:pPr>
    <w:rPr>
      <w:rFonts w:ascii="Arial" w:eastAsia="黑体" w:hAnsi="Arial" w:cs="Times New Roman"/>
      <w:b/>
      <w:bCs/>
      <w:szCs w:val="24"/>
    </w:rPr>
  </w:style>
  <w:style w:type="paragraph" w:styleId="7">
    <w:name w:val="heading 7"/>
    <w:basedOn w:val="afffc"/>
    <w:next w:val="afffc"/>
    <w:link w:val="70"/>
    <w:qFormat/>
    <w:rsid w:val="00D279B5"/>
    <w:pPr>
      <w:keepNext/>
      <w:keepLines/>
      <w:snapToGrid/>
      <w:spacing w:before="240" w:after="64" w:line="320" w:lineRule="auto"/>
      <w:ind w:firstLineChars="0" w:firstLine="0"/>
      <w:outlineLvl w:val="6"/>
    </w:pPr>
    <w:rPr>
      <w:rFonts w:ascii="Calibri" w:hAnsi="Calibri" w:cs="Times New Roman"/>
      <w:b/>
      <w:bCs/>
      <w:szCs w:val="24"/>
    </w:rPr>
  </w:style>
  <w:style w:type="paragraph" w:styleId="8">
    <w:name w:val="heading 8"/>
    <w:basedOn w:val="afffc"/>
    <w:next w:val="afffc"/>
    <w:link w:val="80"/>
    <w:qFormat/>
    <w:rsid w:val="00D279B5"/>
    <w:pPr>
      <w:keepNext/>
      <w:keepLines/>
      <w:snapToGrid/>
      <w:spacing w:before="240" w:after="64" w:line="320" w:lineRule="auto"/>
      <w:ind w:firstLineChars="0" w:firstLine="0"/>
      <w:outlineLvl w:val="7"/>
    </w:pPr>
    <w:rPr>
      <w:rFonts w:ascii="Arial" w:eastAsia="黑体" w:hAnsi="Arial" w:cs="Times New Roman"/>
      <w:szCs w:val="24"/>
    </w:rPr>
  </w:style>
  <w:style w:type="paragraph" w:styleId="9">
    <w:name w:val="heading 9"/>
    <w:basedOn w:val="afffc"/>
    <w:next w:val="afffc"/>
    <w:link w:val="90"/>
    <w:qFormat/>
    <w:rsid w:val="00D279B5"/>
    <w:pPr>
      <w:keepNext/>
      <w:keepLines/>
      <w:snapToGrid/>
      <w:spacing w:before="240" w:after="64" w:line="320" w:lineRule="auto"/>
      <w:ind w:firstLineChars="0" w:firstLine="0"/>
      <w:outlineLvl w:val="8"/>
    </w:pPr>
    <w:rPr>
      <w:rFonts w:ascii="Arial" w:eastAsia="黑体" w:hAnsi="Arial" w:cs="Times New Roman"/>
      <w:sz w:val="21"/>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paragraph" w:customStyle="1" w:styleId="B-">
    <w:name w:val="B-正文"/>
    <w:basedOn w:val="afffc"/>
    <w:qFormat/>
    <w:rsid w:val="003B11B9"/>
    <w:pPr>
      <w:keepNext/>
      <w:spacing w:line="331" w:lineRule="auto"/>
    </w:pPr>
    <w:rPr>
      <w:rFonts w:cs="Times New Roman"/>
      <w:kern w:val="0"/>
      <w:sz w:val="21"/>
      <w:szCs w:val="28"/>
    </w:rPr>
  </w:style>
  <w:style w:type="paragraph" w:styleId="affff0">
    <w:name w:val="annotation text"/>
    <w:basedOn w:val="afffc"/>
    <w:link w:val="affff1"/>
    <w:uiPriority w:val="99"/>
    <w:qFormat/>
    <w:pPr>
      <w:jc w:val="left"/>
    </w:pPr>
    <w:rPr>
      <w:rFonts w:cs="Times New Roman"/>
      <w:szCs w:val="24"/>
    </w:rPr>
  </w:style>
  <w:style w:type="paragraph" w:styleId="TOC3">
    <w:name w:val="toc 3"/>
    <w:basedOn w:val="afffc"/>
    <w:next w:val="afffc"/>
    <w:uiPriority w:val="39"/>
    <w:unhideWhenUsed/>
    <w:qFormat/>
    <w:pPr>
      <w:ind w:leftChars="400" w:left="840"/>
    </w:pPr>
  </w:style>
  <w:style w:type="paragraph" w:styleId="affff2">
    <w:name w:val="Balloon Text"/>
    <w:basedOn w:val="afffc"/>
    <w:link w:val="affff3"/>
    <w:uiPriority w:val="99"/>
    <w:semiHidden/>
    <w:unhideWhenUsed/>
    <w:qFormat/>
    <w:rPr>
      <w:sz w:val="18"/>
      <w:szCs w:val="18"/>
    </w:rPr>
  </w:style>
  <w:style w:type="paragraph" w:styleId="affff4">
    <w:name w:val="footer"/>
    <w:basedOn w:val="afffc"/>
    <w:link w:val="affff5"/>
    <w:uiPriority w:val="99"/>
    <w:unhideWhenUsed/>
    <w:qFormat/>
    <w:pPr>
      <w:tabs>
        <w:tab w:val="center" w:pos="4153"/>
        <w:tab w:val="right" w:pos="8306"/>
      </w:tabs>
      <w:spacing w:line="240" w:lineRule="auto"/>
      <w:jc w:val="left"/>
    </w:pPr>
    <w:rPr>
      <w:sz w:val="18"/>
      <w:szCs w:val="18"/>
    </w:rPr>
  </w:style>
  <w:style w:type="paragraph" w:styleId="affff6">
    <w:name w:val="header"/>
    <w:basedOn w:val="afffc"/>
    <w:link w:val="affff7"/>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TOC1">
    <w:name w:val="toc 1"/>
    <w:basedOn w:val="afffc"/>
    <w:next w:val="afffc"/>
    <w:uiPriority w:val="39"/>
    <w:qFormat/>
    <w:pPr>
      <w:tabs>
        <w:tab w:val="right" w:leader="dot" w:pos="9241"/>
      </w:tabs>
      <w:spacing w:line="240" w:lineRule="auto"/>
      <w:ind w:firstLineChars="0" w:firstLine="0"/>
    </w:pPr>
    <w:rPr>
      <w:rFonts w:cs="Times New Roman"/>
    </w:rPr>
  </w:style>
  <w:style w:type="paragraph" w:styleId="TOC2">
    <w:name w:val="toc 2"/>
    <w:basedOn w:val="afffc"/>
    <w:next w:val="afffc"/>
    <w:uiPriority w:val="39"/>
    <w:unhideWhenUsed/>
    <w:qFormat/>
    <w:pPr>
      <w:tabs>
        <w:tab w:val="right" w:leader="dot" w:pos="9344"/>
      </w:tabs>
      <w:spacing w:line="240" w:lineRule="auto"/>
      <w:ind w:firstLineChars="150" w:firstLine="360"/>
      <w:jc w:val="right"/>
    </w:pPr>
  </w:style>
  <w:style w:type="paragraph" w:styleId="affff8">
    <w:name w:val="Title"/>
    <w:basedOn w:val="afffc"/>
    <w:next w:val="afffc"/>
    <w:link w:val="affff9"/>
    <w:qFormat/>
    <w:pPr>
      <w:jc w:val="center"/>
      <w:outlineLvl w:val="0"/>
    </w:pPr>
    <w:rPr>
      <w:rFonts w:cstheme="majorBidi"/>
      <w:b/>
      <w:bCs/>
      <w:sz w:val="36"/>
      <w:szCs w:val="32"/>
    </w:rPr>
  </w:style>
  <w:style w:type="table" w:styleId="affffa">
    <w:name w:val="Table Grid"/>
    <w:basedOn w:val="aff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Hyperlink"/>
    <w:basedOn w:val="afffd"/>
    <w:uiPriority w:val="99"/>
    <w:unhideWhenUsed/>
    <w:qFormat/>
    <w:rPr>
      <w:color w:val="467886" w:themeColor="hyperlink"/>
      <w:u w:val="single"/>
    </w:rPr>
  </w:style>
  <w:style w:type="character" w:styleId="affffc">
    <w:name w:val="annotation reference"/>
    <w:basedOn w:val="afffd"/>
    <w:uiPriority w:val="99"/>
    <w:qFormat/>
    <w:rPr>
      <w:sz w:val="21"/>
      <w:szCs w:val="21"/>
    </w:rPr>
  </w:style>
  <w:style w:type="character" w:customStyle="1" w:styleId="affff1">
    <w:name w:val="批注文字 字符"/>
    <w:basedOn w:val="afffd"/>
    <w:link w:val="affff0"/>
    <w:uiPriority w:val="99"/>
    <w:qFormat/>
    <w:rPr>
      <w:rFonts w:ascii="Times New Roman" w:eastAsia="宋体" w:hAnsi="Times New Roman" w:cs="Times New Roman"/>
      <w:szCs w:val="24"/>
    </w:rPr>
  </w:style>
  <w:style w:type="paragraph" w:customStyle="1" w:styleId="affffd">
    <w:name w:val="段"/>
    <w:link w:val="Char"/>
    <w:uiPriority w:val="99"/>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ffd"/>
    <w:uiPriority w:val="99"/>
    <w:qFormat/>
    <w:rPr>
      <w:rFonts w:ascii="宋体" w:eastAsia="宋体" w:hAnsi="Times New Roman" w:cs="Times New Roman"/>
      <w:kern w:val="0"/>
      <w:szCs w:val="20"/>
    </w:rPr>
  </w:style>
  <w:style w:type="character" w:customStyle="1" w:styleId="affff3">
    <w:name w:val="批注框文本 字符"/>
    <w:basedOn w:val="afffd"/>
    <w:link w:val="affff2"/>
    <w:uiPriority w:val="99"/>
    <w:semiHidden/>
    <w:qFormat/>
    <w:rPr>
      <w:sz w:val="18"/>
      <w:szCs w:val="18"/>
    </w:rPr>
  </w:style>
  <w:style w:type="paragraph" w:customStyle="1" w:styleId="affffe">
    <w:name w:val="三级条标题"/>
    <w:basedOn w:val="afffff"/>
    <w:next w:val="affffd"/>
    <w:qFormat/>
    <w:pPr>
      <w:outlineLvl w:val="4"/>
    </w:pPr>
  </w:style>
  <w:style w:type="paragraph" w:customStyle="1" w:styleId="afffff">
    <w:name w:val="二级条标题"/>
    <w:basedOn w:val="afffff0"/>
    <w:next w:val="affffd"/>
    <w:qFormat/>
    <w:pPr>
      <w:spacing w:before="50" w:after="50"/>
      <w:outlineLvl w:val="3"/>
    </w:pPr>
  </w:style>
  <w:style w:type="paragraph" w:customStyle="1" w:styleId="afffff0">
    <w:name w:val="一级条标题"/>
    <w:next w:val="affffd"/>
    <w:qFormat/>
    <w:pPr>
      <w:spacing w:beforeLines="50" w:before="156" w:afterLines="50" w:after="156"/>
      <w:outlineLvl w:val="2"/>
    </w:pPr>
    <w:rPr>
      <w:rFonts w:ascii="黑体" w:eastAsia="黑体"/>
      <w:sz w:val="21"/>
      <w:szCs w:val="21"/>
    </w:rPr>
  </w:style>
  <w:style w:type="paragraph" w:customStyle="1" w:styleId="afffff1">
    <w:name w:val="章标题"/>
    <w:next w:val="affffd"/>
    <w:uiPriority w:val="99"/>
    <w:qFormat/>
    <w:pPr>
      <w:spacing w:beforeLines="100" w:before="312" w:afterLines="100" w:after="312"/>
      <w:jc w:val="both"/>
      <w:outlineLvl w:val="1"/>
    </w:pPr>
    <w:rPr>
      <w:rFonts w:ascii="黑体" w:eastAsia="黑体"/>
      <w:sz w:val="21"/>
    </w:rPr>
  </w:style>
  <w:style w:type="paragraph" w:customStyle="1" w:styleId="af">
    <w:name w:val="四级条标题"/>
    <w:basedOn w:val="affffe"/>
    <w:next w:val="affffd"/>
    <w:qFormat/>
    <w:pPr>
      <w:numPr>
        <w:ilvl w:val="4"/>
        <w:numId w:val="1"/>
      </w:numPr>
      <w:outlineLvl w:val="5"/>
    </w:pPr>
  </w:style>
  <w:style w:type="paragraph" w:customStyle="1" w:styleId="af0">
    <w:name w:val="五级条标题"/>
    <w:basedOn w:val="af"/>
    <w:next w:val="affffd"/>
    <w:qFormat/>
    <w:pPr>
      <w:numPr>
        <w:ilvl w:val="5"/>
      </w:numPr>
      <w:outlineLvl w:val="6"/>
    </w:pPr>
  </w:style>
  <w:style w:type="character" w:customStyle="1" w:styleId="10">
    <w:name w:val="标题 1 字符"/>
    <w:basedOn w:val="afffd"/>
    <w:qFormat/>
    <w:rPr>
      <w:rFonts w:ascii="Times New Roman" w:eastAsia="宋体" w:hAnsi="Times New Roman" w:cs="Times New Roman"/>
      <w:b/>
      <w:bCs/>
      <w:kern w:val="44"/>
      <w:sz w:val="28"/>
      <w:szCs w:val="44"/>
    </w:rPr>
  </w:style>
  <w:style w:type="paragraph" w:customStyle="1" w:styleId="aff">
    <w:name w:val="正文图标题"/>
    <w:next w:val="affffd"/>
    <w:qFormat/>
    <w:pPr>
      <w:numPr>
        <w:numId w:val="2"/>
      </w:numPr>
      <w:tabs>
        <w:tab w:val="left" w:pos="360"/>
      </w:tabs>
      <w:spacing w:beforeLines="50" w:before="156" w:afterLines="50" w:after="156"/>
      <w:jc w:val="center"/>
    </w:pPr>
    <w:rPr>
      <w:rFonts w:ascii="黑体" w:eastAsia="黑体"/>
      <w:sz w:val="21"/>
    </w:rPr>
  </w:style>
  <w:style w:type="paragraph" w:customStyle="1" w:styleId="afffff2">
    <w:name w:val="居中"/>
    <w:basedOn w:val="afffff3"/>
    <w:qFormat/>
    <w:pPr>
      <w:spacing w:line="240" w:lineRule="auto"/>
      <w:ind w:firstLineChars="0" w:firstLine="0"/>
      <w:jc w:val="center"/>
    </w:pPr>
    <w:rPr>
      <w:szCs w:val="22"/>
    </w:rPr>
  </w:style>
  <w:style w:type="paragraph" w:customStyle="1" w:styleId="afffff3">
    <w:name w:val="文本"/>
    <w:basedOn w:val="afffc"/>
    <w:qFormat/>
    <w:pPr>
      <w:spacing w:line="320" w:lineRule="exact"/>
    </w:pPr>
    <w:rPr>
      <w:rFonts w:cs="Times New Roman"/>
      <w:szCs w:val="24"/>
    </w:rPr>
  </w:style>
  <w:style w:type="paragraph" w:customStyle="1" w:styleId="12">
    <w:name w:val="列出段落1"/>
    <w:basedOn w:val="afffc"/>
    <w:qFormat/>
    <w:pPr>
      <w:ind w:firstLine="420"/>
    </w:pPr>
    <w:rPr>
      <w:rFonts w:ascii="宋体" w:hAnsi="Arial" w:cs="黑体"/>
      <w:kern w:val="0"/>
    </w:rPr>
  </w:style>
  <w:style w:type="character" w:customStyle="1" w:styleId="affff9">
    <w:name w:val="标题 字符"/>
    <w:basedOn w:val="afffd"/>
    <w:link w:val="affff8"/>
    <w:qFormat/>
    <w:rPr>
      <w:rFonts w:ascii="Times New Roman" w:eastAsia="宋体" w:hAnsi="Times New Roman" w:cstheme="majorBidi"/>
      <w:b/>
      <w:bCs/>
      <w:sz w:val="36"/>
      <w:szCs w:val="32"/>
    </w:rPr>
  </w:style>
  <w:style w:type="character" w:customStyle="1" w:styleId="23">
    <w:name w:val="标题 2 字符"/>
    <w:basedOn w:val="afffd"/>
    <w:link w:val="2"/>
    <w:qFormat/>
    <w:rsid w:val="00C1437B"/>
    <w:rPr>
      <w:rFonts w:cstheme="majorBidi"/>
      <w:bCs/>
      <w:kern w:val="2"/>
      <w:sz w:val="21"/>
      <w:szCs w:val="32"/>
    </w:rPr>
  </w:style>
  <w:style w:type="character" w:customStyle="1" w:styleId="30">
    <w:name w:val="标题 3 字符"/>
    <w:basedOn w:val="afffd"/>
    <w:link w:val="3"/>
    <w:qFormat/>
    <w:rPr>
      <w:rFonts w:cstheme="minorBidi"/>
      <w:bCs/>
      <w:kern w:val="2"/>
      <w:sz w:val="24"/>
      <w:szCs w:val="32"/>
    </w:rPr>
  </w:style>
  <w:style w:type="character" w:customStyle="1" w:styleId="40">
    <w:name w:val="标题 4 字符"/>
    <w:basedOn w:val="afffd"/>
    <w:link w:val="4"/>
    <w:qFormat/>
    <w:rPr>
      <w:rFonts w:cstheme="majorBidi"/>
      <w:bCs/>
      <w:kern w:val="2"/>
      <w:sz w:val="24"/>
      <w:szCs w:val="28"/>
    </w:rPr>
  </w:style>
  <w:style w:type="character" w:customStyle="1" w:styleId="affff7">
    <w:name w:val="页眉 字符"/>
    <w:basedOn w:val="afffd"/>
    <w:link w:val="affff6"/>
    <w:uiPriority w:val="99"/>
    <w:qFormat/>
    <w:rPr>
      <w:rFonts w:ascii="Times New Roman" w:eastAsia="宋体" w:hAnsi="Times New Roman"/>
      <w:sz w:val="18"/>
      <w:szCs w:val="18"/>
    </w:rPr>
  </w:style>
  <w:style w:type="character" w:customStyle="1" w:styleId="affff5">
    <w:name w:val="页脚 字符"/>
    <w:basedOn w:val="afffd"/>
    <w:link w:val="affff4"/>
    <w:uiPriority w:val="99"/>
    <w:qFormat/>
    <w:rPr>
      <w:rFonts w:ascii="Times New Roman" w:eastAsia="宋体" w:hAnsi="Times New Roman"/>
      <w:sz w:val="18"/>
      <w:szCs w:val="18"/>
    </w:rPr>
  </w:style>
  <w:style w:type="paragraph" w:customStyle="1" w:styleId="TOC10">
    <w:name w:val="TOC 标题1"/>
    <w:basedOn w:val="1"/>
    <w:next w:val="afffc"/>
    <w:uiPriority w:val="39"/>
    <w:unhideWhenUsed/>
    <w:qFormat/>
    <w:pPr>
      <w:widowControl/>
      <w:numPr>
        <w:numId w:val="0"/>
      </w:numPr>
      <w:spacing w:before="240" w:line="259" w:lineRule="auto"/>
      <w:jc w:val="left"/>
      <w:outlineLvl w:val="9"/>
    </w:pPr>
    <w:rPr>
      <w:rFonts w:asciiTheme="majorHAnsi" w:eastAsiaTheme="majorEastAsia" w:hAnsiTheme="majorHAnsi" w:cstheme="majorBidi"/>
      <w:b w:val="0"/>
      <w:bCs w:val="0"/>
      <w:color w:val="0F4761" w:themeColor="accent1" w:themeShade="BF"/>
      <w:kern w:val="0"/>
      <w:sz w:val="32"/>
      <w:szCs w:val="32"/>
    </w:rPr>
  </w:style>
  <w:style w:type="paragraph" w:styleId="afffff4">
    <w:name w:val="List Paragraph"/>
    <w:basedOn w:val="afffc"/>
    <w:uiPriority w:val="99"/>
    <w:qFormat/>
    <w:pPr>
      <w:ind w:firstLine="420"/>
    </w:pPr>
  </w:style>
  <w:style w:type="paragraph" w:customStyle="1" w:styleId="afffff5">
    <w:name w:val="标准标志"/>
    <w:next w:val="afffc"/>
    <w:qFormat/>
    <w:pPr>
      <w:framePr w:w="2268" w:h="1392" w:hRule="exact" w:wrap="around" w:hAnchor="margin" w:x="6748" w:y="171" w:anchorLock="1"/>
      <w:shd w:val="solid" w:color="FFFFFF" w:fill="FFFFFF"/>
      <w:spacing w:line="0" w:lineRule="atLeast"/>
      <w:jc w:val="right"/>
    </w:pPr>
    <w:rPr>
      <w:b/>
      <w:w w:val="130"/>
      <w:sz w:val="96"/>
    </w:rPr>
  </w:style>
  <w:style w:type="character" w:customStyle="1" w:styleId="11">
    <w:name w:val="标题 1 字符1"/>
    <w:link w:val="1"/>
    <w:qFormat/>
    <w:rsid w:val="00DD4066"/>
    <w:rPr>
      <w:b/>
      <w:bCs/>
      <w:kern w:val="44"/>
      <w:sz w:val="24"/>
      <w:szCs w:val="44"/>
    </w:rPr>
  </w:style>
  <w:style w:type="paragraph" w:customStyle="1" w:styleId="afffff6">
    <w:name w:val="终结线"/>
    <w:basedOn w:val="afffc"/>
    <w:qFormat/>
    <w:pPr>
      <w:framePr w:hSpace="181" w:vSpace="181" w:wrap="around" w:vAnchor="text" w:hAnchor="margin" w:xAlign="center" w:y="285"/>
    </w:pPr>
  </w:style>
  <w:style w:type="paragraph" w:customStyle="1" w:styleId="afffff7">
    <w:name w:val="标准书脚_奇数页"/>
    <w:qFormat/>
    <w:pPr>
      <w:spacing w:before="120"/>
      <w:ind w:right="198"/>
      <w:jc w:val="right"/>
    </w:pPr>
    <w:rPr>
      <w:rFonts w:ascii="宋体"/>
      <w:sz w:val="18"/>
      <w:szCs w:val="18"/>
    </w:rPr>
  </w:style>
  <w:style w:type="paragraph" w:customStyle="1" w:styleId="afffff8">
    <w:name w:val="标准书脚_偶数页"/>
    <w:qFormat/>
    <w:pPr>
      <w:spacing w:before="120"/>
      <w:ind w:left="221"/>
    </w:pPr>
    <w:rPr>
      <w:rFonts w:ascii="宋体"/>
      <w:sz w:val="18"/>
      <w:szCs w:val="18"/>
    </w:rPr>
  </w:style>
  <w:style w:type="paragraph" w:customStyle="1" w:styleId="afff5">
    <w:name w:val="标准文件_二级条标题"/>
    <w:next w:val="afffc"/>
    <w:qFormat/>
    <w:rsid w:val="00937912"/>
    <w:pPr>
      <w:widowControl w:val="0"/>
      <w:numPr>
        <w:ilvl w:val="3"/>
        <w:numId w:val="3"/>
      </w:numPr>
      <w:spacing w:beforeLines="50" w:before="50" w:afterLines="50" w:after="50"/>
      <w:jc w:val="both"/>
      <w:outlineLvl w:val="2"/>
    </w:pPr>
    <w:rPr>
      <w:rFonts w:ascii="黑体" w:eastAsia="黑体"/>
      <w:sz w:val="21"/>
    </w:rPr>
  </w:style>
  <w:style w:type="paragraph" w:customStyle="1" w:styleId="afff6">
    <w:name w:val="标准文件_三级条标题"/>
    <w:basedOn w:val="afff5"/>
    <w:next w:val="afffc"/>
    <w:qFormat/>
    <w:rsid w:val="00937912"/>
    <w:pPr>
      <w:widowControl/>
      <w:numPr>
        <w:ilvl w:val="4"/>
      </w:numPr>
      <w:outlineLvl w:val="3"/>
    </w:pPr>
  </w:style>
  <w:style w:type="paragraph" w:customStyle="1" w:styleId="afff7">
    <w:name w:val="标准文件_四级条标题"/>
    <w:next w:val="afffc"/>
    <w:qFormat/>
    <w:rsid w:val="00937912"/>
    <w:pPr>
      <w:widowControl w:val="0"/>
      <w:numPr>
        <w:ilvl w:val="5"/>
        <w:numId w:val="3"/>
      </w:numPr>
      <w:spacing w:beforeLines="50" w:before="50" w:afterLines="50" w:after="50"/>
      <w:jc w:val="both"/>
      <w:outlineLvl w:val="4"/>
    </w:pPr>
    <w:rPr>
      <w:rFonts w:ascii="黑体" w:eastAsia="黑体"/>
      <w:sz w:val="21"/>
    </w:rPr>
  </w:style>
  <w:style w:type="paragraph" w:customStyle="1" w:styleId="afff8">
    <w:name w:val="标准文件_五级条标题"/>
    <w:next w:val="afffc"/>
    <w:qFormat/>
    <w:rsid w:val="00937912"/>
    <w:pPr>
      <w:widowControl w:val="0"/>
      <w:numPr>
        <w:ilvl w:val="6"/>
        <w:numId w:val="3"/>
      </w:numPr>
      <w:spacing w:beforeLines="50" w:before="50" w:afterLines="50" w:after="50"/>
      <w:jc w:val="both"/>
      <w:outlineLvl w:val="5"/>
    </w:pPr>
    <w:rPr>
      <w:rFonts w:ascii="黑体" w:eastAsia="黑体"/>
      <w:sz w:val="21"/>
    </w:rPr>
  </w:style>
  <w:style w:type="paragraph" w:customStyle="1" w:styleId="afff3">
    <w:name w:val="标准文件_章标题"/>
    <w:next w:val="afffc"/>
    <w:qFormat/>
    <w:rsid w:val="00937912"/>
    <w:pPr>
      <w:numPr>
        <w:ilvl w:val="1"/>
        <w:numId w:val="3"/>
      </w:numPr>
      <w:spacing w:beforeLines="100" w:before="100" w:afterLines="100" w:after="100"/>
      <w:jc w:val="both"/>
      <w:outlineLvl w:val="0"/>
    </w:pPr>
    <w:rPr>
      <w:rFonts w:ascii="黑体" w:eastAsia="黑体"/>
      <w:sz w:val="21"/>
    </w:rPr>
  </w:style>
  <w:style w:type="paragraph" w:customStyle="1" w:styleId="afff4">
    <w:name w:val="标准文件_一级条标题"/>
    <w:basedOn w:val="afff3"/>
    <w:next w:val="afffc"/>
    <w:qFormat/>
    <w:rsid w:val="00937912"/>
    <w:pPr>
      <w:numPr>
        <w:ilvl w:val="2"/>
      </w:numPr>
      <w:spacing w:beforeLines="50" w:before="50" w:afterLines="50" w:after="50"/>
      <w:outlineLvl w:val="1"/>
    </w:pPr>
  </w:style>
  <w:style w:type="paragraph" w:customStyle="1" w:styleId="af8">
    <w:name w:val="标准文件_数字编号列项（二级）"/>
    <w:qFormat/>
    <w:rsid w:val="00937912"/>
    <w:pPr>
      <w:numPr>
        <w:ilvl w:val="1"/>
        <w:numId w:val="4"/>
      </w:numPr>
      <w:tabs>
        <w:tab w:val="left" w:pos="851"/>
      </w:tabs>
      <w:jc w:val="both"/>
    </w:pPr>
    <w:rPr>
      <w:rFonts w:ascii="宋体"/>
      <w:sz w:val="21"/>
    </w:rPr>
  </w:style>
  <w:style w:type="paragraph" w:customStyle="1" w:styleId="af9">
    <w:name w:val="标准文件_编号列项（三级）"/>
    <w:qFormat/>
    <w:rsid w:val="00937912"/>
    <w:pPr>
      <w:numPr>
        <w:ilvl w:val="2"/>
        <w:numId w:val="4"/>
      </w:numPr>
      <w:tabs>
        <w:tab w:val="left" w:pos="851"/>
      </w:tabs>
    </w:pPr>
    <w:rPr>
      <w:rFonts w:ascii="宋体"/>
      <w:sz w:val="21"/>
    </w:rPr>
  </w:style>
  <w:style w:type="paragraph" w:customStyle="1" w:styleId="afff2">
    <w:name w:val="前言标题"/>
    <w:next w:val="afffc"/>
    <w:rsid w:val="00937912"/>
    <w:pPr>
      <w:numPr>
        <w:numId w:val="3"/>
      </w:numPr>
      <w:shd w:val="clear" w:color="FFFFFF" w:fill="FFFFFF"/>
      <w:spacing w:before="540" w:after="600"/>
      <w:jc w:val="center"/>
      <w:outlineLvl w:val="0"/>
    </w:pPr>
    <w:rPr>
      <w:rFonts w:ascii="黑体" w:eastAsia="黑体"/>
      <w:sz w:val="32"/>
    </w:rPr>
  </w:style>
  <w:style w:type="paragraph" w:customStyle="1" w:styleId="afffff9">
    <w:name w:val="标准文件_一级无标题"/>
    <w:basedOn w:val="afff4"/>
    <w:qFormat/>
    <w:rsid w:val="00937912"/>
    <w:pPr>
      <w:spacing w:beforeLines="0" w:before="0" w:afterLines="0" w:after="0"/>
      <w:outlineLvl w:val="9"/>
    </w:pPr>
    <w:rPr>
      <w:rFonts w:ascii="宋体" w:eastAsia="宋体"/>
    </w:rPr>
  </w:style>
  <w:style w:type="paragraph" w:customStyle="1" w:styleId="af7">
    <w:name w:val="标准文件_字母编号列项（一级）"/>
    <w:qFormat/>
    <w:rsid w:val="00937912"/>
    <w:pPr>
      <w:numPr>
        <w:numId w:val="4"/>
      </w:numPr>
      <w:jc w:val="both"/>
    </w:pPr>
    <w:rPr>
      <w:rFonts w:ascii="宋体"/>
      <w:sz w:val="21"/>
    </w:rPr>
  </w:style>
  <w:style w:type="paragraph" w:customStyle="1" w:styleId="aff9">
    <w:name w:val="标准文件_正文表标题"/>
    <w:next w:val="afffc"/>
    <w:qFormat/>
    <w:rsid w:val="00D279B5"/>
    <w:pPr>
      <w:numPr>
        <w:numId w:val="8"/>
      </w:numPr>
      <w:tabs>
        <w:tab w:val="left" w:pos="0"/>
      </w:tabs>
      <w:spacing w:beforeLines="50" w:before="50" w:afterLines="50" w:after="50"/>
      <w:jc w:val="center"/>
    </w:pPr>
    <w:rPr>
      <w:rFonts w:ascii="黑体" w:eastAsia="黑体"/>
      <w:sz w:val="21"/>
    </w:rPr>
  </w:style>
  <w:style w:type="character" w:customStyle="1" w:styleId="50">
    <w:name w:val="标题 5 字符"/>
    <w:basedOn w:val="afffd"/>
    <w:link w:val="5"/>
    <w:qFormat/>
    <w:rsid w:val="00D279B5"/>
    <w:rPr>
      <w:rFonts w:ascii="Calibri" w:hAnsi="Calibri"/>
      <w:b/>
      <w:bCs/>
      <w:kern w:val="2"/>
      <w:sz w:val="28"/>
      <w:szCs w:val="28"/>
    </w:rPr>
  </w:style>
  <w:style w:type="character" w:customStyle="1" w:styleId="60">
    <w:name w:val="标题 6 字符"/>
    <w:basedOn w:val="afffd"/>
    <w:link w:val="6"/>
    <w:qFormat/>
    <w:rsid w:val="00D279B5"/>
    <w:rPr>
      <w:rFonts w:ascii="Arial" w:eastAsia="黑体" w:hAnsi="Arial"/>
      <w:b/>
      <w:bCs/>
      <w:kern w:val="2"/>
      <w:sz w:val="24"/>
      <w:szCs w:val="24"/>
    </w:rPr>
  </w:style>
  <w:style w:type="character" w:customStyle="1" w:styleId="70">
    <w:name w:val="标题 7 字符"/>
    <w:basedOn w:val="afffd"/>
    <w:link w:val="7"/>
    <w:qFormat/>
    <w:rsid w:val="00D279B5"/>
    <w:rPr>
      <w:rFonts w:ascii="Calibri" w:hAnsi="Calibri"/>
      <w:b/>
      <w:bCs/>
      <w:kern w:val="2"/>
      <w:sz w:val="24"/>
      <w:szCs w:val="24"/>
    </w:rPr>
  </w:style>
  <w:style w:type="character" w:customStyle="1" w:styleId="80">
    <w:name w:val="标题 8 字符"/>
    <w:basedOn w:val="afffd"/>
    <w:link w:val="8"/>
    <w:qFormat/>
    <w:rsid w:val="00D279B5"/>
    <w:rPr>
      <w:rFonts w:ascii="Arial" w:eastAsia="黑体" w:hAnsi="Arial"/>
      <w:kern w:val="2"/>
      <w:sz w:val="24"/>
      <w:szCs w:val="24"/>
    </w:rPr>
  </w:style>
  <w:style w:type="character" w:customStyle="1" w:styleId="90">
    <w:name w:val="标题 9 字符"/>
    <w:basedOn w:val="afffd"/>
    <w:link w:val="9"/>
    <w:qFormat/>
    <w:rsid w:val="00D279B5"/>
    <w:rPr>
      <w:rFonts w:ascii="Arial" w:eastAsia="黑体" w:hAnsi="Arial"/>
      <w:kern w:val="2"/>
      <w:sz w:val="21"/>
      <w:szCs w:val="21"/>
    </w:rPr>
  </w:style>
  <w:style w:type="paragraph" w:styleId="TOC7">
    <w:name w:val="toc 7"/>
    <w:basedOn w:val="afffc"/>
    <w:next w:val="afffc"/>
    <w:uiPriority w:val="39"/>
    <w:unhideWhenUsed/>
    <w:qFormat/>
    <w:rsid w:val="00D279B5"/>
    <w:pPr>
      <w:tabs>
        <w:tab w:val="right" w:leader="dot" w:pos="9344"/>
      </w:tabs>
      <w:adjustRightInd w:val="0"/>
      <w:snapToGrid/>
      <w:spacing w:line="300" w:lineRule="exact"/>
      <w:ind w:left="1259" w:firstLineChars="0" w:firstLine="0"/>
    </w:pPr>
    <w:rPr>
      <w:rFonts w:ascii="宋体" w:hAnsi="Calibri" w:cs="Times New Roman"/>
      <w:sz w:val="21"/>
    </w:rPr>
  </w:style>
  <w:style w:type="paragraph" w:styleId="afffffa">
    <w:name w:val="Normal Indent"/>
    <w:basedOn w:val="afffc"/>
    <w:qFormat/>
    <w:rsid w:val="00D279B5"/>
    <w:pPr>
      <w:adjustRightInd w:val="0"/>
      <w:snapToGrid/>
      <w:spacing w:line="400" w:lineRule="exact"/>
      <w:ind w:firstLineChars="0" w:firstLine="420"/>
    </w:pPr>
    <w:rPr>
      <w:rFonts w:ascii="Calibri" w:hAnsi="Calibri" w:cs="Times New Roman"/>
      <w:sz w:val="21"/>
    </w:rPr>
  </w:style>
  <w:style w:type="paragraph" w:styleId="afffffb">
    <w:name w:val="Body Text"/>
    <w:basedOn w:val="afffc"/>
    <w:link w:val="afffffc"/>
    <w:uiPriority w:val="1"/>
    <w:qFormat/>
    <w:rsid w:val="00D279B5"/>
    <w:pPr>
      <w:adjustRightInd w:val="0"/>
      <w:snapToGrid/>
      <w:spacing w:after="120" w:line="400" w:lineRule="exact"/>
      <w:ind w:firstLineChars="0" w:firstLine="0"/>
    </w:pPr>
    <w:rPr>
      <w:rFonts w:ascii="Calibri" w:hAnsi="Calibri" w:cs="Times New Roman"/>
      <w:sz w:val="21"/>
    </w:rPr>
  </w:style>
  <w:style w:type="character" w:customStyle="1" w:styleId="afffffc">
    <w:name w:val="正文文本 字符"/>
    <w:basedOn w:val="afffd"/>
    <w:link w:val="afffffb"/>
    <w:uiPriority w:val="1"/>
    <w:qFormat/>
    <w:rsid w:val="00D279B5"/>
    <w:rPr>
      <w:rFonts w:ascii="Calibri" w:hAnsi="Calibri"/>
      <w:kern w:val="2"/>
      <w:sz w:val="21"/>
      <w:szCs w:val="21"/>
    </w:rPr>
  </w:style>
  <w:style w:type="paragraph" w:styleId="TOC5">
    <w:name w:val="toc 5"/>
    <w:basedOn w:val="afffc"/>
    <w:next w:val="afffc"/>
    <w:uiPriority w:val="39"/>
    <w:unhideWhenUsed/>
    <w:qFormat/>
    <w:rsid w:val="00D279B5"/>
    <w:pPr>
      <w:adjustRightInd w:val="0"/>
      <w:snapToGrid/>
      <w:spacing w:line="400" w:lineRule="exact"/>
      <w:ind w:left="839" w:firstLineChars="0" w:firstLine="0"/>
    </w:pPr>
    <w:rPr>
      <w:rFonts w:ascii="宋体" w:hAnsi="Calibri" w:cs="Times New Roman"/>
      <w:sz w:val="21"/>
    </w:rPr>
  </w:style>
  <w:style w:type="paragraph" w:styleId="TOC4">
    <w:name w:val="toc 4"/>
    <w:basedOn w:val="afffc"/>
    <w:next w:val="afffc"/>
    <w:uiPriority w:val="39"/>
    <w:unhideWhenUsed/>
    <w:qFormat/>
    <w:rsid w:val="00D279B5"/>
    <w:pPr>
      <w:tabs>
        <w:tab w:val="right" w:leader="dot" w:pos="9344"/>
      </w:tabs>
      <w:adjustRightInd w:val="0"/>
      <w:snapToGrid/>
      <w:spacing w:line="300" w:lineRule="exact"/>
      <w:ind w:left="629" w:firstLineChars="0" w:firstLine="0"/>
    </w:pPr>
    <w:rPr>
      <w:rFonts w:ascii="宋体" w:hAnsi="Calibri" w:cs="Times New Roman"/>
      <w:sz w:val="21"/>
    </w:rPr>
  </w:style>
  <w:style w:type="paragraph" w:styleId="afffffd">
    <w:name w:val="footnote text"/>
    <w:basedOn w:val="afffc"/>
    <w:next w:val="afffc"/>
    <w:link w:val="afffffe"/>
    <w:semiHidden/>
    <w:qFormat/>
    <w:rsid w:val="00D279B5"/>
    <w:pPr>
      <w:spacing w:line="300" w:lineRule="exact"/>
      <w:ind w:leftChars="200" w:left="400" w:hangingChars="200" w:hanging="200"/>
      <w:jc w:val="left"/>
    </w:pPr>
    <w:rPr>
      <w:rFonts w:ascii="宋体" w:hAnsi="Calibri" w:cs="Times New Roman"/>
      <w:sz w:val="18"/>
      <w:szCs w:val="18"/>
    </w:rPr>
  </w:style>
  <w:style w:type="character" w:customStyle="1" w:styleId="afffffe">
    <w:name w:val="脚注文本 字符"/>
    <w:basedOn w:val="afffd"/>
    <w:link w:val="afffffd"/>
    <w:semiHidden/>
    <w:qFormat/>
    <w:rsid w:val="00D279B5"/>
    <w:rPr>
      <w:rFonts w:ascii="宋体" w:hAnsi="Calibri"/>
      <w:kern w:val="2"/>
      <w:sz w:val="18"/>
      <w:szCs w:val="18"/>
    </w:rPr>
  </w:style>
  <w:style w:type="paragraph" w:styleId="TOC6">
    <w:name w:val="toc 6"/>
    <w:basedOn w:val="afffc"/>
    <w:next w:val="afffc"/>
    <w:uiPriority w:val="39"/>
    <w:unhideWhenUsed/>
    <w:qFormat/>
    <w:rsid w:val="00D279B5"/>
    <w:pPr>
      <w:adjustRightInd w:val="0"/>
      <w:snapToGrid/>
      <w:spacing w:line="300" w:lineRule="exact"/>
      <w:ind w:left="1049" w:firstLineChars="0" w:firstLine="0"/>
    </w:pPr>
    <w:rPr>
      <w:rFonts w:ascii="宋体" w:hAnsi="Calibri" w:cs="Times New Roman"/>
      <w:sz w:val="21"/>
    </w:rPr>
  </w:style>
  <w:style w:type="paragraph" w:styleId="affffff">
    <w:name w:val="table of figures"/>
    <w:basedOn w:val="afffc"/>
    <w:next w:val="afffc"/>
    <w:semiHidden/>
    <w:qFormat/>
    <w:rsid w:val="00D279B5"/>
    <w:pPr>
      <w:snapToGrid/>
      <w:spacing w:line="240" w:lineRule="auto"/>
      <w:ind w:firstLineChars="0" w:firstLine="0"/>
      <w:jc w:val="left"/>
    </w:pPr>
    <w:rPr>
      <w:rFonts w:ascii="Calibri" w:hAnsi="Calibri" w:cs="Times New Roman"/>
      <w:sz w:val="21"/>
      <w:szCs w:val="24"/>
    </w:rPr>
  </w:style>
  <w:style w:type="paragraph" w:styleId="affffff0">
    <w:name w:val="annotation subject"/>
    <w:basedOn w:val="affff0"/>
    <w:next w:val="affff0"/>
    <w:link w:val="affffff1"/>
    <w:uiPriority w:val="99"/>
    <w:semiHidden/>
    <w:unhideWhenUsed/>
    <w:qFormat/>
    <w:rsid w:val="00D279B5"/>
    <w:pPr>
      <w:adjustRightInd w:val="0"/>
      <w:snapToGrid/>
      <w:spacing w:line="400" w:lineRule="exact"/>
      <w:ind w:firstLineChars="0" w:firstLine="0"/>
    </w:pPr>
    <w:rPr>
      <w:rFonts w:ascii="Calibri" w:hAnsi="Calibri"/>
      <w:b/>
      <w:bCs/>
      <w:sz w:val="21"/>
      <w:szCs w:val="21"/>
    </w:rPr>
  </w:style>
  <w:style w:type="character" w:customStyle="1" w:styleId="affffff1">
    <w:name w:val="批注主题 字符"/>
    <w:basedOn w:val="affff1"/>
    <w:link w:val="affffff0"/>
    <w:uiPriority w:val="99"/>
    <w:semiHidden/>
    <w:qFormat/>
    <w:rsid w:val="00D279B5"/>
    <w:rPr>
      <w:rFonts w:ascii="Calibri" w:eastAsia="宋体" w:hAnsi="Calibri" w:cs="Times New Roman"/>
      <w:b/>
      <w:bCs/>
      <w:kern w:val="2"/>
      <w:sz w:val="21"/>
      <w:szCs w:val="21"/>
    </w:rPr>
  </w:style>
  <w:style w:type="character" w:styleId="affffff2">
    <w:name w:val="Strong"/>
    <w:uiPriority w:val="22"/>
    <w:qFormat/>
    <w:rsid w:val="00D279B5"/>
    <w:rPr>
      <w:b/>
      <w:bCs/>
    </w:rPr>
  </w:style>
  <w:style w:type="character" w:styleId="affffff3">
    <w:name w:val="page number"/>
    <w:qFormat/>
    <w:rsid w:val="00D279B5"/>
    <w:rPr>
      <w:rFonts w:ascii="宋体" w:eastAsia="宋体" w:hAnsi="Times New Roman"/>
      <w:sz w:val="18"/>
    </w:rPr>
  </w:style>
  <w:style w:type="character" w:styleId="affffff4">
    <w:name w:val="Emphasis"/>
    <w:uiPriority w:val="20"/>
    <w:qFormat/>
    <w:rsid w:val="00D279B5"/>
    <w:rPr>
      <w:i/>
      <w:iCs/>
    </w:rPr>
  </w:style>
  <w:style w:type="character" w:styleId="affffff5">
    <w:name w:val="footnote reference"/>
    <w:semiHidden/>
    <w:qFormat/>
    <w:rsid w:val="00D279B5"/>
    <w:rPr>
      <w:rFonts w:ascii="宋体" w:eastAsia="宋体" w:hAnsi="宋体" w:cs="Times New Roman"/>
      <w:spacing w:val="0"/>
      <w:sz w:val="18"/>
      <w:vertAlign w:val="superscript"/>
    </w:rPr>
  </w:style>
  <w:style w:type="paragraph" w:styleId="affffff6">
    <w:name w:val="Quote"/>
    <w:basedOn w:val="afffc"/>
    <w:next w:val="afffc"/>
    <w:link w:val="affffff7"/>
    <w:uiPriority w:val="29"/>
    <w:qFormat/>
    <w:rsid w:val="00D279B5"/>
    <w:pPr>
      <w:adjustRightInd w:val="0"/>
      <w:snapToGrid/>
      <w:spacing w:line="400" w:lineRule="exact"/>
      <w:ind w:firstLineChars="0" w:firstLine="0"/>
    </w:pPr>
    <w:rPr>
      <w:rFonts w:ascii="Calibri" w:hAnsi="Calibri" w:cs="Times New Roman"/>
      <w:i/>
      <w:iCs/>
      <w:color w:val="000000"/>
      <w:sz w:val="21"/>
    </w:rPr>
  </w:style>
  <w:style w:type="character" w:customStyle="1" w:styleId="affffff7">
    <w:name w:val="引用 字符"/>
    <w:basedOn w:val="afffd"/>
    <w:link w:val="affffff6"/>
    <w:uiPriority w:val="29"/>
    <w:qFormat/>
    <w:rsid w:val="00D279B5"/>
    <w:rPr>
      <w:rFonts w:ascii="Calibri" w:hAnsi="Calibri"/>
      <w:i/>
      <w:iCs/>
      <w:color w:val="000000"/>
      <w:kern w:val="2"/>
      <w:sz w:val="21"/>
      <w:szCs w:val="21"/>
    </w:rPr>
  </w:style>
  <w:style w:type="paragraph" w:customStyle="1" w:styleId="affffff8">
    <w:name w:val="标准称谓"/>
    <w:next w:val="afffc"/>
    <w:qFormat/>
    <w:rsid w:val="00D279B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f9">
    <w:name w:val="标准文件_页脚偶数页"/>
    <w:qFormat/>
    <w:rsid w:val="00D279B5"/>
    <w:pPr>
      <w:ind w:left="198"/>
    </w:pPr>
    <w:rPr>
      <w:rFonts w:ascii="宋体"/>
      <w:sz w:val="18"/>
    </w:rPr>
  </w:style>
  <w:style w:type="paragraph" w:customStyle="1" w:styleId="affffffa">
    <w:name w:val="标准文件_页脚奇数页"/>
    <w:qFormat/>
    <w:rsid w:val="00D279B5"/>
    <w:pPr>
      <w:ind w:right="227"/>
      <w:jc w:val="right"/>
    </w:pPr>
    <w:rPr>
      <w:rFonts w:ascii="宋体"/>
      <w:sz w:val="18"/>
    </w:rPr>
  </w:style>
  <w:style w:type="paragraph" w:customStyle="1" w:styleId="affffffb">
    <w:name w:val="标准书眉一"/>
    <w:qFormat/>
    <w:rsid w:val="00D279B5"/>
    <w:pPr>
      <w:jc w:val="both"/>
    </w:pPr>
  </w:style>
  <w:style w:type="paragraph" w:customStyle="1" w:styleId="ICS">
    <w:name w:val="标准文件_ICS"/>
    <w:basedOn w:val="afffc"/>
    <w:qFormat/>
    <w:rsid w:val="00D279B5"/>
    <w:pPr>
      <w:adjustRightInd w:val="0"/>
      <w:snapToGrid/>
      <w:spacing w:line="0" w:lineRule="atLeast"/>
      <w:ind w:firstLineChars="0" w:firstLine="0"/>
    </w:pPr>
    <w:rPr>
      <w:rFonts w:ascii="黑体" w:eastAsia="黑体" w:hAnsi="宋体" w:cs="Times New Roman"/>
      <w:sz w:val="21"/>
    </w:rPr>
  </w:style>
  <w:style w:type="paragraph" w:customStyle="1" w:styleId="affffffc">
    <w:name w:val="标准文件_标准正文"/>
    <w:basedOn w:val="afffc"/>
    <w:next w:val="affffffd"/>
    <w:qFormat/>
    <w:rsid w:val="00D279B5"/>
    <w:pPr>
      <w:adjustRightInd w:val="0"/>
      <w:spacing w:line="400" w:lineRule="exact"/>
    </w:pPr>
    <w:rPr>
      <w:rFonts w:ascii="Calibri" w:hAnsi="Calibri" w:cs="Times New Roman"/>
      <w:kern w:val="0"/>
      <w:sz w:val="21"/>
    </w:rPr>
  </w:style>
  <w:style w:type="paragraph" w:customStyle="1" w:styleId="affffffd">
    <w:name w:val="标准文件_段"/>
    <w:link w:val="Char0"/>
    <w:qFormat/>
    <w:rsid w:val="00D279B5"/>
    <w:pPr>
      <w:autoSpaceDE w:val="0"/>
      <w:autoSpaceDN w:val="0"/>
      <w:ind w:firstLineChars="200" w:firstLine="200"/>
      <w:jc w:val="both"/>
    </w:pPr>
    <w:rPr>
      <w:rFonts w:ascii="宋体"/>
      <w:sz w:val="21"/>
    </w:rPr>
  </w:style>
  <w:style w:type="paragraph" w:customStyle="1" w:styleId="affffffe">
    <w:name w:val="标准文件_版本"/>
    <w:basedOn w:val="affffffc"/>
    <w:qFormat/>
    <w:rsid w:val="00D279B5"/>
    <w:pPr>
      <w:adjustRightInd/>
      <w:snapToGrid/>
      <w:ind w:firstLineChars="0" w:firstLine="0"/>
    </w:pPr>
    <w:rPr>
      <w:rFonts w:ascii="宋体" w:hAnsi="宋体"/>
      <w:kern w:val="2"/>
    </w:rPr>
  </w:style>
  <w:style w:type="paragraph" w:customStyle="1" w:styleId="afffffff">
    <w:name w:val="标准文件_标准部门"/>
    <w:basedOn w:val="afffc"/>
    <w:qFormat/>
    <w:rsid w:val="00D279B5"/>
    <w:pPr>
      <w:adjustRightInd w:val="0"/>
      <w:snapToGrid/>
      <w:spacing w:line="400" w:lineRule="exact"/>
      <w:ind w:firstLineChars="0" w:firstLine="0"/>
      <w:jc w:val="center"/>
    </w:pPr>
    <w:rPr>
      <w:rFonts w:ascii="黑体" w:eastAsia="黑体" w:hAnsi="Calibri" w:cs="Times New Roman"/>
      <w:kern w:val="0"/>
      <w:sz w:val="44"/>
    </w:rPr>
  </w:style>
  <w:style w:type="paragraph" w:customStyle="1" w:styleId="afffffff0">
    <w:name w:val="标准文件_标准代替"/>
    <w:basedOn w:val="afffc"/>
    <w:next w:val="afffc"/>
    <w:qFormat/>
    <w:rsid w:val="00D279B5"/>
    <w:pPr>
      <w:adjustRightInd w:val="0"/>
      <w:snapToGrid/>
      <w:spacing w:line="310" w:lineRule="exact"/>
      <w:ind w:firstLineChars="0" w:firstLine="0"/>
      <w:jc w:val="right"/>
    </w:pPr>
    <w:rPr>
      <w:rFonts w:ascii="宋体" w:hAnsi="宋体" w:cs="Times New Roman"/>
      <w:kern w:val="0"/>
      <w:sz w:val="21"/>
    </w:rPr>
  </w:style>
  <w:style w:type="paragraph" w:customStyle="1" w:styleId="afffffff1">
    <w:name w:val="标准文件_标准名称标题"/>
    <w:basedOn w:val="afffc"/>
    <w:next w:val="afffc"/>
    <w:qFormat/>
    <w:rsid w:val="00D279B5"/>
    <w:pPr>
      <w:widowControl/>
      <w:shd w:val="clear" w:color="FFFFFF" w:fill="FFFFFF"/>
      <w:snapToGrid/>
      <w:spacing w:before="640" w:after="100" w:line="400" w:lineRule="exact"/>
      <w:ind w:firstLineChars="0" w:firstLine="0"/>
      <w:jc w:val="center"/>
    </w:pPr>
    <w:rPr>
      <w:rFonts w:ascii="黑体" w:eastAsia="黑体" w:hAnsi="Calibri" w:cs="Times New Roman"/>
      <w:kern w:val="0"/>
      <w:sz w:val="32"/>
    </w:rPr>
  </w:style>
  <w:style w:type="paragraph" w:customStyle="1" w:styleId="afffffff2">
    <w:name w:val="标准文件_页眉奇数页"/>
    <w:next w:val="afffc"/>
    <w:qFormat/>
    <w:rsid w:val="00D279B5"/>
    <w:pPr>
      <w:tabs>
        <w:tab w:val="center" w:pos="4154"/>
        <w:tab w:val="right" w:pos="8306"/>
      </w:tabs>
      <w:spacing w:after="120"/>
      <w:jc w:val="right"/>
    </w:pPr>
    <w:rPr>
      <w:rFonts w:ascii="黑体" w:eastAsia="黑体" w:hAnsi="宋体"/>
      <w:sz w:val="21"/>
    </w:rPr>
  </w:style>
  <w:style w:type="paragraph" w:customStyle="1" w:styleId="afffffff3">
    <w:name w:val="标准文件_页眉偶数页"/>
    <w:basedOn w:val="afffffff2"/>
    <w:next w:val="afffc"/>
    <w:qFormat/>
    <w:rsid w:val="00D279B5"/>
    <w:pPr>
      <w:jc w:val="left"/>
    </w:pPr>
  </w:style>
  <w:style w:type="paragraph" w:customStyle="1" w:styleId="afffffff4">
    <w:name w:val="标准文件_参考文献标题"/>
    <w:basedOn w:val="afffc"/>
    <w:next w:val="afffc"/>
    <w:qFormat/>
    <w:rsid w:val="00D279B5"/>
    <w:pPr>
      <w:widowControl/>
      <w:shd w:val="clear" w:color="FFFFFF" w:fill="FFFFFF"/>
      <w:snapToGrid/>
      <w:spacing w:before="480" w:afterLines="50" w:after="50" w:line="240" w:lineRule="auto"/>
      <w:ind w:firstLineChars="0" w:firstLine="0"/>
      <w:jc w:val="center"/>
      <w:outlineLvl w:val="0"/>
    </w:pPr>
    <w:rPr>
      <w:rFonts w:ascii="黑体" w:eastAsia="黑体" w:hAnsi="Calibri" w:cs="Times New Roman"/>
      <w:kern w:val="0"/>
      <w:sz w:val="21"/>
    </w:rPr>
  </w:style>
  <w:style w:type="paragraph" w:customStyle="1" w:styleId="a">
    <w:name w:val="标准文件_参考文献条目"/>
    <w:qFormat/>
    <w:rsid w:val="00D279B5"/>
    <w:pPr>
      <w:numPr>
        <w:numId w:val="9"/>
      </w:numPr>
    </w:pPr>
    <w:rPr>
      <w:rFonts w:ascii="宋体"/>
    </w:rPr>
  </w:style>
  <w:style w:type="character" w:customStyle="1" w:styleId="afffffff5">
    <w:name w:val="标准文件_发布"/>
    <w:qFormat/>
    <w:rsid w:val="00D279B5"/>
    <w:rPr>
      <w:rFonts w:ascii="黑体" w:eastAsia="黑体"/>
      <w:spacing w:val="0"/>
      <w:w w:val="100"/>
      <w:position w:val="3"/>
      <w:sz w:val="28"/>
    </w:rPr>
  </w:style>
  <w:style w:type="paragraph" w:customStyle="1" w:styleId="ad">
    <w:name w:val="标准文件_方框数字列项"/>
    <w:basedOn w:val="affffffd"/>
    <w:qFormat/>
    <w:rsid w:val="00D279B5"/>
    <w:pPr>
      <w:numPr>
        <w:numId w:val="10"/>
      </w:numPr>
      <w:ind w:left="0" w:firstLineChars="0" w:firstLine="0"/>
    </w:pPr>
  </w:style>
  <w:style w:type="paragraph" w:customStyle="1" w:styleId="afffffff6">
    <w:name w:val="标准文件_封面标准编号"/>
    <w:basedOn w:val="afffc"/>
    <w:next w:val="afffffff0"/>
    <w:qFormat/>
    <w:rsid w:val="00D279B5"/>
    <w:pPr>
      <w:adjustRightInd w:val="0"/>
      <w:snapToGrid/>
      <w:spacing w:line="310" w:lineRule="exact"/>
      <w:ind w:firstLineChars="0" w:firstLine="0"/>
      <w:jc w:val="right"/>
    </w:pPr>
    <w:rPr>
      <w:rFonts w:ascii="黑体" w:eastAsia="黑体" w:hAnsi="Calibri" w:cs="Times New Roman"/>
      <w:kern w:val="0"/>
      <w:sz w:val="28"/>
    </w:rPr>
  </w:style>
  <w:style w:type="paragraph" w:customStyle="1" w:styleId="afffffff7">
    <w:name w:val="标准文件_封面标准分类号"/>
    <w:basedOn w:val="afffc"/>
    <w:qFormat/>
    <w:rsid w:val="00D279B5"/>
    <w:pPr>
      <w:adjustRightInd w:val="0"/>
      <w:snapToGrid/>
      <w:spacing w:line="400" w:lineRule="exact"/>
      <w:ind w:firstLineChars="0" w:firstLine="0"/>
    </w:pPr>
    <w:rPr>
      <w:rFonts w:ascii="黑体" w:eastAsia="黑体" w:hAnsi="Calibri" w:cs="Times New Roman"/>
      <w:b/>
      <w:kern w:val="0"/>
      <w:sz w:val="28"/>
    </w:rPr>
  </w:style>
  <w:style w:type="paragraph" w:customStyle="1" w:styleId="afffffff8">
    <w:name w:val="标准文件_封面标准名称"/>
    <w:basedOn w:val="afffc"/>
    <w:qFormat/>
    <w:rsid w:val="00D279B5"/>
    <w:pPr>
      <w:adjustRightInd w:val="0"/>
      <w:snapToGrid/>
      <w:spacing w:line="240" w:lineRule="auto"/>
      <w:ind w:firstLineChars="0" w:firstLine="0"/>
      <w:jc w:val="center"/>
    </w:pPr>
    <w:rPr>
      <w:rFonts w:ascii="黑体" w:eastAsia="黑体" w:hAnsi="Calibri" w:cs="Times New Roman"/>
      <w:kern w:val="0"/>
      <w:sz w:val="52"/>
    </w:rPr>
  </w:style>
  <w:style w:type="paragraph" w:customStyle="1" w:styleId="afffffff9">
    <w:name w:val="标准文件_封面标准英文名称"/>
    <w:basedOn w:val="afffc"/>
    <w:qFormat/>
    <w:rsid w:val="00D279B5"/>
    <w:pPr>
      <w:adjustRightInd w:val="0"/>
      <w:snapToGrid/>
      <w:spacing w:line="240" w:lineRule="auto"/>
      <w:ind w:firstLineChars="0" w:firstLine="0"/>
      <w:jc w:val="center"/>
    </w:pPr>
    <w:rPr>
      <w:rFonts w:ascii="黑体" w:eastAsia="黑体" w:hAnsi="Calibri" w:cs="Times New Roman"/>
      <w:b/>
      <w:sz w:val="28"/>
    </w:rPr>
  </w:style>
  <w:style w:type="paragraph" w:customStyle="1" w:styleId="afffffffa">
    <w:name w:val="标准文件_封面发布日期"/>
    <w:basedOn w:val="afffc"/>
    <w:qFormat/>
    <w:rsid w:val="00D279B5"/>
    <w:pPr>
      <w:adjustRightInd w:val="0"/>
      <w:snapToGrid/>
      <w:spacing w:line="310" w:lineRule="exact"/>
      <w:ind w:firstLineChars="0" w:firstLine="0"/>
    </w:pPr>
    <w:rPr>
      <w:rFonts w:ascii="黑体" w:eastAsia="黑体" w:hAnsi="Calibri" w:cs="Times New Roman"/>
      <w:kern w:val="0"/>
      <w:sz w:val="28"/>
    </w:rPr>
  </w:style>
  <w:style w:type="paragraph" w:customStyle="1" w:styleId="afffffffb">
    <w:name w:val="标准文件_封面密级"/>
    <w:basedOn w:val="afffc"/>
    <w:qFormat/>
    <w:rsid w:val="00D279B5"/>
    <w:pPr>
      <w:adjustRightInd w:val="0"/>
      <w:snapToGrid/>
      <w:spacing w:line="400" w:lineRule="exact"/>
      <w:ind w:firstLineChars="0" w:firstLine="0"/>
    </w:pPr>
    <w:rPr>
      <w:rFonts w:ascii="Calibri" w:eastAsia="黑体" w:hAnsi="Calibri" w:cs="Times New Roman"/>
      <w:sz w:val="32"/>
    </w:rPr>
  </w:style>
  <w:style w:type="paragraph" w:customStyle="1" w:styleId="afffffffc">
    <w:name w:val="标准文件_封面实施日期"/>
    <w:basedOn w:val="afffc"/>
    <w:qFormat/>
    <w:rsid w:val="00D279B5"/>
    <w:pPr>
      <w:adjustRightInd w:val="0"/>
      <w:snapToGrid/>
      <w:spacing w:line="310" w:lineRule="exact"/>
      <w:ind w:firstLineChars="0" w:firstLine="0"/>
      <w:jc w:val="right"/>
    </w:pPr>
    <w:rPr>
      <w:rFonts w:ascii="黑体" w:eastAsia="黑体" w:hAnsi="Calibri" w:cs="Times New Roman"/>
      <w:sz w:val="28"/>
    </w:rPr>
  </w:style>
  <w:style w:type="paragraph" w:customStyle="1" w:styleId="afffffffd">
    <w:name w:val="标准文件_封面抬头"/>
    <w:basedOn w:val="affffffd"/>
    <w:qFormat/>
    <w:rsid w:val="00D279B5"/>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fd"/>
    <w:qFormat/>
    <w:rsid w:val="00D279B5"/>
    <w:pPr>
      <w:numPr>
        <w:numId w:val="11"/>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6">
    <w:name w:val="标准文件_附录表标题"/>
    <w:next w:val="affffffd"/>
    <w:qFormat/>
    <w:rsid w:val="00D279B5"/>
    <w:pPr>
      <w:numPr>
        <w:ilvl w:val="1"/>
        <w:numId w:val="12"/>
      </w:numPr>
      <w:adjustRightInd w:val="0"/>
      <w:snapToGrid w:val="0"/>
      <w:spacing w:beforeLines="50" w:before="50" w:afterLines="50" w:after="50"/>
      <w:jc w:val="center"/>
      <w:textAlignment w:val="baseline"/>
    </w:pPr>
    <w:rPr>
      <w:rFonts w:ascii="黑体" w:eastAsia="黑体"/>
      <w:kern w:val="21"/>
      <w:sz w:val="21"/>
    </w:rPr>
  </w:style>
  <w:style w:type="paragraph" w:customStyle="1" w:styleId="affb">
    <w:name w:val="标准文件_附录一级条标题"/>
    <w:next w:val="affffffd"/>
    <w:qFormat/>
    <w:rsid w:val="00D279B5"/>
    <w:pPr>
      <w:widowControl w:val="0"/>
      <w:numPr>
        <w:ilvl w:val="1"/>
        <w:numId w:val="11"/>
      </w:numPr>
      <w:spacing w:beforeLines="50" w:before="50" w:afterLines="50" w:after="50"/>
      <w:jc w:val="both"/>
      <w:outlineLvl w:val="2"/>
    </w:pPr>
    <w:rPr>
      <w:rFonts w:ascii="黑体" w:eastAsia="黑体"/>
      <w:kern w:val="21"/>
      <w:sz w:val="21"/>
    </w:rPr>
  </w:style>
  <w:style w:type="paragraph" w:customStyle="1" w:styleId="affc">
    <w:name w:val="标准文件_附录二级条标题"/>
    <w:basedOn w:val="affb"/>
    <w:next w:val="affffffd"/>
    <w:qFormat/>
    <w:rsid w:val="00D279B5"/>
    <w:pPr>
      <w:widowControl/>
      <w:numPr>
        <w:ilvl w:val="2"/>
      </w:numPr>
      <w:wordWrap w:val="0"/>
      <w:overflowPunct w:val="0"/>
      <w:autoSpaceDE w:val="0"/>
      <w:autoSpaceDN w:val="0"/>
      <w:textAlignment w:val="baseline"/>
      <w:outlineLvl w:val="3"/>
    </w:pPr>
  </w:style>
  <w:style w:type="paragraph" w:customStyle="1" w:styleId="afffffffe">
    <w:name w:val="标准文件_附录公式"/>
    <w:basedOn w:val="affffffc"/>
    <w:next w:val="affffffc"/>
    <w:qFormat/>
    <w:rsid w:val="00D279B5"/>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fd"/>
    <w:qFormat/>
    <w:rsid w:val="00D279B5"/>
    <w:pPr>
      <w:widowControl w:val="0"/>
      <w:numPr>
        <w:ilvl w:val="3"/>
        <w:numId w:val="11"/>
      </w:numPr>
      <w:spacing w:beforeLines="50" w:before="50" w:afterLines="50" w:after="50"/>
      <w:jc w:val="both"/>
      <w:outlineLvl w:val="4"/>
    </w:pPr>
    <w:rPr>
      <w:rFonts w:ascii="黑体" w:eastAsia="黑体"/>
      <w:kern w:val="21"/>
      <w:sz w:val="21"/>
    </w:rPr>
  </w:style>
  <w:style w:type="paragraph" w:customStyle="1" w:styleId="affe">
    <w:name w:val="标准文件_附录四级条标题"/>
    <w:next w:val="affffffd"/>
    <w:qFormat/>
    <w:rsid w:val="00D279B5"/>
    <w:pPr>
      <w:widowControl w:val="0"/>
      <w:numPr>
        <w:ilvl w:val="4"/>
        <w:numId w:val="11"/>
      </w:numPr>
      <w:spacing w:beforeLines="50" w:before="50" w:afterLines="50" w:after="50"/>
      <w:jc w:val="both"/>
      <w:outlineLvl w:val="5"/>
    </w:pPr>
    <w:rPr>
      <w:rFonts w:ascii="黑体" w:eastAsia="黑体"/>
      <w:kern w:val="21"/>
      <w:sz w:val="21"/>
    </w:rPr>
  </w:style>
  <w:style w:type="paragraph" w:customStyle="1" w:styleId="afb">
    <w:name w:val="标准文件_附录图标题"/>
    <w:next w:val="affffffd"/>
    <w:qFormat/>
    <w:rsid w:val="00D279B5"/>
    <w:pPr>
      <w:numPr>
        <w:ilvl w:val="1"/>
        <w:numId w:val="13"/>
      </w:numPr>
      <w:adjustRightInd w:val="0"/>
      <w:snapToGrid w:val="0"/>
      <w:spacing w:beforeLines="50" w:before="50" w:afterLines="50" w:after="50"/>
      <w:ind w:firstLine="420"/>
      <w:jc w:val="center"/>
    </w:pPr>
    <w:rPr>
      <w:rFonts w:ascii="黑体" w:eastAsia="黑体"/>
      <w:sz w:val="21"/>
    </w:rPr>
  </w:style>
  <w:style w:type="paragraph" w:customStyle="1" w:styleId="afff">
    <w:name w:val="标准文件_附录五级条标题"/>
    <w:next w:val="affffffd"/>
    <w:qFormat/>
    <w:rsid w:val="00D279B5"/>
    <w:pPr>
      <w:widowControl w:val="0"/>
      <w:numPr>
        <w:ilvl w:val="5"/>
        <w:numId w:val="11"/>
      </w:numPr>
      <w:spacing w:beforeLines="50" w:before="50" w:afterLines="50" w:after="50"/>
      <w:jc w:val="both"/>
      <w:outlineLvl w:val="6"/>
    </w:pPr>
    <w:rPr>
      <w:rFonts w:ascii="黑体" w:eastAsia="黑体"/>
      <w:kern w:val="21"/>
      <w:sz w:val="21"/>
    </w:rPr>
  </w:style>
  <w:style w:type="paragraph" w:customStyle="1" w:styleId="af2">
    <w:name w:val="标准文件_附录英文标识"/>
    <w:next w:val="afffffb"/>
    <w:qFormat/>
    <w:rsid w:val="00D279B5"/>
    <w:pPr>
      <w:numPr>
        <w:numId w:val="14"/>
      </w:numPr>
      <w:tabs>
        <w:tab w:val="left" w:pos="6406"/>
      </w:tabs>
      <w:spacing w:before="220" w:after="320"/>
      <w:jc w:val="center"/>
      <w:outlineLvl w:val="0"/>
    </w:pPr>
    <w:rPr>
      <w:rFonts w:ascii="黑体" w:eastAsia="黑体"/>
      <w:sz w:val="21"/>
    </w:rPr>
  </w:style>
  <w:style w:type="paragraph" w:customStyle="1" w:styleId="affffffff">
    <w:name w:val="标准文件_附录章标题"/>
    <w:next w:val="affffffd"/>
    <w:qFormat/>
    <w:rsid w:val="00D279B5"/>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f0">
    <w:name w:val="标准文件_公式后的破折号"/>
    <w:basedOn w:val="affffffd"/>
    <w:next w:val="affffffd"/>
    <w:qFormat/>
    <w:rsid w:val="00D279B5"/>
    <w:pPr>
      <w:ind w:leftChars="200" w:left="488" w:hangingChars="290" w:hanging="289"/>
    </w:pPr>
  </w:style>
  <w:style w:type="paragraph" w:customStyle="1" w:styleId="a6">
    <w:name w:val="标准文件_前言、引言标题"/>
    <w:next w:val="afffc"/>
    <w:qFormat/>
    <w:rsid w:val="00D279B5"/>
    <w:pPr>
      <w:numPr>
        <w:numId w:val="15"/>
      </w:numPr>
      <w:shd w:val="clear" w:color="FFFFFF" w:fill="FFFFFF"/>
      <w:spacing w:before="480" w:afterLines="150" w:after="150"/>
      <w:ind w:left="0" w:firstLine="0"/>
      <w:jc w:val="center"/>
      <w:outlineLvl w:val="0"/>
    </w:pPr>
    <w:rPr>
      <w:rFonts w:ascii="黑体" w:eastAsia="黑体"/>
      <w:sz w:val="32"/>
    </w:rPr>
  </w:style>
  <w:style w:type="paragraph" w:customStyle="1" w:styleId="affffffff1">
    <w:name w:val="标准文件_目次、标准名称标题"/>
    <w:basedOn w:val="a6"/>
    <w:next w:val="affffffd"/>
    <w:qFormat/>
    <w:rsid w:val="00D279B5"/>
    <w:pPr>
      <w:spacing w:line="460" w:lineRule="exact"/>
    </w:pPr>
  </w:style>
  <w:style w:type="paragraph" w:customStyle="1" w:styleId="affffffff2">
    <w:name w:val="标准文件_目录标题"/>
    <w:basedOn w:val="afffc"/>
    <w:qFormat/>
    <w:rsid w:val="00D279B5"/>
    <w:pPr>
      <w:adjustRightInd w:val="0"/>
      <w:snapToGrid/>
      <w:spacing w:before="480" w:afterLines="150" w:after="150" w:line="240" w:lineRule="auto"/>
      <w:ind w:firstLineChars="0" w:firstLine="0"/>
      <w:jc w:val="center"/>
    </w:pPr>
    <w:rPr>
      <w:rFonts w:ascii="黑体" w:eastAsia="黑体" w:hAnsi="Calibri" w:cs="Times New Roman"/>
      <w:sz w:val="32"/>
    </w:rPr>
  </w:style>
  <w:style w:type="paragraph" w:customStyle="1" w:styleId="af3">
    <w:name w:val="标准文件_破折号列项"/>
    <w:qFormat/>
    <w:rsid w:val="00D279B5"/>
    <w:pPr>
      <w:numPr>
        <w:numId w:val="16"/>
      </w:numPr>
      <w:adjustRightInd w:val="0"/>
      <w:snapToGrid w:val="0"/>
      <w:ind w:left="0" w:firstLineChars="200" w:firstLine="200"/>
    </w:pPr>
    <w:rPr>
      <w:sz w:val="21"/>
    </w:rPr>
  </w:style>
  <w:style w:type="paragraph" w:customStyle="1" w:styleId="afe">
    <w:name w:val="标准文件_破折号列项（二级）"/>
    <w:basedOn w:val="af3"/>
    <w:qFormat/>
    <w:rsid w:val="00D279B5"/>
    <w:pPr>
      <w:numPr>
        <w:numId w:val="17"/>
      </w:numPr>
      <w:ind w:left="0" w:firstLine="200"/>
    </w:pPr>
  </w:style>
  <w:style w:type="character" w:customStyle="1" w:styleId="13">
    <w:name w:val="不明显参考1"/>
    <w:uiPriority w:val="31"/>
    <w:qFormat/>
    <w:rsid w:val="00D279B5"/>
    <w:rPr>
      <w:smallCaps/>
      <w:color w:val="C0504D"/>
      <w:u w:val="single"/>
    </w:rPr>
  </w:style>
  <w:style w:type="paragraph" w:customStyle="1" w:styleId="affffffff3">
    <w:name w:val="标准文件_示例后续"/>
    <w:basedOn w:val="afffc"/>
    <w:qFormat/>
    <w:rsid w:val="00D279B5"/>
    <w:pPr>
      <w:snapToGrid/>
      <w:spacing w:line="240" w:lineRule="auto"/>
    </w:pPr>
    <w:rPr>
      <w:rFonts w:ascii="Calibri" w:hAnsi="Calibri" w:cs="Times New Roman"/>
      <w:sz w:val="18"/>
      <w:szCs w:val="24"/>
    </w:rPr>
  </w:style>
  <w:style w:type="paragraph" w:customStyle="1" w:styleId="afff0">
    <w:name w:val="标准文件_数字编号列项"/>
    <w:qFormat/>
    <w:rsid w:val="00D279B5"/>
    <w:pPr>
      <w:numPr>
        <w:numId w:val="18"/>
      </w:numPr>
      <w:jc w:val="both"/>
    </w:pPr>
    <w:rPr>
      <w:rFonts w:ascii="宋体" w:hAnsi="宋体"/>
      <w:sz w:val="21"/>
    </w:rPr>
  </w:style>
  <w:style w:type="paragraph" w:customStyle="1" w:styleId="affffffff4">
    <w:name w:val="标准文件_条文脚注"/>
    <w:basedOn w:val="afffffd"/>
    <w:qFormat/>
    <w:rsid w:val="00D279B5"/>
    <w:pPr>
      <w:adjustRightInd w:val="0"/>
      <w:spacing w:line="240" w:lineRule="auto"/>
      <w:ind w:leftChars="0" w:left="0" w:firstLineChars="200" w:firstLine="200"/>
      <w:jc w:val="both"/>
    </w:pPr>
    <w:rPr>
      <w:rFonts w:hAnsi="宋体"/>
    </w:rPr>
  </w:style>
  <w:style w:type="paragraph" w:customStyle="1" w:styleId="af6">
    <w:name w:val="标准文件_图表脚注"/>
    <w:basedOn w:val="afffc"/>
    <w:next w:val="affffffd"/>
    <w:qFormat/>
    <w:rsid w:val="00D279B5"/>
    <w:pPr>
      <w:numPr>
        <w:numId w:val="19"/>
      </w:numPr>
      <w:adjustRightInd w:val="0"/>
      <w:snapToGrid/>
      <w:spacing w:line="240" w:lineRule="auto"/>
      <w:ind w:firstLineChars="0" w:firstLine="0"/>
      <w:jc w:val="left"/>
    </w:pPr>
    <w:rPr>
      <w:rFonts w:ascii="宋体" w:hAnsi="宋体" w:cs="Times New Roman"/>
      <w:sz w:val="18"/>
    </w:rPr>
  </w:style>
  <w:style w:type="character" w:customStyle="1" w:styleId="affffffff5">
    <w:name w:val="标准文件_图表脚注内容"/>
    <w:qFormat/>
    <w:rsid w:val="00D279B5"/>
    <w:rPr>
      <w:rFonts w:ascii="宋体" w:eastAsia="宋体" w:hAnsi="宋体" w:cs="Times New Roman"/>
      <w:spacing w:val="0"/>
      <w:sz w:val="18"/>
      <w:vertAlign w:val="superscript"/>
    </w:rPr>
  </w:style>
  <w:style w:type="paragraph" w:customStyle="1" w:styleId="affffffff6">
    <w:name w:val="标准文件_一致程度"/>
    <w:basedOn w:val="afffc"/>
    <w:qFormat/>
    <w:rsid w:val="00D279B5"/>
    <w:pPr>
      <w:adjustRightInd w:val="0"/>
      <w:snapToGrid/>
      <w:spacing w:line="440" w:lineRule="exact"/>
      <w:ind w:firstLineChars="0" w:firstLine="0"/>
      <w:jc w:val="center"/>
    </w:pPr>
    <w:rPr>
      <w:rFonts w:ascii="Calibri" w:hAnsi="Calibri" w:cs="Times New Roman"/>
      <w:sz w:val="28"/>
    </w:rPr>
  </w:style>
  <w:style w:type="paragraph" w:customStyle="1" w:styleId="affffffff7">
    <w:name w:val="标准文件_引言标题"/>
    <w:next w:val="afffc"/>
    <w:qFormat/>
    <w:rsid w:val="00D279B5"/>
    <w:pPr>
      <w:shd w:val="clear" w:color="FFFFFF" w:fill="FFFFFF"/>
      <w:spacing w:before="540" w:after="600"/>
      <w:jc w:val="center"/>
      <w:outlineLvl w:val="0"/>
    </w:pPr>
    <w:rPr>
      <w:rFonts w:ascii="黑体" w:eastAsia="黑体"/>
      <w:sz w:val="32"/>
    </w:rPr>
  </w:style>
  <w:style w:type="paragraph" w:customStyle="1" w:styleId="affffffff8">
    <w:name w:val="标准文件_英文图表脚注"/>
    <w:basedOn w:val="affffffc"/>
    <w:qFormat/>
    <w:rsid w:val="00D279B5"/>
    <w:pPr>
      <w:widowControl/>
      <w:adjustRightInd/>
      <w:snapToGrid/>
      <w:spacing w:line="240" w:lineRule="auto"/>
      <w:ind w:left="79" w:hangingChars="80" w:hanging="79"/>
    </w:pPr>
    <w:rPr>
      <w:rFonts w:ascii="宋体" w:hAnsi="宋体"/>
    </w:rPr>
  </w:style>
  <w:style w:type="paragraph" w:customStyle="1" w:styleId="af1">
    <w:name w:val="标准文件_英文注："/>
    <w:basedOn w:val="afffc"/>
    <w:next w:val="affffffd"/>
    <w:qFormat/>
    <w:rsid w:val="00D279B5"/>
    <w:pPr>
      <w:numPr>
        <w:numId w:val="20"/>
      </w:numPr>
      <w:tabs>
        <w:tab w:val="left" w:pos="420"/>
      </w:tabs>
      <w:autoSpaceDE w:val="0"/>
      <w:autoSpaceDN w:val="0"/>
      <w:adjustRightInd w:val="0"/>
      <w:snapToGrid/>
      <w:spacing w:line="240" w:lineRule="auto"/>
      <w:ind w:firstLineChars="0" w:firstLine="0"/>
    </w:pPr>
    <w:rPr>
      <w:rFonts w:ascii="宋体" w:hAnsi="宋体" w:cs="Times New Roman"/>
      <w:kern w:val="0"/>
      <w:sz w:val="18"/>
      <w:szCs w:val="20"/>
    </w:rPr>
  </w:style>
  <w:style w:type="paragraph" w:customStyle="1" w:styleId="aff7">
    <w:name w:val="标准文件_英文注×："/>
    <w:basedOn w:val="afffc"/>
    <w:qFormat/>
    <w:rsid w:val="00D279B5"/>
    <w:pPr>
      <w:numPr>
        <w:numId w:val="21"/>
      </w:numPr>
      <w:tabs>
        <w:tab w:val="left" w:pos="210"/>
      </w:tabs>
      <w:autoSpaceDE w:val="0"/>
      <w:autoSpaceDN w:val="0"/>
      <w:adjustRightInd w:val="0"/>
      <w:snapToGrid/>
      <w:spacing w:line="240" w:lineRule="auto"/>
      <w:ind w:firstLineChars="0" w:firstLine="0"/>
    </w:pPr>
    <w:rPr>
      <w:rFonts w:ascii="宋体" w:hAnsi="宋体" w:cs="Times New Roman"/>
      <w:kern w:val="0"/>
      <w:sz w:val="21"/>
      <w:szCs w:val="20"/>
    </w:rPr>
  </w:style>
  <w:style w:type="paragraph" w:customStyle="1" w:styleId="affffffff9">
    <w:name w:val="标准文件_正文公式"/>
    <w:basedOn w:val="afffc"/>
    <w:next w:val="affffffc"/>
    <w:qFormat/>
    <w:rsid w:val="00D279B5"/>
    <w:pPr>
      <w:tabs>
        <w:tab w:val="center" w:pos="4678"/>
        <w:tab w:val="right" w:leader="middleDot" w:pos="9356"/>
      </w:tabs>
      <w:adjustRightInd w:val="0"/>
      <w:snapToGrid/>
      <w:spacing w:line="240" w:lineRule="auto"/>
      <w:ind w:firstLineChars="0" w:firstLine="0"/>
    </w:pPr>
    <w:rPr>
      <w:rFonts w:ascii="宋体" w:hAnsi="宋体" w:cs="Times New Roman"/>
      <w:sz w:val="21"/>
    </w:rPr>
  </w:style>
  <w:style w:type="paragraph" w:customStyle="1" w:styleId="affffffffa">
    <w:name w:val="标准文件_正文图标题"/>
    <w:next w:val="affffffd"/>
    <w:qFormat/>
    <w:rsid w:val="00D279B5"/>
    <w:pPr>
      <w:spacing w:beforeLines="50" w:before="50" w:afterLines="50" w:after="50"/>
      <w:jc w:val="center"/>
    </w:pPr>
    <w:rPr>
      <w:rFonts w:ascii="黑体" w:eastAsia="黑体"/>
      <w:sz w:val="21"/>
    </w:rPr>
  </w:style>
  <w:style w:type="paragraph" w:customStyle="1" w:styleId="afffa">
    <w:name w:val="标准文件_正文英文表标题"/>
    <w:next w:val="affffffd"/>
    <w:qFormat/>
    <w:rsid w:val="00D279B5"/>
    <w:pPr>
      <w:numPr>
        <w:numId w:val="22"/>
      </w:numPr>
      <w:jc w:val="center"/>
    </w:pPr>
    <w:rPr>
      <w:rFonts w:ascii="黑体" w:eastAsia="黑体"/>
      <w:sz w:val="21"/>
    </w:rPr>
  </w:style>
  <w:style w:type="paragraph" w:customStyle="1" w:styleId="afd">
    <w:name w:val="标准文件_正文英文图标题"/>
    <w:next w:val="affffffd"/>
    <w:qFormat/>
    <w:rsid w:val="00D279B5"/>
    <w:pPr>
      <w:numPr>
        <w:numId w:val="23"/>
      </w:numPr>
      <w:jc w:val="center"/>
    </w:pPr>
    <w:rPr>
      <w:rFonts w:ascii="黑体" w:eastAsia="黑体"/>
      <w:sz w:val="21"/>
    </w:rPr>
  </w:style>
  <w:style w:type="paragraph" w:customStyle="1" w:styleId="a1">
    <w:name w:val="二级无标题条"/>
    <w:basedOn w:val="afffc"/>
    <w:qFormat/>
    <w:rsid w:val="00D279B5"/>
    <w:pPr>
      <w:numPr>
        <w:ilvl w:val="3"/>
        <w:numId w:val="24"/>
      </w:numPr>
      <w:snapToGrid/>
      <w:spacing w:line="240" w:lineRule="auto"/>
      <w:ind w:firstLineChars="0"/>
    </w:pPr>
    <w:rPr>
      <w:rFonts w:ascii="宋体" w:hAnsi="宋体" w:cs="Times New Roman"/>
      <w:sz w:val="21"/>
      <w:szCs w:val="24"/>
    </w:rPr>
  </w:style>
  <w:style w:type="paragraph" w:customStyle="1" w:styleId="affffffffb">
    <w:name w:val="发布部门"/>
    <w:next w:val="affffffd"/>
    <w:qFormat/>
    <w:rsid w:val="00D279B5"/>
    <w:pPr>
      <w:framePr w:w="7433" w:h="585" w:hRule="exact" w:hSpace="180" w:vSpace="180" w:wrap="around" w:hAnchor="margin" w:xAlign="center" w:y="14401" w:anchorLock="1"/>
      <w:jc w:val="center"/>
    </w:pPr>
    <w:rPr>
      <w:rFonts w:ascii="宋体"/>
      <w:b/>
      <w:w w:val="135"/>
      <w:sz w:val="36"/>
    </w:rPr>
  </w:style>
  <w:style w:type="paragraph" w:customStyle="1" w:styleId="affffffffc">
    <w:name w:val="发布日期"/>
    <w:qFormat/>
    <w:rsid w:val="00D279B5"/>
    <w:pPr>
      <w:framePr w:w="4000" w:h="473" w:hRule="exact" w:hSpace="180" w:vSpace="180" w:wrap="around" w:hAnchor="margin" w:y="13511" w:anchorLock="1"/>
    </w:pPr>
    <w:rPr>
      <w:rFonts w:eastAsia="黑体"/>
      <w:sz w:val="28"/>
    </w:rPr>
  </w:style>
  <w:style w:type="paragraph" w:customStyle="1" w:styleId="affffffffd">
    <w:name w:val="封面标准代替信息"/>
    <w:basedOn w:val="afffc"/>
    <w:qFormat/>
    <w:rsid w:val="00D279B5"/>
    <w:pPr>
      <w:framePr w:w="9138" w:h="1244" w:hRule="exact" w:wrap="auto" w:vAnchor="page" w:hAnchor="margin" w:y="2908"/>
      <w:kinsoku w:val="0"/>
      <w:overflowPunct w:val="0"/>
      <w:autoSpaceDE w:val="0"/>
      <w:autoSpaceDN w:val="0"/>
      <w:adjustRightInd w:val="0"/>
      <w:snapToGrid/>
      <w:spacing w:before="57" w:line="280" w:lineRule="exact"/>
      <w:ind w:firstLineChars="0" w:firstLine="0"/>
      <w:jc w:val="right"/>
      <w:textAlignment w:val="center"/>
    </w:pPr>
    <w:rPr>
      <w:rFonts w:ascii="宋体" w:cs="Times New Roman"/>
      <w:kern w:val="0"/>
      <w:sz w:val="21"/>
      <w:szCs w:val="20"/>
    </w:rPr>
  </w:style>
  <w:style w:type="paragraph" w:customStyle="1" w:styleId="affffffffe">
    <w:name w:val="封面标准名称"/>
    <w:qFormat/>
    <w:rsid w:val="00D279B5"/>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
    <w:name w:val="封面标准文稿编辑信息"/>
    <w:qFormat/>
    <w:rsid w:val="00D279B5"/>
    <w:pPr>
      <w:spacing w:before="180" w:line="180" w:lineRule="exact"/>
      <w:jc w:val="center"/>
    </w:pPr>
    <w:rPr>
      <w:rFonts w:ascii="宋体"/>
      <w:sz w:val="21"/>
    </w:rPr>
  </w:style>
  <w:style w:type="paragraph" w:customStyle="1" w:styleId="afffffffff0">
    <w:name w:val="封面标准文稿类别"/>
    <w:qFormat/>
    <w:rsid w:val="00D279B5"/>
    <w:pPr>
      <w:spacing w:before="440" w:line="400" w:lineRule="exact"/>
      <w:jc w:val="center"/>
    </w:pPr>
    <w:rPr>
      <w:rFonts w:ascii="宋体"/>
      <w:sz w:val="24"/>
    </w:rPr>
  </w:style>
  <w:style w:type="paragraph" w:customStyle="1" w:styleId="afffffffff1">
    <w:name w:val="封面标准英文名称"/>
    <w:qFormat/>
    <w:rsid w:val="00D279B5"/>
    <w:pPr>
      <w:widowControl w:val="0"/>
      <w:spacing w:line="360" w:lineRule="exact"/>
      <w:jc w:val="center"/>
    </w:pPr>
    <w:rPr>
      <w:sz w:val="28"/>
    </w:rPr>
  </w:style>
  <w:style w:type="paragraph" w:customStyle="1" w:styleId="afffffffff2">
    <w:name w:val="封面一致性程度标识"/>
    <w:qFormat/>
    <w:rsid w:val="00D279B5"/>
    <w:pPr>
      <w:spacing w:before="440" w:line="440" w:lineRule="exact"/>
      <w:jc w:val="center"/>
    </w:pPr>
    <w:rPr>
      <w:sz w:val="28"/>
    </w:rPr>
  </w:style>
  <w:style w:type="paragraph" w:customStyle="1" w:styleId="afffffffff3">
    <w:name w:val="封面正文"/>
    <w:qFormat/>
    <w:rsid w:val="00D279B5"/>
    <w:pPr>
      <w:jc w:val="both"/>
    </w:pPr>
  </w:style>
  <w:style w:type="paragraph" w:customStyle="1" w:styleId="afffffffff4">
    <w:name w:val="附录二级无标题条"/>
    <w:basedOn w:val="afffc"/>
    <w:next w:val="affffffd"/>
    <w:qFormat/>
    <w:rsid w:val="00D279B5"/>
    <w:pPr>
      <w:widowControl/>
      <w:wordWrap w:val="0"/>
      <w:overflowPunct w:val="0"/>
      <w:autoSpaceDE w:val="0"/>
      <w:autoSpaceDN w:val="0"/>
      <w:snapToGrid/>
      <w:spacing w:line="240" w:lineRule="auto"/>
      <w:ind w:firstLineChars="0" w:firstLine="0"/>
      <w:textAlignment w:val="baseline"/>
      <w:outlineLvl w:val="3"/>
    </w:pPr>
    <w:rPr>
      <w:rFonts w:ascii="宋体" w:hAnsi="宋体" w:cs="Times New Roman"/>
      <w:kern w:val="21"/>
      <w:sz w:val="21"/>
    </w:rPr>
  </w:style>
  <w:style w:type="paragraph" w:customStyle="1" w:styleId="afffffffff5">
    <w:name w:val="附录三级无标题条"/>
    <w:basedOn w:val="afffffffff4"/>
    <w:next w:val="affffffd"/>
    <w:qFormat/>
    <w:rsid w:val="00D279B5"/>
    <w:pPr>
      <w:outlineLvl w:val="4"/>
    </w:pPr>
  </w:style>
  <w:style w:type="paragraph" w:customStyle="1" w:styleId="afffffffff6">
    <w:name w:val="附录四级无标题条"/>
    <w:basedOn w:val="afffffffff5"/>
    <w:next w:val="affffffd"/>
    <w:qFormat/>
    <w:rsid w:val="00D279B5"/>
    <w:pPr>
      <w:outlineLvl w:val="5"/>
    </w:pPr>
  </w:style>
  <w:style w:type="paragraph" w:customStyle="1" w:styleId="afffffffff7">
    <w:name w:val="附录图"/>
    <w:next w:val="affffffd"/>
    <w:qFormat/>
    <w:rsid w:val="00D279B5"/>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4">
    <w:name w:val="标准文件_一级项"/>
    <w:qFormat/>
    <w:rsid w:val="00D279B5"/>
    <w:pPr>
      <w:numPr>
        <w:numId w:val="25"/>
      </w:numPr>
    </w:pPr>
    <w:rPr>
      <w:rFonts w:ascii="宋体"/>
      <w:sz w:val="21"/>
    </w:rPr>
  </w:style>
  <w:style w:type="paragraph" w:customStyle="1" w:styleId="afffffffff8">
    <w:name w:val="附录五级无标题条"/>
    <w:basedOn w:val="afffffffff6"/>
    <w:next w:val="affffffd"/>
    <w:qFormat/>
    <w:rsid w:val="00D279B5"/>
    <w:pPr>
      <w:outlineLvl w:val="6"/>
    </w:pPr>
  </w:style>
  <w:style w:type="paragraph" w:customStyle="1" w:styleId="afffffffff9">
    <w:name w:val="附录性质"/>
    <w:basedOn w:val="afffc"/>
    <w:qFormat/>
    <w:rsid w:val="00D279B5"/>
    <w:pPr>
      <w:widowControl/>
      <w:snapToGrid/>
      <w:spacing w:line="400" w:lineRule="exact"/>
      <w:ind w:firstLineChars="0" w:firstLine="0"/>
      <w:jc w:val="center"/>
    </w:pPr>
    <w:rPr>
      <w:rFonts w:ascii="黑体" w:eastAsia="黑体" w:hAnsi="Calibri" w:cs="Times New Roman"/>
      <w:sz w:val="21"/>
    </w:rPr>
  </w:style>
  <w:style w:type="paragraph" w:customStyle="1" w:styleId="afffffffffa">
    <w:name w:val="附录一级无标题条"/>
    <w:basedOn w:val="affffffff"/>
    <w:next w:val="affffffd"/>
    <w:qFormat/>
    <w:rsid w:val="00D279B5"/>
    <w:pPr>
      <w:autoSpaceDN w:val="0"/>
      <w:outlineLvl w:val="2"/>
    </w:pPr>
    <w:rPr>
      <w:rFonts w:ascii="宋体" w:eastAsia="宋体" w:hAnsi="宋体"/>
    </w:rPr>
  </w:style>
  <w:style w:type="character" w:customStyle="1" w:styleId="afffffffffb">
    <w:name w:val="个人答复风格"/>
    <w:qFormat/>
    <w:rsid w:val="00D279B5"/>
    <w:rPr>
      <w:rFonts w:ascii="Arial" w:eastAsia="宋体" w:hAnsi="Arial" w:cs="Arial"/>
      <w:color w:val="auto"/>
      <w:spacing w:val="0"/>
      <w:sz w:val="20"/>
    </w:rPr>
  </w:style>
  <w:style w:type="character" w:customStyle="1" w:styleId="afffffffffc">
    <w:name w:val="个人撰写风格"/>
    <w:qFormat/>
    <w:rsid w:val="00D279B5"/>
    <w:rPr>
      <w:rFonts w:ascii="Arial" w:eastAsia="宋体" w:hAnsi="Arial" w:cs="Arial"/>
      <w:color w:val="auto"/>
      <w:spacing w:val="0"/>
      <w:sz w:val="20"/>
    </w:rPr>
  </w:style>
  <w:style w:type="paragraph" w:customStyle="1" w:styleId="afffffffffd">
    <w:name w:val="脚注后续"/>
    <w:qFormat/>
    <w:rsid w:val="00D279B5"/>
    <w:pPr>
      <w:ind w:leftChars="350" w:left="350"/>
      <w:jc w:val="both"/>
    </w:pPr>
    <w:rPr>
      <w:rFonts w:ascii="宋体"/>
      <w:sz w:val="18"/>
    </w:rPr>
  </w:style>
  <w:style w:type="paragraph" w:customStyle="1" w:styleId="afffb">
    <w:name w:val="列项——"/>
    <w:qFormat/>
    <w:rsid w:val="00D279B5"/>
    <w:pPr>
      <w:widowControl w:val="0"/>
      <w:numPr>
        <w:numId w:val="26"/>
      </w:numPr>
      <w:jc w:val="both"/>
    </w:pPr>
    <w:rPr>
      <w:rFonts w:ascii="宋体" w:hAnsi="宋体"/>
      <w:sz w:val="21"/>
    </w:rPr>
  </w:style>
  <w:style w:type="paragraph" w:customStyle="1" w:styleId="afffffffffe">
    <w:name w:val="列项·"/>
    <w:basedOn w:val="affffffd"/>
    <w:qFormat/>
    <w:rsid w:val="00D279B5"/>
    <w:pPr>
      <w:tabs>
        <w:tab w:val="left" w:pos="840"/>
      </w:tabs>
    </w:pPr>
  </w:style>
  <w:style w:type="paragraph" w:customStyle="1" w:styleId="affffffffff">
    <w:name w:val="目次、索引正文"/>
    <w:qFormat/>
    <w:rsid w:val="00D279B5"/>
    <w:pPr>
      <w:spacing w:line="320" w:lineRule="exact"/>
      <w:jc w:val="both"/>
    </w:pPr>
    <w:rPr>
      <w:rFonts w:ascii="宋体"/>
      <w:sz w:val="21"/>
    </w:rPr>
  </w:style>
  <w:style w:type="paragraph" w:customStyle="1" w:styleId="210">
    <w:name w:val="目录 21"/>
    <w:basedOn w:val="afffc"/>
    <w:next w:val="afffc"/>
    <w:semiHidden/>
    <w:qFormat/>
    <w:rsid w:val="00D279B5"/>
    <w:pPr>
      <w:snapToGrid/>
      <w:spacing w:line="240" w:lineRule="auto"/>
      <w:ind w:firstLineChars="0" w:firstLine="0"/>
      <w:jc w:val="left"/>
    </w:pPr>
    <w:rPr>
      <w:rFonts w:ascii="Calibri" w:hAnsi="Calibri" w:cs="Times New Roman"/>
      <w:bCs/>
      <w:iCs/>
      <w:sz w:val="21"/>
    </w:rPr>
  </w:style>
  <w:style w:type="paragraph" w:customStyle="1" w:styleId="31">
    <w:name w:val="目录 31"/>
    <w:basedOn w:val="afffc"/>
    <w:next w:val="afffc"/>
    <w:semiHidden/>
    <w:qFormat/>
    <w:rsid w:val="00D279B5"/>
    <w:pPr>
      <w:adjustRightInd w:val="0"/>
      <w:snapToGrid/>
      <w:spacing w:line="240" w:lineRule="auto"/>
      <w:ind w:firstLineChars="0" w:firstLine="0"/>
    </w:pPr>
    <w:rPr>
      <w:rFonts w:ascii="宋体" w:hAnsi="宋体" w:cs="Times New Roman"/>
      <w:iCs/>
      <w:sz w:val="21"/>
    </w:rPr>
  </w:style>
  <w:style w:type="paragraph" w:customStyle="1" w:styleId="41">
    <w:name w:val="目录 41"/>
    <w:basedOn w:val="afffc"/>
    <w:next w:val="afffc"/>
    <w:semiHidden/>
    <w:qFormat/>
    <w:rsid w:val="00D279B5"/>
    <w:pPr>
      <w:snapToGrid/>
      <w:spacing w:line="240" w:lineRule="auto"/>
      <w:ind w:firstLineChars="0" w:firstLine="0"/>
      <w:jc w:val="left"/>
    </w:pPr>
    <w:rPr>
      <w:rFonts w:ascii="Calibri" w:hAnsi="Calibri" w:cs="Times New Roman"/>
      <w:sz w:val="21"/>
    </w:rPr>
  </w:style>
  <w:style w:type="paragraph" w:customStyle="1" w:styleId="51">
    <w:name w:val="目录 51"/>
    <w:basedOn w:val="afffc"/>
    <w:next w:val="afffc"/>
    <w:semiHidden/>
    <w:qFormat/>
    <w:rsid w:val="00D279B5"/>
    <w:pPr>
      <w:adjustRightInd w:val="0"/>
      <w:snapToGrid/>
      <w:spacing w:line="240" w:lineRule="auto"/>
      <w:ind w:firstLineChars="0" w:firstLine="0"/>
    </w:pPr>
    <w:rPr>
      <w:rFonts w:ascii="宋体" w:hAnsi="宋体" w:cs="Times New Roman"/>
      <w:sz w:val="21"/>
    </w:rPr>
  </w:style>
  <w:style w:type="paragraph" w:customStyle="1" w:styleId="61">
    <w:name w:val="目录 61"/>
    <w:basedOn w:val="afffc"/>
    <w:next w:val="afffc"/>
    <w:semiHidden/>
    <w:qFormat/>
    <w:rsid w:val="00D279B5"/>
    <w:pPr>
      <w:snapToGrid/>
      <w:spacing w:line="240" w:lineRule="auto"/>
      <w:ind w:firstLineChars="0" w:firstLine="0"/>
      <w:jc w:val="left"/>
    </w:pPr>
    <w:rPr>
      <w:rFonts w:ascii="Calibri" w:hAnsi="Calibri" w:cs="Times New Roman"/>
      <w:sz w:val="21"/>
    </w:rPr>
  </w:style>
  <w:style w:type="paragraph" w:customStyle="1" w:styleId="71">
    <w:name w:val="目录 71"/>
    <w:basedOn w:val="61"/>
    <w:semiHidden/>
    <w:qFormat/>
    <w:rsid w:val="00D279B5"/>
    <w:pPr>
      <w:ind w:left="1260"/>
    </w:pPr>
  </w:style>
  <w:style w:type="paragraph" w:customStyle="1" w:styleId="81">
    <w:name w:val="目录 81"/>
    <w:basedOn w:val="71"/>
    <w:semiHidden/>
    <w:qFormat/>
    <w:rsid w:val="00D279B5"/>
    <w:pPr>
      <w:ind w:left="1470"/>
    </w:pPr>
  </w:style>
  <w:style w:type="paragraph" w:customStyle="1" w:styleId="91">
    <w:name w:val="目录 91"/>
    <w:basedOn w:val="81"/>
    <w:semiHidden/>
    <w:qFormat/>
    <w:rsid w:val="00D279B5"/>
    <w:pPr>
      <w:ind w:left="1680"/>
    </w:pPr>
  </w:style>
  <w:style w:type="paragraph" w:customStyle="1" w:styleId="affffffffff0">
    <w:name w:val="其他标准称谓"/>
    <w:qFormat/>
    <w:rsid w:val="00D279B5"/>
    <w:pPr>
      <w:spacing w:line="0" w:lineRule="atLeast"/>
      <w:jc w:val="distribute"/>
    </w:pPr>
    <w:rPr>
      <w:rFonts w:ascii="黑体" w:eastAsia="黑体" w:hAnsi="宋体"/>
      <w:sz w:val="52"/>
    </w:rPr>
  </w:style>
  <w:style w:type="paragraph" w:customStyle="1" w:styleId="affffffffff1">
    <w:name w:val="其他发布部门"/>
    <w:basedOn w:val="affffffffb"/>
    <w:qFormat/>
    <w:rsid w:val="00D279B5"/>
    <w:pPr>
      <w:framePr w:wrap="around"/>
      <w:spacing w:line="0" w:lineRule="atLeast"/>
    </w:pPr>
    <w:rPr>
      <w:rFonts w:ascii="黑体" w:eastAsia="黑体"/>
      <w:b w:val="0"/>
    </w:rPr>
  </w:style>
  <w:style w:type="paragraph" w:customStyle="1" w:styleId="a2">
    <w:name w:val="三级无标题条"/>
    <w:basedOn w:val="afffc"/>
    <w:qFormat/>
    <w:rsid w:val="00D279B5"/>
    <w:pPr>
      <w:numPr>
        <w:ilvl w:val="4"/>
        <w:numId w:val="24"/>
      </w:numPr>
      <w:snapToGrid/>
      <w:spacing w:line="240" w:lineRule="auto"/>
      <w:ind w:firstLineChars="0"/>
    </w:pPr>
    <w:rPr>
      <w:rFonts w:ascii="宋体" w:hAnsi="宋体" w:cs="Times New Roman"/>
      <w:sz w:val="21"/>
      <w:szCs w:val="24"/>
    </w:rPr>
  </w:style>
  <w:style w:type="paragraph" w:customStyle="1" w:styleId="affffffffff2">
    <w:name w:val="实施日期"/>
    <w:basedOn w:val="affffffffc"/>
    <w:qFormat/>
    <w:rsid w:val="00D279B5"/>
    <w:pPr>
      <w:framePr w:hSpace="0" w:wrap="around" w:xAlign="right"/>
      <w:jc w:val="right"/>
    </w:pPr>
  </w:style>
  <w:style w:type="paragraph" w:customStyle="1" w:styleId="a3">
    <w:name w:val="四级无标题条"/>
    <w:basedOn w:val="afffc"/>
    <w:qFormat/>
    <w:rsid w:val="00D279B5"/>
    <w:pPr>
      <w:numPr>
        <w:ilvl w:val="5"/>
        <w:numId w:val="24"/>
      </w:numPr>
      <w:snapToGrid/>
      <w:spacing w:line="240" w:lineRule="auto"/>
      <w:ind w:firstLineChars="0"/>
    </w:pPr>
    <w:rPr>
      <w:rFonts w:ascii="宋体" w:hAnsi="宋体" w:cs="Times New Roman"/>
      <w:sz w:val="21"/>
      <w:szCs w:val="24"/>
    </w:rPr>
  </w:style>
  <w:style w:type="paragraph" w:customStyle="1" w:styleId="affffffffff3">
    <w:name w:val="文献分类号"/>
    <w:qFormat/>
    <w:rsid w:val="00D279B5"/>
    <w:pPr>
      <w:framePr w:hSpace="180" w:vSpace="180" w:wrap="around" w:hAnchor="margin" w:y="1" w:anchorLock="1"/>
      <w:widowControl w:val="0"/>
      <w:textAlignment w:val="center"/>
    </w:pPr>
    <w:rPr>
      <w:rFonts w:eastAsia="黑体"/>
      <w:sz w:val="21"/>
    </w:rPr>
  </w:style>
  <w:style w:type="paragraph" w:customStyle="1" w:styleId="affffffffff4">
    <w:name w:val="无标题条"/>
    <w:next w:val="affffffd"/>
    <w:qFormat/>
    <w:rsid w:val="00D279B5"/>
    <w:pPr>
      <w:jc w:val="both"/>
    </w:pPr>
    <w:rPr>
      <w:rFonts w:ascii="宋体" w:hAnsi="宋体"/>
      <w:sz w:val="21"/>
    </w:rPr>
  </w:style>
  <w:style w:type="paragraph" w:customStyle="1" w:styleId="a4">
    <w:name w:val="五级无标题条"/>
    <w:basedOn w:val="afffc"/>
    <w:qFormat/>
    <w:rsid w:val="00D279B5"/>
    <w:pPr>
      <w:numPr>
        <w:ilvl w:val="6"/>
        <w:numId w:val="24"/>
      </w:numPr>
      <w:snapToGrid/>
      <w:spacing w:line="400" w:lineRule="exact"/>
      <w:ind w:firstLineChars="0"/>
    </w:pPr>
    <w:rPr>
      <w:rFonts w:ascii="Calibri" w:hAnsi="Calibri" w:cs="Times New Roman"/>
      <w:sz w:val="21"/>
      <w:szCs w:val="24"/>
    </w:rPr>
  </w:style>
  <w:style w:type="paragraph" w:customStyle="1" w:styleId="a0">
    <w:name w:val="一级无标题条"/>
    <w:basedOn w:val="afffc"/>
    <w:qFormat/>
    <w:rsid w:val="00D279B5"/>
    <w:pPr>
      <w:numPr>
        <w:ilvl w:val="2"/>
        <w:numId w:val="24"/>
      </w:numPr>
      <w:snapToGrid/>
      <w:spacing w:before="10" w:after="10" w:line="240" w:lineRule="auto"/>
      <w:ind w:firstLineChars="0"/>
    </w:pPr>
    <w:rPr>
      <w:rFonts w:ascii="宋体" w:hAnsi="宋体" w:cs="Times New Roman"/>
      <w:sz w:val="21"/>
      <w:szCs w:val="24"/>
    </w:rPr>
  </w:style>
  <w:style w:type="paragraph" w:customStyle="1" w:styleId="affffffffff5">
    <w:name w:val="注:后续"/>
    <w:qFormat/>
    <w:rsid w:val="00D279B5"/>
    <w:pPr>
      <w:spacing w:line="300" w:lineRule="exact"/>
      <w:ind w:leftChars="400" w:left="600" w:hangingChars="200" w:hanging="200"/>
      <w:jc w:val="both"/>
    </w:pPr>
    <w:rPr>
      <w:rFonts w:ascii="宋体"/>
      <w:sz w:val="18"/>
    </w:rPr>
  </w:style>
  <w:style w:type="paragraph" w:customStyle="1" w:styleId="affffffffff6">
    <w:name w:val="注×:后续"/>
    <w:basedOn w:val="affffffffff5"/>
    <w:qFormat/>
    <w:rsid w:val="00D279B5"/>
    <w:pPr>
      <w:ind w:leftChars="0" w:left="1406" w:firstLineChars="0" w:hanging="499"/>
    </w:pPr>
  </w:style>
  <w:style w:type="paragraph" w:customStyle="1" w:styleId="aff4">
    <w:name w:val="标准文件_五级无标题"/>
    <w:basedOn w:val="afff8"/>
    <w:qFormat/>
    <w:rsid w:val="00D279B5"/>
    <w:pPr>
      <w:numPr>
        <w:numId w:val="2"/>
      </w:numPr>
      <w:spacing w:beforeLines="0" w:before="0" w:afterLines="0" w:after="0"/>
      <w:outlineLvl w:val="9"/>
    </w:pPr>
    <w:rPr>
      <w:rFonts w:ascii="宋体" w:eastAsia="宋体"/>
    </w:rPr>
  </w:style>
  <w:style w:type="paragraph" w:customStyle="1" w:styleId="aff2">
    <w:name w:val="标准文件_三级无标题"/>
    <w:basedOn w:val="afff6"/>
    <w:qFormat/>
    <w:rsid w:val="00D279B5"/>
    <w:pPr>
      <w:numPr>
        <w:numId w:val="2"/>
      </w:numPr>
      <w:spacing w:beforeLines="0" w:before="0" w:afterLines="0" w:after="0"/>
      <w:outlineLvl w:val="9"/>
    </w:pPr>
    <w:rPr>
      <w:rFonts w:ascii="宋体" w:eastAsia="宋体"/>
    </w:rPr>
  </w:style>
  <w:style w:type="paragraph" w:customStyle="1" w:styleId="aff1">
    <w:name w:val="标准文件_二级无标题"/>
    <w:basedOn w:val="afff5"/>
    <w:qFormat/>
    <w:rsid w:val="00D279B5"/>
    <w:pPr>
      <w:numPr>
        <w:numId w:val="2"/>
      </w:numPr>
      <w:spacing w:beforeLines="0" w:before="0" w:afterLines="0" w:after="0"/>
      <w:outlineLvl w:val="9"/>
    </w:pPr>
    <w:rPr>
      <w:rFonts w:ascii="宋体" w:eastAsia="宋体"/>
    </w:rPr>
  </w:style>
  <w:style w:type="paragraph" w:customStyle="1" w:styleId="aff3">
    <w:name w:val="标准_四级无标题"/>
    <w:basedOn w:val="afff7"/>
    <w:next w:val="affffffd"/>
    <w:qFormat/>
    <w:rsid w:val="00D279B5"/>
    <w:pPr>
      <w:numPr>
        <w:numId w:val="2"/>
      </w:numPr>
    </w:pPr>
    <w:rPr>
      <w:rFonts w:eastAsia="宋体"/>
    </w:rPr>
  </w:style>
  <w:style w:type="paragraph" w:customStyle="1" w:styleId="affffffffff7">
    <w:name w:val="标准文件_四级无标题"/>
    <w:basedOn w:val="afff7"/>
    <w:qFormat/>
    <w:rsid w:val="00D279B5"/>
    <w:pPr>
      <w:numPr>
        <w:ilvl w:val="0"/>
        <w:numId w:val="0"/>
      </w:num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fd"/>
    <w:qFormat/>
    <w:rsid w:val="00D279B5"/>
    <w:pPr>
      <w:numPr>
        <w:numId w:val="27"/>
      </w:numPr>
      <w:tabs>
        <w:tab w:val="clear" w:pos="851"/>
      </w:tabs>
      <w:ind w:left="823" w:firstLineChars="0" w:firstLine="0"/>
    </w:pPr>
    <w:rPr>
      <w:rFonts w:ascii="Times New Roman" w:cs="Arial"/>
      <w:szCs w:val="28"/>
    </w:rPr>
  </w:style>
  <w:style w:type="paragraph" w:customStyle="1" w:styleId="ae">
    <w:name w:val="标准文件_小写罗马数字编号列项"/>
    <w:basedOn w:val="affffffd"/>
    <w:qFormat/>
    <w:rsid w:val="00D279B5"/>
    <w:pPr>
      <w:numPr>
        <w:numId w:val="28"/>
      </w:numPr>
      <w:tabs>
        <w:tab w:val="clear" w:pos="851"/>
      </w:tabs>
      <w:ind w:left="0" w:firstLineChars="0" w:firstLine="0"/>
    </w:pPr>
    <w:rPr>
      <w:rFonts w:cs="Arial"/>
      <w:szCs w:val="28"/>
    </w:rPr>
  </w:style>
  <w:style w:type="paragraph" w:customStyle="1" w:styleId="affffffffff8">
    <w:name w:val="标准文件_附录标题"/>
    <w:basedOn w:val="affa"/>
    <w:qFormat/>
    <w:rsid w:val="00D279B5"/>
    <w:pPr>
      <w:numPr>
        <w:numId w:val="0"/>
      </w:numPr>
      <w:spacing w:after="280"/>
      <w:outlineLvl w:val="9"/>
    </w:pPr>
  </w:style>
  <w:style w:type="paragraph" w:customStyle="1" w:styleId="affffffffff9">
    <w:name w:val="标准文件_二级项"/>
    <w:qFormat/>
    <w:rsid w:val="00D279B5"/>
    <w:rPr>
      <w:rFonts w:ascii="宋体"/>
      <w:sz w:val="21"/>
    </w:rPr>
  </w:style>
  <w:style w:type="paragraph" w:customStyle="1" w:styleId="af5">
    <w:name w:val="标准文件_三级项"/>
    <w:basedOn w:val="afffc"/>
    <w:qFormat/>
    <w:rsid w:val="00D279B5"/>
    <w:pPr>
      <w:numPr>
        <w:ilvl w:val="2"/>
        <w:numId w:val="25"/>
      </w:numPr>
      <w:adjustRightInd w:val="0"/>
      <w:snapToGrid/>
      <w:spacing w:line="-300" w:lineRule="auto"/>
      <w:ind w:firstLineChars="0" w:firstLine="0"/>
    </w:pPr>
    <w:rPr>
      <w:rFonts w:cs="Times New Roman"/>
      <w:sz w:val="21"/>
    </w:rPr>
  </w:style>
  <w:style w:type="paragraph" w:customStyle="1" w:styleId="afff1">
    <w:name w:val="图表脚注说明"/>
    <w:basedOn w:val="afffc"/>
    <w:next w:val="affffffd"/>
    <w:qFormat/>
    <w:rsid w:val="00D279B5"/>
    <w:pPr>
      <w:numPr>
        <w:numId w:val="29"/>
      </w:numPr>
      <w:snapToGrid/>
      <w:spacing w:line="240" w:lineRule="auto"/>
      <w:ind w:left="783" w:firstLineChars="0" w:firstLine="0"/>
    </w:pPr>
    <w:rPr>
      <w:rFonts w:ascii="宋体" w:cs="Times New Roman"/>
      <w:sz w:val="18"/>
      <w:szCs w:val="18"/>
    </w:rPr>
  </w:style>
  <w:style w:type="paragraph" w:customStyle="1" w:styleId="affffffffffa">
    <w:name w:val="标准文件_索引字母"/>
    <w:next w:val="affffffd"/>
    <w:qFormat/>
    <w:rsid w:val="00D279B5"/>
    <w:pPr>
      <w:jc w:val="center"/>
    </w:pPr>
    <w:rPr>
      <w:rFonts w:ascii="宋体" w:eastAsia="Times New Roman" w:hAnsi="宋体"/>
      <w:b/>
      <w:kern w:val="2"/>
      <w:sz w:val="21"/>
    </w:rPr>
  </w:style>
  <w:style w:type="paragraph" w:customStyle="1" w:styleId="affffffffffb">
    <w:name w:val="标准文件_附录前"/>
    <w:next w:val="affffffd"/>
    <w:qFormat/>
    <w:rsid w:val="00D279B5"/>
    <w:pPr>
      <w:spacing w:line="20" w:lineRule="atLeast"/>
      <w:ind w:firstLine="200"/>
    </w:pPr>
    <w:rPr>
      <w:rFonts w:ascii="宋体" w:hAnsi="宋体"/>
      <w:kern w:val="2"/>
      <w:sz w:val="10"/>
    </w:rPr>
  </w:style>
  <w:style w:type="paragraph" w:customStyle="1" w:styleId="affffffffffc">
    <w:name w:val="标准文件_正文标准名称"/>
    <w:qFormat/>
    <w:rsid w:val="00D279B5"/>
    <w:pPr>
      <w:spacing w:beforeLines="20" w:before="20" w:after="640" w:line="400" w:lineRule="exact"/>
      <w:jc w:val="center"/>
    </w:pPr>
    <w:rPr>
      <w:rFonts w:ascii="黑体" w:eastAsia="黑体" w:hAnsi="黑体"/>
      <w:kern w:val="2"/>
      <w:sz w:val="32"/>
      <w:szCs w:val="32"/>
    </w:rPr>
  </w:style>
  <w:style w:type="paragraph" w:customStyle="1" w:styleId="affffffffffd">
    <w:name w:val="标准文件_表格"/>
    <w:basedOn w:val="affffffd"/>
    <w:qFormat/>
    <w:rsid w:val="00D279B5"/>
    <w:pPr>
      <w:ind w:firstLineChars="0" w:firstLine="0"/>
      <w:jc w:val="center"/>
    </w:pPr>
    <w:rPr>
      <w:sz w:val="18"/>
    </w:rPr>
  </w:style>
  <w:style w:type="paragraph" w:customStyle="1" w:styleId="afff9">
    <w:name w:val="标准文件_注："/>
    <w:next w:val="affffffd"/>
    <w:qFormat/>
    <w:rsid w:val="00D279B5"/>
    <w:pPr>
      <w:widowControl w:val="0"/>
      <w:numPr>
        <w:numId w:val="30"/>
      </w:numPr>
      <w:autoSpaceDE w:val="0"/>
      <w:autoSpaceDN w:val="0"/>
      <w:jc w:val="both"/>
    </w:pPr>
    <w:rPr>
      <w:rFonts w:ascii="宋体"/>
      <w:sz w:val="18"/>
      <w:szCs w:val="18"/>
    </w:rPr>
  </w:style>
  <w:style w:type="paragraph" w:customStyle="1" w:styleId="a5">
    <w:name w:val="标准文件_注×："/>
    <w:rsid w:val="00D279B5"/>
    <w:pPr>
      <w:widowControl w:val="0"/>
      <w:numPr>
        <w:numId w:val="31"/>
      </w:numPr>
      <w:autoSpaceDE w:val="0"/>
      <w:autoSpaceDN w:val="0"/>
      <w:jc w:val="both"/>
    </w:pPr>
    <w:rPr>
      <w:rFonts w:ascii="宋体"/>
      <w:sz w:val="18"/>
      <w:szCs w:val="18"/>
    </w:rPr>
  </w:style>
  <w:style w:type="paragraph" w:customStyle="1" w:styleId="ac">
    <w:name w:val="标准文件_示例："/>
    <w:next w:val="affffffffffe"/>
    <w:qFormat/>
    <w:rsid w:val="00D279B5"/>
    <w:pPr>
      <w:widowControl w:val="0"/>
      <w:numPr>
        <w:numId w:val="32"/>
      </w:numPr>
      <w:jc w:val="both"/>
    </w:pPr>
    <w:rPr>
      <w:rFonts w:ascii="宋体"/>
      <w:sz w:val="18"/>
      <w:szCs w:val="18"/>
    </w:rPr>
  </w:style>
  <w:style w:type="paragraph" w:customStyle="1" w:styleId="affffffffffe">
    <w:name w:val="标准文件_示例内容"/>
    <w:basedOn w:val="affffffd"/>
    <w:qFormat/>
    <w:rsid w:val="00D279B5"/>
    <w:pPr>
      <w:ind w:firstLine="420"/>
    </w:pPr>
    <w:rPr>
      <w:sz w:val="18"/>
    </w:rPr>
  </w:style>
  <w:style w:type="paragraph" w:customStyle="1" w:styleId="afc">
    <w:name w:val="标准文件_示例×："/>
    <w:basedOn w:val="afffc"/>
    <w:next w:val="affffffffffe"/>
    <w:qFormat/>
    <w:rsid w:val="00D279B5"/>
    <w:pPr>
      <w:widowControl/>
      <w:numPr>
        <w:numId w:val="33"/>
      </w:numPr>
      <w:snapToGrid/>
      <w:spacing w:line="240" w:lineRule="auto"/>
      <w:ind w:firstLineChars="0" w:firstLine="0"/>
    </w:pPr>
    <w:rPr>
      <w:rFonts w:ascii="宋体" w:cs="Times New Roman"/>
      <w:kern w:val="0"/>
      <w:sz w:val="18"/>
      <w:szCs w:val="18"/>
    </w:rPr>
  </w:style>
  <w:style w:type="character" w:customStyle="1" w:styleId="Char0">
    <w:name w:val="标准文件_段 Char"/>
    <w:link w:val="affffffd"/>
    <w:qFormat/>
    <w:rsid w:val="00D279B5"/>
    <w:rPr>
      <w:rFonts w:ascii="宋体"/>
      <w:sz w:val="21"/>
    </w:rPr>
  </w:style>
  <w:style w:type="paragraph" w:customStyle="1" w:styleId="afffffffffff">
    <w:name w:val="标准文件_表格续"/>
    <w:basedOn w:val="affffffd"/>
    <w:next w:val="affffffd"/>
    <w:qFormat/>
    <w:rsid w:val="00D279B5"/>
    <w:pPr>
      <w:jc w:val="center"/>
    </w:pPr>
    <w:rPr>
      <w:rFonts w:ascii="黑体" w:eastAsia="黑体" w:hAnsi="黑体"/>
    </w:rPr>
  </w:style>
  <w:style w:type="character" w:styleId="afffffffffff0">
    <w:name w:val="Placeholder Text"/>
    <w:basedOn w:val="afffd"/>
    <w:uiPriority w:val="99"/>
    <w:semiHidden/>
    <w:qFormat/>
    <w:rsid w:val="00D279B5"/>
    <w:rPr>
      <w:color w:val="808080"/>
    </w:rPr>
  </w:style>
  <w:style w:type="paragraph" w:customStyle="1" w:styleId="20">
    <w:name w:val="标准文件_二级项2"/>
    <w:basedOn w:val="affffffd"/>
    <w:qFormat/>
    <w:rsid w:val="00D279B5"/>
    <w:pPr>
      <w:numPr>
        <w:ilvl w:val="1"/>
        <w:numId w:val="25"/>
      </w:numPr>
      <w:ind w:left="1271" w:firstLineChars="0" w:hanging="420"/>
    </w:pPr>
  </w:style>
  <w:style w:type="paragraph" w:customStyle="1" w:styleId="22">
    <w:name w:val="标准文件_三级项2"/>
    <w:basedOn w:val="affffffd"/>
    <w:qFormat/>
    <w:rsid w:val="00D279B5"/>
    <w:pPr>
      <w:numPr>
        <w:numId w:val="34"/>
      </w:numPr>
      <w:spacing w:line="300" w:lineRule="exact"/>
      <w:ind w:left="1276" w:firstLineChars="0" w:hanging="425"/>
    </w:pPr>
    <w:rPr>
      <w:rFonts w:ascii="Times New Roman"/>
    </w:rPr>
  </w:style>
  <w:style w:type="paragraph" w:customStyle="1" w:styleId="21">
    <w:name w:val="标准文件_一级项2"/>
    <w:basedOn w:val="affffffd"/>
    <w:qFormat/>
    <w:rsid w:val="00D279B5"/>
    <w:pPr>
      <w:numPr>
        <w:numId w:val="35"/>
      </w:numPr>
      <w:tabs>
        <w:tab w:val="left" w:pos="823"/>
      </w:tabs>
      <w:spacing w:line="300" w:lineRule="exact"/>
      <w:ind w:left="1271" w:firstLineChars="0" w:hanging="420"/>
    </w:pPr>
    <w:rPr>
      <w:rFonts w:ascii="Times New Roman"/>
    </w:rPr>
  </w:style>
  <w:style w:type="paragraph" w:customStyle="1" w:styleId="afffffffffff1">
    <w:name w:val="标准文件_提示"/>
    <w:basedOn w:val="affffffd"/>
    <w:next w:val="affffffd"/>
    <w:qFormat/>
    <w:rsid w:val="00D279B5"/>
    <w:pPr>
      <w:ind w:firstLine="420"/>
    </w:pPr>
    <w:rPr>
      <w:rFonts w:ascii="黑体" w:eastAsia="黑体"/>
    </w:rPr>
  </w:style>
  <w:style w:type="character" w:customStyle="1" w:styleId="afffffffffff2">
    <w:name w:val="标准文件_来源"/>
    <w:basedOn w:val="afffd"/>
    <w:uiPriority w:val="1"/>
    <w:qFormat/>
    <w:rsid w:val="00D279B5"/>
    <w:rPr>
      <w:rFonts w:eastAsia="宋体"/>
      <w:sz w:val="21"/>
    </w:rPr>
  </w:style>
  <w:style w:type="paragraph" w:customStyle="1" w:styleId="afffffffffff3">
    <w:name w:val="标准文件_图表说明"/>
    <w:qFormat/>
    <w:rsid w:val="00D279B5"/>
    <w:pPr>
      <w:spacing w:line="276" w:lineRule="auto"/>
      <w:ind w:firstLine="420"/>
    </w:pPr>
    <w:rPr>
      <w:rFonts w:ascii="宋体" w:hAnsi="宋体"/>
      <w:kern w:val="2"/>
      <w:sz w:val="18"/>
    </w:rPr>
  </w:style>
  <w:style w:type="paragraph" w:customStyle="1" w:styleId="afffffffffff4">
    <w:name w:val="其他发布日期"/>
    <w:basedOn w:val="affffffffc"/>
    <w:qFormat/>
    <w:rsid w:val="00D279B5"/>
    <w:pPr>
      <w:framePr w:w="3997" w:h="471" w:hRule="exact" w:hSpace="0" w:vSpace="181" w:wrap="around" w:vAnchor="page" w:hAnchor="page" w:x="1419" w:y="14097"/>
    </w:pPr>
  </w:style>
  <w:style w:type="paragraph" w:customStyle="1" w:styleId="afffffffffff5">
    <w:name w:val="其他实施日期"/>
    <w:basedOn w:val="affffffffff2"/>
    <w:qFormat/>
    <w:rsid w:val="00D279B5"/>
    <w:pPr>
      <w:framePr w:w="3997" w:h="471" w:hRule="exact" w:vSpace="181" w:wrap="around" w:vAnchor="page" w:hAnchor="page" w:x="7089" w:y="14097"/>
    </w:pPr>
  </w:style>
  <w:style w:type="paragraph" w:customStyle="1" w:styleId="afffffffffff6">
    <w:name w:val="标准文件_文件编号"/>
    <w:basedOn w:val="affffffd"/>
    <w:qFormat/>
    <w:rsid w:val="00D279B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7">
    <w:name w:val="标准文件_替换文件编号"/>
    <w:basedOn w:val="afffffffffff6"/>
    <w:qFormat/>
    <w:rsid w:val="00D279B5"/>
    <w:pPr>
      <w:framePr w:wrap="auto"/>
      <w:spacing w:before="57"/>
    </w:pPr>
    <w:rPr>
      <w:sz w:val="21"/>
    </w:rPr>
  </w:style>
  <w:style w:type="paragraph" w:customStyle="1" w:styleId="afffffffffff8">
    <w:name w:val="标准文件_文件名称"/>
    <w:basedOn w:val="affffffd"/>
    <w:next w:val="affffffd"/>
    <w:qFormat/>
    <w:rsid w:val="00D279B5"/>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a">
    <w:name w:val="标准文件_附录图标号"/>
    <w:basedOn w:val="affffffd"/>
    <w:next w:val="affffffd"/>
    <w:qFormat/>
    <w:rsid w:val="00D279B5"/>
    <w:pPr>
      <w:numPr>
        <w:numId w:val="13"/>
      </w:numPr>
      <w:spacing w:line="14" w:lineRule="exact"/>
      <w:ind w:left="0" w:firstLineChars="0" w:firstLine="0"/>
      <w:jc w:val="center"/>
    </w:pPr>
    <w:rPr>
      <w:rFonts w:ascii="黑体" w:eastAsia="黑体" w:hAnsi="黑体"/>
      <w:vanish/>
      <w:sz w:val="2"/>
      <w:szCs w:val="21"/>
    </w:rPr>
  </w:style>
  <w:style w:type="paragraph" w:customStyle="1" w:styleId="aff5">
    <w:name w:val="标准文件_附录表标号"/>
    <w:basedOn w:val="affffffd"/>
    <w:next w:val="affffffd"/>
    <w:qFormat/>
    <w:rsid w:val="00D279B5"/>
    <w:pPr>
      <w:numPr>
        <w:numId w:val="12"/>
      </w:numPr>
      <w:spacing w:line="14" w:lineRule="exact"/>
      <w:ind w:left="0" w:firstLineChars="0" w:firstLine="0"/>
      <w:jc w:val="center"/>
    </w:pPr>
    <w:rPr>
      <w:rFonts w:eastAsia="黑体"/>
      <w:vanish/>
      <w:sz w:val="2"/>
    </w:rPr>
  </w:style>
  <w:style w:type="paragraph" w:customStyle="1" w:styleId="a7">
    <w:name w:val="标准文件_引言一级条标题"/>
    <w:basedOn w:val="affffffd"/>
    <w:next w:val="affffffd"/>
    <w:qFormat/>
    <w:rsid w:val="00D279B5"/>
    <w:pPr>
      <w:numPr>
        <w:ilvl w:val="1"/>
        <w:numId w:val="15"/>
      </w:numPr>
      <w:spacing w:beforeLines="50" w:before="50" w:afterLines="50" w:after="50"/>
      <w:ind w:firstLineChars="0"/>
    </w:pPr>
    <w:rPr>
      <w:rFonts w:ascii="黑体" w:eastAsia="黑体"/>
    </w:rPr>
  </w:style>
  <w:style w:type="paragraph" w:customStyle="1" w:styleId="a8">
    <w:name w:val="标准文件_引言二级条标题"/>
    <w:basedOn w:val="affffffd"/>
    <w:next w:val="affffffd"/>
    <w:qFormat/>
    <w:rsid w:val="00D279B5"/>
    <w:pPr>
      <w:numPr>
        <w:ilvl w:val="2"/>
        <w:numId w:val="15"/>
      </w:numPr>
      <w:spacing w:beforeLines="50" w:before="50" w:afterLines="50" w:after="50"/>
      <w:ind w:firstLineChars="0"/>
    </w:pPr>
    <w:rPr>
      <w:rFonts w:ascii="黑体" w:eastAsia="黑体"/>
    </w:rPr>
  </w:style>
  <w:style w:type="paragraph" w:customStyle="1" w:styleId="a9">
    <w:name w:val="标准文件_引言三级条标题"/>
    <w:basedOn w:val="affffffd"/>
    <w:next w:val="affffffd"/>
    <w:qFormat/>
    <w:rsid w:val="00D279B5"/>
    <w:pPr>
      <w:numPr>
        <w:ilvl w:val="3"/>
        <w:numId w:val="15"/>
      </w:numPr>
      <w:spacing w:beforeLines="50" w:before="50" w:afterLines="50" w:after="50"/>
      <w:ind w:firstLineChars="0"/>
    </w:pPr>
    <w:rPr>
      <w:rFonts w:ascii="黑体" w:eastAsia="黑体"/>
    </w:rPr>
  </w:style>
  <w:style w:type="paragraph" w:customStyle="1" w:styleId="aa">
    <w:name w:val="标准文件_引言四级条标题"/>
    <w:basedOn w:val="affffffd"/>
    <w:next w:val="affffffd"/>
    <w:qFormat/>
    <w:rsid w:val="00D279B5"/>
    <w:pPr>
      <w:numPr>
        <w:ilvl w:val="4"/>
        <w:numId w:val="15"/>
      </w:numPr>
      <w:spacing w:beforeLines="50" w:before="50" w:afterLines="50" w:after="50"/>
      <w:ind w:firstLineChars="0"/>
    </w:pPr>
    <w:rPr>
      <w:rFonts w:ascii="黑体" w:eastAsia="黑体"/>
    </w:rPr>
  </w:style>
  <w:style w:type="paragraph" w:customStyle="1" w:styleId="ab">
    <w:name w:val="标准文件_引言五级条标题"/>
    <w:basedOn w:val="affffffd"/>
    <w:next w:val="affffffd"/>
    <w:qFormat/>
    <w:rsid w:val="00D279B5"/>
    <w:pPr>
      <w:numPr>
        <w:ilvl w:val="5"/>
        <w:numId w:val="15"/>
      </w:numPr>
      <w:spacing w:beforeLines="50" w:before="50" w:afterLines="50" w:after="50"/>
      <w:ind w:firstLineChars="0"/>
    </w:pPr>
    <w:rPr>
      <w:rFonts w:ascii="黑体" w:eastAsia="黑体"/>
    </w:rPr>
  </w:style>
  <w:style w:type="paragraph" w:customStyle="1" w:styleId="afffffffffff9">
    <w:name w:val="标准文件_注后"/>
    <w:basedOn w:val="affffffd"/>
    <w:qFormat/>
    <w:rsid w:val="00D279B5"/>
    <w:pPr>
      <w:ind w:left="811" w:firstLineChars="0" w:firstLine="0"/>
    </w:pPr>
    <w:rPr>
      <w:sz w:val="18"/>
    </w:rPr>
  </w:style>
  <w:style w:type="paragraph" w:customStyle="1" w:styleId="X">
    <w:name w:val="标准文件_注X后"/>
    <w:basedOn w:val="affffffd"/>
    <w:qFormat/>
    <w:rsid w:val="00D279B5"/>
    <w:pPr>
      <w:ind w:left="811" w:firstLineChars="0" w:firstLine="0"/>
    </w:pPr>
    <w:rPr>
      <w:sz w:val="18"/>
    </w:rPr>
  </w:style>
  <w:style w:type="paragraph" w:customStyle="1" w:styleId="afffffffffffa">
    <w:name w:val="标准文件_示例后"/>
    <w:basedOn w:val="affffffd"/>
    <w:qFormat/>
    <w:rsid w:val="00D279B5"/>
    <w:pPr>
      <w:ind w:left="964" w:firstLineChars="0" w:firstLine="0"/>
    </w:pPr>
    <w:rPr>
      <w:sz w:val="18"/>
    </w:rPr>
  </w:style>
  <w:style w:type="paragraph" w:customStyle="1" w:styleId="X0">
    <w:name w:val="标准文件_示例X后"/>
    <w:basedOn w:val="affffffd"/>
    <w:link w:val="X1"/>
    <w:qFormat/>
    <w:rsid w:val="00D279B5"/>
    <w:pPr>
      <w:ind w:left="1049" w:firstLineChars="0" w:firstLine="0"/>
    </w:pPr>
    <w:rPr>
      <w:sz w:val="18"/>
    </w:rPr>
  </w:style>
  <w:style w:type="character" w:customStyle="1" w:styleId="X1">
    <w:name w:val="标准文件_示例X后 字符"/>
    <w:basedOn w:val="Char0"/>
    <w:link w:val="X0"/>
    <w:qFormat/>
    <w:rsid w:val="00D279B5"/>
    <w:rPr>
      <w:rFonts w:ascii="宋体"/>
      <w:sz w:val="18"/>
    </w:rPr>
  </w:style>
  <w:style w:type="paragraph" w:customStyle="1" w:styleId="afffffffffffb">
    <w:name w:val="标准文件_索引项"/>
    <w:basedOn w:val="affffffd"/>
    <w:next w:val="affffffd"/>
    <w:qFormat/>
    <w:rsid w:val="00D279B5"/>
    <w:pPr>
      <w:tabs>
        <w:tab w:val="right" w:leader="dot" w:pos="9356"/>
      </w:tabs>
      <w:ind w:left="210" w:firstLineChars="0" w:hanging="210"/>
      <w:jc w:val="left"/>
    </w:pPr>
  </w:style>
  <w:style w:type="paragraph" w:customStyle="1" w:styleId="afffffffffffc">
    <w:name w:val="标准文件_附录一级无标题"/>
    <w:basedOn w:val="affb"/>
    <w:qFormat/>
    <w:rsid w:val="00D279B5"/>
    <w:pPr>
      <w:spacing w:beforeLines="0" w:before="0" w:afterLines="0" w:after="0" w:line="276" w:lineRule="auto"/>
      <w:outlineLvl w:val="9"/>
    </w:pPr>
    <w:rPr>
      <w:rFonts w:ascii="宋体" w:eastAsia="宋体"/>
    </w:rPr>
  </w:style>
  <w:style w:type="paragraph" w:customStyle="1" w:styleId="afffffffffffd">
    <w:name w:val="标准文件_附录二级无标题"/>
    <w:basedOn w:val="affc"/>
    <w:qFormat/>
    <w:rsid w:val="00D279B5"/>
    <w:pPr>
      <w:spacing w:beforeLines="0" w:before="0" w:afterLines="0" w:after="0" w:line="276" w:lineRule="auto"/>
      <w:outlineLvl w:val="9"/>
    </w:pPr>
    <w:rPr>
      <w:rFonts w:ascii="宋体" w:eastAsia="宋体"/>
    </w:rPr>
  </w:style>
  <w:style w:type="paragraph" w:customStyle="1" w:styleId="afffffffffffe">
    <w:name w:val="标准文件_附录三级无标题"/>
    <w:basedOn w:val="affd"/>
    <w:qFormat/>
    <w:rsid w:val="00D279B5"/>
    <w:pPr>
      <w:spacing w:beforeLines="0" w:before="0" w:afterLines="0" w:after="0" w:line="276" w:lineRule="auto"/>
      <w:outlineLvl w:val="9"/>
    </w:pPr>
    <w:rPr>
      <w:rFonts w:ascii="宋体" w:eastAsia="宋体"/>
    </w:rPr>
  </w:style>
  <w:style w:type="paragraph" w:customStyle="1" w:styleId="affffffffffff">
    <w:name w:val="标准文件_附录四级无标题"/>
    <w:basedOn w:val="affe"/>
    <w:qFormat/>
    <w:rsid w:val="00D279B5"/>
    <w:pPr>
      <w:spacing w:beforeLines="0" w:before="0" w:afterLines="0" w:after="0" w:line="276" w:lineRule="auto"/>
      <w:outlineLvl w:val="9"/>
    </w:pPr>
    <w:rPr>
      <w:rFonts w:ascii="宋体" w:eastAsia="宋体"/>
    </w:rPr>
  </w:style>
  <w:style w:type="paragraph" w:customStyle="1" w:styleId="affffffffffff0">
    <w:name w:val="标准文件_附录五级无标题"/>
    <w:basedOn w:val="afff"/>
    <w:qFormat/>
    <w:rsid w:val="00D279B5"/>
    <w:pPr>
      <w:spacing w:beforeLines="0" w:before="0" w:afterLines="0" w:after="0" w:line="276" w:lineRule="auto"/>
      <w:outlineLvl w:val="9"/>
    </w:pPr>
    <w:rPr>
      <w:rFonts w:ascii="宋体" w:eastAsia="宋体"/>
    </w:rPr>
  </w:style>
  <w:style w:type="paragraph" w:customStyle="1" w:styleId="affffffffffff1">
    <w:name w:val="标准文件_引言一级无标题"/>
    <w:basedOn w:val="a7"/>
    <w:next w:val="affffffd"/>
    <w:qFormat/>
    <w:rsid w:val="00D279B5"/>
    <w:pPr>
      <w:spacing w:beforeLines="0" w:before="0" w:afterLines="0" w:after="0" w:line="276" w:lineRule="auto"/>
    </w:pPr>
    <w:rPr>
      <w:rFonts w:ascii="宋体" w:eastAsia="宋体"/>
    </w:rPr>
  </w:style>
  <w:style w:type="paragraph" w:customStyle="1" w:styleId="affffffffffff2">
    <w:name w:val="标准文件_引言二级无标题"/>
    <w:basedOn w:val="a8"/>
    <w:next w:val="affffffd"/>
    <w:qFormat/>
    <w:rsid w:val="00D279B5"/>
    <w:pPr>
      <w:spacing w:beforeLines="0" w:before="0" w:afterLines="0" w:after="0" w:line="276" w:lineRule="auto"/>
    </w:pPr>
    <w:rPr>
      <w:rFonts w:ascii="宋体" w:eastAsia="宋体"/>
    </w:rPr>
  </w:style>
  <w:style w:type="paragraph" w:customStyle="1" w:styleId="affffffffffff3">
    <w:name w:val="标准文件_引言三级无标题"/>
    <w:basedOn w:val="a9"/>
    <w:next w:val="affffffd"/>
    <w:qFormat/>
    <w:rsid w:val="00D279B5"/>
    <w:pPr>
      <w:spacing w:beforeLines="0" w:before="0" w:afterLines="0" w:after="0" w:line="276" w:lineRule="auto"/>
    </w:pPr>
    <w:rPr>
      <w:rFonts w:ascii="宋体" w:eastAsia="宋体"/>
    </w:rPr>
  </w:style>
  <w:style w:type="paragraph" w:customStyle="1" w:styleId="affffffffffff4">
    <w:name w:val="标准文件_引言四级无标题"/>
    <w:basedOn w:val="aa"/>
    <w:next w:val="affffffd"/>
    <w:qFormat/>
    <w:rsid w:val="00D279B5"/>
    <w:pPr>
      <w:spacing w:beforeLines="0" w:before="0" w:afterLines="0" w:after="0" w:line="276" w:lineRule="auto"/>
    </w:pPr>
    <w:rPr>
      <w:rFonts w:ascii="宋体" w:eastAsia="宋体"/>
    </w:rPr>
  </w:style>
  <w:style w:type="paragraph" w:customStyle="1" w:styleId="affffffffffff5">
    <w:name w:val="标准文件_引言五级无标题"/>
    <w:basedOn w:val="ab"/>
    <w:next w:val="affffffd"/>
    <w:qFormat/>
    <w:rsid w:val="00D279B5"/>
    <w:pPr>
      <w:spacing w:beforeLines="0" w:before="0" w:afterLines="0" w:after="0" w:line="276" w:lineRule="auto"/>
    </w:pPr>
    <w:rPr>
      <w:rFonts w:ascii="宋体" w:eastAsia="宋体"/>
    </w:rPr>
  </w:style>
  <w:style w:type="paragraph" w:customStyle="1" w:styleId="affffffffffff6">
    <w:name w:val="标准文件_索引标题"/>
    <w:basedOn w:val="afffffff4"/>
    <w:next w:val="affffffd"/>
    <w:qFormat/>
    <w:rsid w:val="00D279B5"/>
    <w:rPr>
      <w:rFonts w:hAnsi="黑体"/>
    </w:rPr>
  </w:style>
  <w:style w:type="paragraph" w:customStyle="1" w:styleId="affffffffffff7">
    <w:name w:val="标准文件_脚注内容"/>
    <w:basedOn w:val="affffffd"/>
    <w:qFormat/>
    <w:rsid w:val="00D279B5"/>
    <w:pPr>
      <w:ind w:leftChars="200" w:left="400" w:hangingChars="200" w:hanging="200"/>
    </w:pPr>
    <w:rPr>
      <w:sz w:val="15"/>
    </w:rPr>
  </w:style>
  <w:style w:type="paragraph" w:customStyle="1" w:styleId="aff0">
    <w:name w:val="标准文件_术语条一"/>
    <w:basedOn w:val="afffff9"/>
    <w:next w:val="affffffd"/>
    <w:qFormat/>
    <w:rsid w:val="00D279B5"/>
    <w:pPr>
      <w:numPr>
        <w:numId w:val="2"/>
      </w:numPr>
    </w:pPr>
  </w:style>
  <w:style w:type="paragraph" w:customStyle="1" w:styleId="affffffffffff8">
    <w:name w:val="标准文件_术语条二"/>
    <w:basedOn w:val="aff1"/>
    <w:next w:val="affffffd"/>
    <w:qFormat/>
    <w:rsid w:val="00D279B5"/>
  </w:style>
  <w:style w:type="paragraph" w:customStyle="1" w:styleId="affffffffffff9">
    <w:name w:val="标准文件_术语条三"/>
    <w:basedOn w:val="aff2"/>
    <w:next w:val="affffffd"/>
    <w:qFormat/>
    <w:rsid w:val="00D279B5"/>
  </w:style>
  <w:style w:type="paragraph" w:customStyle="1" w:styleId="affffffffffffa">
    <w:name w:val="标准文件_术语条四"/>
    <w:basedOn w:val="affffffffff7"/>
    <w:next w:val="affffffd"/>
    <w:qFormat/>
    <w:rsid w:val="00D279B5"/>
  </w:style>
  <w:style w:type="paragraph" w:customStyle="1" w:styleId="affffffffffffb">
    <w:name w:val="标准文件_术语条五"/>
    <w:basedOn w:val="aff4"/>
    <w:next w:val="affffffd"/>
    <w:qFormat/>
    <w:rsid w:val="00D279B5"/>
  </w:style>
  <w:style w:type="paragraph" w:customStyle="1" w:styleId="Default">
    <w:name w:val="Default"/>
    <w:qFormat/>
    <w:rsid w:val="00D279B5"/>
    <w:pPr>
      <w:widowControl w:val="0"/>
      <w:autoSpaceDE w:val="0"/>
      <w:autoSpaceDN w:val="0"/>
      <w:adjustRightInd w:val="0"/>
    </w:pPr>
    <w:rPr>
      <w:rFonts w:ascii="宋体" w:hAnsi="Calibri" w:cs="宋体"/>
      <w:color w:val="000000"/>
      <w:sz w:val="24"/>
      <w:szCs w:val="24"/>
    </w:rPr>
  </w:style>
  <w:style w:type="character" w:customStyle="1" w:styleId="affffffffffffc">
    <w:name w:val="发布"/>
    <w:basedOn w:val="afffd"/>
    <w:qFormat/>
    <w:rsid w:val="00D279B5"/>
    <w:rPr>
      <w:rFonts w:ascii="黑体" w:eastAsia="黑体"/>
      <w:spacing w:val="85"/>
      <w:w w:val="100"/>
      <w:position w:val="3"/>
      <w:sz w:val="28"/>
      <w:szCs w:val="28"/>
    </w:rPr>
  </w:style>
  <w:style w:type="table" w:customStyle="1" w:styleId="14">
    <w:name w:val="网格型1"/>
    <w:basedOn w:val="afffe"/>
    <w:uiPriority w:val="39"/>
    <w:qFormat/>
    <w:rsid w:val="00D279B5"/>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fffc"/>
    <w:uiPriority w:val="1"/>
    <w:qFormat/>
    <w:rsid w:val="00D279B5"/>
    <w:pPr>
      <w:autoSpaceDE w:val="0"/>
      <w:autoSpaceDN w:val="0"/>
      <w:snapToGrid/>
      <w:spacing w:line="240" w:lineRule="auto"/>
      <w:ind w:firstLineChars="0" w:firstLine="0"/>
      <w:jc w:val="left"/>
    </w:pPr>
    <w:rPr>
      <w:rFonts w:ascii="宋体" w:hAnsi="宋体" w:cs="宋体"/>
      <w:kern w:val="0"/>
      <w:sz w:val="22"/>
      <w:szCs w:val="22"/>
      <w:lang w:val="zh-CN" w:bidi="zh-CN"/>
    </w:rPr>
  </w:style>
  <w:style w:type="paragraph" w:customStyle="1" w:styleId="24">
    <w:name w:val="@2级标题"/>
    <w:basedOn w:val="afffffb"/>
    <w:link w:val="25"/>
    <w:qFormat/>
    <w:rsid w:val="00D279B5"/>
    <w:pPr>
      <w:autoSpaceDE w:val="0"/>
      <w:autoSpaceDN w:val="0"/>
      <w:snapToGrid w:val="0"/>
      <w:spacing w:beforeLines="50" w:before="156" w:after="0" w:line="360" w:lineRule="auto"/>
      <w:jc w:val="center"/>
      <w:outlineLvl w:val="1"/>
    </w:pPr>
    <w:rPr>
      <w:rFonts w:ascii="黑体" w:eastAsia="黑体" w:hAnsi="黑体" w:cs="宋体"/>
      <w:lang w:val="zh-CN" w:bidi="zh-CN"/>
    </w:rPr>
  </w:style>
  <w:style w:type="character" w:customStyle="1" w:styleId="25">
    <w:name w:val="@2级标题 字符"/>
    <w:basedOn w:val="afffffc"/>
    <w:link w:val="24"/>
    <w:qFormat/>
    <w:rsid w:val="00D279B5"/>
    <w:rPr>
      <w:rFonts w:ascii="黑体" w:eastAsia="黑体" w:hAnsi="黑体" w:cs="宋体"/>
      <w:kern w:val="2"/>
      <w:sz w:val="21"/>
      <w:szCs w:val="21"/>
      <w:lang w:val="zh-CN" w:bidi="zh-CN"/>
    </w:rPr>
  </w:style>
  <w:style w:type="paragraph" w:customStyle="1" w:styleId="15">
    <w:name w:val="修订1"/>
    <w:hidden/>
    <w:uiPriority w:val="99"/>
    <w:semiHidden/>
    <w:qFormat/>
    <w:rsid w:val="00D279B5"/>
    <w:rPr>
      <w:rFonts w:ascii="Calibri" w:hAnsi="Calibri"/>
      <w:kern w:val="2"/>
      <w:sz w:val="21"/>
      <w:szCs w:val="21"/>
    </w:rPr>
  </w:style>
  <w:style w:type="paragraph" w:customStyle="1" w:styleId="26">
    <w:name w:val="修订2"/>
    <w:hidden/>
    <w:uiPriority w:val="99"/>
    <w:semiHidden/>
    <w:qFormat/>
    <w:rsid w:val="00D279B5"/>
    <w:rPr>
      <w:rFonts w:ascii="Calibri" w:hAnsi="Calibri"/>
      <w:kern w:val="2"/>
      <w:sz w:val="21"/>
      <w:szCs w:val="21"/>
    </w:rPr>
  </w:style>
  <w:style w:type="character" w:customStyle="1" w:styleId="font31">
    <w:name w:val="font31"/>
    <w:basedOn w:val="afffd"/>
    <w:qFormat/>
    <w:rsid w:val="00D279B5"/>
    <w:rPr>
      <w:rFonts w:ascii="宋体" w:eastAsia="宋体" w:hAnsi="宋体" w:cs="宋体" w:hint="eastAsia"/>
      <w:color w:val="000000"/>
      <w:sz w:val="21"/>
      <w:szCs w:val="21"/>
      <w:u w:val="none"/>
    </w:rPr>
  </w:style>
  <w:style w:type="paragraph" w:customStyle="1" w:styleId="32">
    <w:name w:val="修订3"/>
    <w:hidden/>
    <w:uiPriority w:val="99"/>
    <w:semiHidden/>
    <w:qFormat/>
    <w:rsid w:val="00D279B5"/>
    <w:rPr>
      <w:rFonts w:ascii="Calibri" w:hAnsi="Calibri"/>
      <w:kern w:val="2"/>
      <w:sz w:val="21"/>
      <w:szCs w:val="21"/>
    </w:rPr>
  </w:style>
  <w:style w:type="character" w:customStyle="1" w:styleId="font41">
    <w:name w:val="font41"/>
    <w:basedOn w:val="afffd"/>
    <w:rsid w:val="00D279B5"/>
    <w:rPr>
      <w:rFonts w:ascii="宋体" w:eastAsia="宋体" w:hAnsi="宋体" w:cs="宋体" w:hint="eastAsia"/>
      <w:color w:val="000000"/>
      <w:sz w:val="18"/>
      <w:szCs w:val="18"/>
      <w:u w:val="none"/>
    </w:rPr>
  </w:style>
  <w:style w:type="character" w:customStyle="1" w:styleId="font11">
    <w:name w:val="font11"/>
    <w:basedOn w:val="afffd"/>
    <w:rsid w:val="00D279B5"/>
    <w:rPr>
      <w:rFonts w:ascii="宋体" w:eastAsia="宋体" w:hAnsi="宋体" w:cs="宋体" w:hint="eastAsia"/>
      <w:b/>
      <w:bCs/>
      <w:color w:val="000000"/>
      <w:sz w:val="18"/>
      <w:szCs w:val="18"/>
      <w:u w:val="none"/>
    </w:rPr>
  </w:style>
  <w:style w:type="character" w:customStyle="1" w:styleId="font71">
    <w:name w:val="font71"/>
    <w:basedOn w:val="afffd"/>
    <w:qFormat/>
    <w:rsid w:val="00D279B5"/>
    <w:rPr>
      <w:rFonts w:ascii="宋体" w:eastAsia="宋体" w:hAnsi="宋体" w:cs="宋体" w:hint="eastAsia"/>
      <w:color w:val="000000"/>
      <w:sz w:val="20"/>
      <w:szCs w:val="20"/>
      <w:u w:val="none"/>
    </w:rPr>
  </w:style>
  <w:style w:type="character" w:customStyle="1" w:styleId="font81">
    <w:name w:val="font81"/>
    <w:basedOn w:val="afffd"/>
    <w:qFormat/>
    <w:rsid w:val="00D279B5"/>
    <w:rPr>
      <w:rFonts w:ascii="宋体" w:eastAsia="宋体" w:hAnsi="宋体" w:cs="宋体" w:hint="eastAsia"/>
      <w:b/>
      <w:bCs/>
      <w:color w:val="000000"/>
      <w:sz w:val="18"/>
      <w:szCs w:val="18"/>
      <w:u w:val="none"/>
    </w:rPr>
  </w:style>
  <w:style w:type="character" w:customStyle="1" w:styleId="font61">
    <w:name w:val="font61"/>
    <w:basedOn w:val="afffd"/>
    <w:qFormat/>
    <w:rsid w:val="00D279B5"/>
    <w:rPr>
      <w:rFonts w:ascii="宋体" w:eastAsia="宋体" w:hAnsi="宋体" w:cs="宋体" w:hint="eastAsia"/>
      <w:color w:val="000000"/>
      <w:sz w:val="18"/>
      <w:szCs w:val="18"/>
      <w:u w:val="none"/>
    </w:rPr>
  </w:style>
  <w:style w:type="character" w:customStyle="1" w:styleId="font51">
    <w:name w:val="font51"/>
    <w:basedOn w:val="afffd"/>
    <w:qFormat/>
    <w:rsid w:val="00D279B5"/>
    <w:rPr>
      <w:rFonts w:ascii="宋体" w:eastAsia="宋体" w:hAnsi="宋体" w:cs="宋体" w:hint="eastAsia"/>
      <w:b/>
      <w:bCs/>
      <w:color w:val="000000"/>
      <w:sz w:val="18"/>
      <w:szCs w:val="18"/>
      <w:u w:val="none"/>
    </w:rPr>
  </w:style>
  <w:style w:type="table" w:customStyle="1" w:styleId="27">
    <w:name w:val="网格型2"/>
    <w:basedOn w:val="afffe"/>
    <w:qFormat/>
    <w:rsid w:val="00D279B5"/>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fffe"/>
    <w:qFormat/>
    <w:rsid w:val="00D279B5"/>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fffe"/>
    <w:qFormat/>
    <w:rsid w:val="00D279B5"/>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d">
    <w:name w:val="Revision"/>
    <w:hidden/>
    <w:uiPriority w:val="99"/>
    <w:unhideWhenUsed/>
    <w:rsid w:val="00B61E87"/>
    <w:rPr>
      <w:rFonts w:cstheme="minorBidi"/>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D8546-DA91-4B70-A3B3-695FFB06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73</Pages>
  <Words>6271</Words>
  <Characters>35749</Characters>
  <Application>Microsoft Office Word</Application>
  <DocSecurity>0</DocSecurity>
  <Lines>297</Lines>
  <Paragraphs>83</Paragraphs>
  <ScaleCrop>false</ScaleCrop>
  <Company/>
  <LinksUpToDate>false</LinksUpToDate>
  <CharactersWithSpaces>41937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齐威 陈</dc:creator>
  <cp:lastModifiedBy>万利 田</cp:lastModifiedBy>
  <cp:revision>55</cp:revision>
  <cp:lastPrinted>2025-07-15T00:53:00Z</cp:lastPrinted>
  <dcterms:created xsi:type="dcterms:W3CDTF">2025-10-20T11:36:00Z</dcterms:created>
  <dcterms:modified xsi:type="dcterms:W3CDTF">2026-02-03T01:29:00Z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A542BF0BC17948C4881CEC805246C063</vt:lpwstr>
  </property>
  <property fmtid="{D5CDD505-2E9C-101B-9397-08002B2CF9AE}" pid="4" name="KSOTemplateDocerSaveRecord">
    <vt:lpwstr>eyJoZGlkIjoiMzEwNTM5NzYwMDRjMzkwZTVkZjY2ODkwMGIxNGU0OTUiLCJ1c2VySWQiOiIzNDQwOTYwNzYifQ==</vt:lpwstr>
  </property>
</Properties>
</file>