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39" w:rsidRPr="003B721A" w:rsidRDefault="003B721A" w:rsidP="007D7A86">
      <w:pPr>
        <w:widowControl w:val="0"/>
        <w:spacing w:line="360" w:lineRule="auto"/>
        <w:jc w:val="center"/>
        <w:rPr>
          <w:rFonts w:ascii="宋体" w:hAnsi="宋体"/>
          <w:b/>
          <w:spacing w:val="100"/>
          <w:sz w:val="32"/>
          <w:szCs w:val="24"/>
        </w:rPr>
      </w:pPr>
      <w:r w:rsidRPr="003B721A">
        <w:rPr>
          <w:rFonts w:ascii="宋体" w:hAnsi="宋体" w:hint="eastAsia"/>
          <w:b/>
          <w:spacing w:val="100"/>
          <w:sz w:val="32"/>
          <w:szCs w:val="24"/>
        </w:rPr>
        <w:t>积极转型 重塑竞争优势</w:t>
      </w:r>
    </w:p>
    <w:p w:rsidR="00B704E8" w:rsidRPr="00EE3E08" w:rsidRDefault="00B704E8" w:rsidP="00EE3E08">
      <w:pPr>
        <w:pStyle w:val="a4"/>
        <w:spacing w:line="600" w:lineRule="auto"/>
        <w:ind w:firstLineChars="0" w:firstLine="0"/>
        <w:jc w:val="left"/>
        <w:rPr>
          <w:b/>
          <w:sz w:val="24"/>
          <w:szCs w:val="24"/>
        </w:rPr>
      </w:pPr>
      <w:r w:rsidRPr="00EE3E08">
        <w:rPr>
          <w:rFonts w:hint="eastAsia"/>
          <w:b/>
          <w:sz w:val="24"/>
          <w:szCs w:val="24"/>
        </w:rPr>
        <w:t>一</w:t>
      </w:r>
      <w:r w:rsidRPr="00EE3E08">
        <w:rPr>
          <w:b/>
          <w:sz w:val="24"/>
          <w:szCs w:val="24"/>
        </w:rPr>
        <w:t>、</w:t>
      </w:r>
      <w:r w:rsidRPr="00EE3E08">
        <w:rPr>
          <w:rFonts w:hint="eastAsia"/>
          <w:b/>
          <w:sz w:val="24"/>
          <w:szCs w:val="24"/>
        </w:rPr>
        <w:t>企业简介</w:t>
      </w:r>
    </w:p>
    <w:p w:rsidR="00A87539" w:rsidRPr="007D7A86" w:rsidRDefault="00040FB2" w:rsidP="007D7A86">
      <w:pPr>
        <w:spacing w:line="360" w:lineRule="auto"/>
        <w:ind w:firstLineChars="200" w:firstLine="480"/>
        <w:rPr>
          <w:b/>
          <w:bCs/>
          <w:sz w:val="24"/>
          <w:szCs w:val="24"/>
        </w:rPr>
      </w:pPr>
      <w:r w:rsidRPr="007D7A86">
        <w:rPr>
          <w:rFonts w:ascii="仿宋_GB2312" w:eastAsia="仿宋_GB2312" w:hAnsi="方正小标宋简体" w:hint="eastAsia"/>
          <w:sz w:val="24"/>
          <w:szCs w:val="24"/>
        </w:rPr>
        <w:t>北京云星宇交通</w:t>
      </w:r>
      <w:r w:rsidR="003B721A">
        <w:rPr>
          <w:rFonts w:ascii="仿宋_GB2312" w:eastAsia="仿宋_GB2312" w:hAnsi="方正小标宋简体" w:hint="eastAsia"/>
          <w:sz w:val="24"/>
          <w:szCs w:val="24"/>
        </w:rPr>
        <w:t>科技股份</w:t>
      </w:r>
      <w:r w:rsidRPr="007D7A86">
        <w:rPr>
          <w:rFonts w:ascii="仿宋_GB2312" w:eastAsia="仿宋_GB2312" w:hAnsi="方正小标宋简体" w:hint="eastAsia"/>
          <w:sz w:val="24"/>
          <w:szCs w:val="24"/>
        </w:rPr>
        <w:t>有限公司（</w:t>
      </w:r>
      <w:r w:rsidR="003B721A">
        <w:rPr>
          <w:rFonts w:ascii="仿宋_GB2312" w:eastAsia="仿宋_GB2312" w:hAnsi="仿宋_GB2312" w:hint="eastAsia"/>
          <w:sz w:val="24"/>
          <w:szCs w:val="24"/>
        </w:rPr>
        <w:t>原</w:t>
      </w:r>
      <w:r w:rsidR="003B721A">
        <w:rPr>
          <w:rFonts w:ascii="仿宋_GB2312" w:eastAsia="仿宋_GB2312" w:hAnsi="仿宋_GB2312"/>
          <w:sz w:val="24"/>
          <w:szCs w:val="24"/>
        </w:rPr>
        <w:t>北京云星宇交通工程有限公司</w:t>
      </w:r>
      <w:r w:rsidRPr="007D7A86">
        <w:rPr>
          <w:rFonts w:ascii="仿宋_GB2312" w:eastAsia="仿宋_GB2312" w:hAnsi="仿宋_GB2312" w:hint="eastAsia"/>
          <w:sz w:val="24"/>
          <w:szCs w:val="24"/>
        </w:rPr>
        <w:t>）</w:t>
      </w:r>
      <w:r w:rsidRPr="007D7A86">
        <w:rPr>
          <w:rFonts w:ascii="仿宋_GB2312" w:eastAsia="仿宋_GB2312" w:hAnsi="方正小标宋简体" w:hint="eastAsia"/>
          <w:sz w:val="24"/>
          <w:szCs w:val="24"/>
        </w:rPr>
        <w:t>于1997年4月在北京注册成立，</w:t>
      </w:r>
      <w:r w:rsidRPr="007D7A86">
        <w:rPr>
          <w:rFonts w:ascii="仿宋_GB2312" w:eastAsia="仿宋_GB2312" w:hAnsi="仿宋" w:cs="仿宋" w:hint="eastAsia"/>
          <w:sz w:val="24"/>
          <w:szCs w:val="24"/>
        </w:rPr>
        <w:t>是最早进入高速公路</w:t>
      </w:r>
      <w:r w:rsidR="00EB1B03">
        <w:rPr>
          <w:rFonts w:ascii="仿宋_GB2312" w:eastAsia="仿宋_GB2312" w:hAnsi="仿宋" w:cs="仿宋" w:hint="eastAsia"/>
          <w:sz w:val="24"/>
          <w:szCs w:val="24"/>
        </w:rPr>
        <w:t>机电</w:t>
      </w:r>
      <w:r w:rsidRPr="007D7A86">
        <w:rPr>
          <w:rFonts w:ascii="仿宋_GB2312" w:eastAsia="仿宋_GB2312" w:hAnsi="仿宋" w:cs="仿宋" w:hint="eastAsia"/>
          <w:sz w:val="24"/>
          <w:szCs w:val="24"/>
        </w:rPr>
        <w:t>系统集成行业的公司之一</w:t>
      </w:r>
      <w:r w:rsidR="00EB1B03">
        <w:rPr>
          <w:rFonts w:ascii="仿宋_GB2312" w:eastAsia="仿宋_GB2312" w:hAnsi="仿宋" w:cs="仿宋" w:hint="eastAsia"/>
          <w:sz w:val="24"/>
          <w:szCs w:val="24"/>
        </w:rPr>
        <w:t>。</w:t>
      </w:r>
      <w:r w:rsidRPr="007D7A86">
        <w:rPr>
          <w:rFonts w:ascii="仿宋_GB2312" w:eastAsia="仿宋_GB2312" w:hAnsi="仿宋" w:cs="仿宋" w:hint="eastAsia"/>
          <w:sz w:val="24"/>
          <w:szCs w:val="24"/>
        </w:rPr>
        <w:t>凭借扎实的技术、丰富的经验以及精细的管理，经过</w:t>
      </w:r>
      <w:r w:rsidR="00EB1B03">
        <w:rPr>
          <w:rFonts w:ascii="仿宋_GB2312" w:eastAsia="仿宋_GB2312" w:hAnsi="仿宋" w:cs="仿宋" w:hint="eastAsia"/>
          <w:sz w:val="24"/>
          <w:szCs w:val="24"/>
        </w:rPr>
        <w:t>1</w:t>
      </w:r>
      <w:r w:rsidR="00EB1B03">
        <w:rPr>
          <w:rFonts w:ascii="仿宋_GB2312" w:eastAsia="仿宋_GB2312" w:hAnsi="仿宋" w:cs="仿宋"/>
          <w:sz w:val="24"/>
          <w:szCs w:val="24"/>
        </w:rPr>
        <w:t>7</w:t>
      </w:r>
      <w:r w:rsidRPr="007D7A86">
        <w:rPr>
          <w:rFonts w:ascii="仿宋_GB2312" w:eastAsia="仿宋_GB2312" w:hAnsi="仿宋" w:cs="仿宋" w:hint="eastAsia"/>
          <w:sz w:val="24"/>
          <w:szCs w:val="24"/>
        </w:rPr>
        <w:t>年的努力经营，目前已成为国内高速公路</w:t>
      </w:r>
      <w:r w:rsidR="00EB1B03">
        <w:rPr>
          <w:rFonts w:ascii="仿宋_GB2312" w:eastAsia="仿宋_GB2312" w:hAnsi="仿宋" w:cs="仿宋" w:hint="eastAsia"/>
          <w:sz w:val="24"/>
          <w:szCs w:val="24"/>
        </w:rPr>
        <w:t>机电</w:t>
      </w:r>
      <w:r w:rsidRPr="007D7A86">
        <w:rPr>
          <w:rFonts w:ascii="仿宋_GB2312" w:eastAsia="仿宋_GB2312" w:hAnsi="仿宋" w:cs="仿宋" w:hint="eastAsia"/>
          <w:sz w:val="24"/>
          <w:szCs w:val="24"/>
        </w:rPr>
        <w:t>系统集成解决方案的主要供应商</w:t>
      </w:r>
      <w:r w:rsidR="00EB1B03">
        <w:rPr>
          <w:rFonts w:ascii="仿宋_GB2312" w:eastAsia="仿宋_GB2312" w:hAnsi="仿宋" w:cs="仿宋" w:hint="eastAsia"/>
          <w:sz w:val="24"/>
          <w:szCs w:val="24"/>
        </w:rPr>
        <w:t>之一</w:t>
      </w:r>
      <w:r w:rsidRPr="007D7A86">
        <w:rPr>
          <w:rFonts w:ascii="仿宋_GB2312" w:eastAsia="仿宋_GB2312" w:hAnsi="仿宋" w:cs="仿宋" w:hint="eastAsia"/>
          <w:sz w:val="24"/>
          <w:szCs w:val="24"/>
        </w:rPr>
        <w:t>。公司用户遍及全国24个省（区、市）</w:t>
      </w:r>
      <w:r w:rsidR="00EB1B03">
        <w:rPr>
          <w:rFonts w:ascii="仿宋_GB2312" w:eastAsia="仿宋_GB2312" w:hAnsi="仿宋" w:cs="仿宋" w:hint="eastAsia"/>
          <w:sz w:val="24"/>
          <w:szCs w:val="24"/>
        </w:rPr>
        <w:t>，</w:t>
      </w:r>
      <w:r w:rsidRPr="007D7A86">
        <w:rPr>
          <w:rFonts w:ascii="仿宋_GB2312" w:eastAsia="仿宋_GB2312" w:hint="eastAsia"/>
          <w:sz w:val="24"/>
          <w:szCs w:val="24"/>
        </w:rPr>
        <w:t>累计承揽合同总额超过50亿元，形成</w:t>
      </w:r>
      <w:r w:rsidR="00EB1B03">
        <w:rPr>
          <w:rFonts w:ascii="仿宋_GB2312" w:eastAsia="仿宋_GB2312" w:hint="eastAsia"/>
          <w:sz w:val="24"/>
          <w:szCs w:val="24"/>
        </w:rPr>
        <w:t>了</w:t>
      </w:r>
      <w:r w:rsidRPr="007D7A86">
        <w:rPr>
          <w:rFonts w:ascii="仿宋_GB2312" w:eastAsia="仿宋_GB2312" w:hint="eastAsia"/>
          <w:sz w:val="24"/>
          <w:szCs w:val="24"/>
        </w:rPr>
        <w:t>以首都为中心的全国业务网络。</w:t>
      </w:r>
    </w:p>
    <w:p w:rsidR="00A87539" w:rsidRDefault="00040FB2" w:rsidP="00EB1B03">
      <w:pPr>
        <w:spacing w:line="360" w:lineRule="auto"/>
        <w:ind w:firstLineChars="200" w:firstLine="480"/>
        <w:rPr>
          <w:rFonts w:ascii="仿宋_GB2312" w:eastAsia="仿宋_GB2312" w:hAnsi="仿宋_GB2312"/>
          <w:sz w:val="24"/>
          <w:szCs w:val="24"/>
        </w:rPr>
      </w:pPr>
      <w:r w:rsidRPr="007D7A86">
        <w:rPr>
          <w:rFonts w:ascii="仿宋_GB2312" w:eastAsia="仿宋_GB2312" w:hAnsi="仿宋_GB2312" w:hint="eastAsia"/>
          <w:sz w:val="24"/>
          <w:szCs w:val="24"/>
        </w:rPr>
        <w:t>截</w:t>
      </w:r>
      <w:r w:rsidR="00EB1B03">
        <w:rPr>
          <w:rFonts w:ascii="仿宋_GB2312" w:eastAsia="仿宋_GB2312" w:hAnsi="仿宋_GB2312" w:hint="eastAsia"/>
          <w:sz w:val="24"/>
          <w:szCs w:val="24"/>
        </w:rPr>
        <w:t>至</w:t>
      </w:r>
      <w:r w:rsidRPr="007D7A86">
        <w:rPr>
          <w:rFonts w:ascii="仿宋_GB2312" w:eastAsia="仿宋_GB2312" w:hAnsi="仿宋_GB2312" w:hint="eastAsia"/>
          <w:sz w:val="24"/>
          <w:szCs w:val="24"/>
        </w:rPr>
        <w:t>2013年12月31日，公司在职员工人数：920人（</w:t>
      </w:r>
      <w:proofErr w:type="gramStart"/>
      <w:r w:rsidRPr="007D7A86">
        <w:rPr>
          <w:rFonts w:ascii="仿宋_GB2312" w:eastAsia="仿宋_GB2312" w:hAnsi="仿宋_GB2312" w:hint="eastAsia"/>
          <w:sz w:val="24"/>
          <w:szCs w:val="24"/>
        </w:rPr>
        <w:t>云星宇</w:t>
      </w:r>
      <w:proofErr w:type="gramEnd"/>
      <w:r w:rsidRPr="007D7A86">
        <w:rPr>
          <w:rFonts w:ascii="仿宋_GB2312" w:eastAsia="仿宋_GB2312" w:hAnsi="仿宋_GB2312" w:hint="eastAsia"/>
          <w:sz w:val="24"/>
          <w:szCs w:val="24"/>
        </w:rPr>
        <w:t>、速通、</w:t>
      </w:r>
      <w:proofErr w:type="gramStart"/>
      <w:r w:rsidRPr="007D7A86">
        <w:rPr>
          <w:rFonts w:ascii="仿宋_GB2312" w:eastAsia="仿宋_GB2312" w:hAnsi="仿宋_GB2312" w:hint="eastAsia"/>
          <w:sz w:val="24"/>
          <w:szCs w:val="24"/>
        </w:rPr>
        <w:t>博宇通达</w:t>
      </w:r>
      <w:proofErr w:type="gramEnd"/>
      <w:r w:rsidRPr="007D7A86">
        <w:rPr>
          <w:rFonts w:ascii="仿宋_GB2312" w:eastAsia="仿宋_GB2312" w:hAnsi="仿宋_GB2312" w:hint="eastAsia"/>
          <w:sz w:val="24"/>
          <w:szCs w:val="24"/>
        </w:rPr>
        <w:t>）。</w:t>
      </w:r>
      <w:r w:rsidR="00EB1B03">
        <w:rPr>
          <w:rFonts w:ascii="仿宋_GB2312" w:eastAsia="仿宋_GB2312" w:hAnsi="仿宋_GB2312" w:hint="eastAsia"/>
          <w:sz w:val="24"/>
          <w:szCs w:val="24"/>
        </w:rPr>
        <w:t>其中，</w:t>
      </w:r>
      <w:r w:rsidRPr="007D7A86">
        <w:rPr>
          <w:rFonts w:ascii="仿宋_GB2312" w:eastAsia="仿宋_GB2312" w:hAnsi="仿宋_GB2312" w:hint="eastAsia"/>
          <w:sz w:val="24"/>
          <w:szCs w:val="24"/>
        </w:rPr>
        <w:t>硕士</w:t>
      </w:r>
      <w:r w:rsidR="00EB1B03">
        <w:rPr>
          <w:rFonts w:ascii="仿宋_GB2312" w:eastAsia="仿宋_GB2312" w:hAnsi="仿宋_GB2312" w:hint="eastAsia"/>
          <w:sz w:val="24"/>
          <w:szCs w:val="24"/>
        </w:rPr>
        <w:t>以上学历</w:t>
      </w:r>
      <w:r w:rsidRPr="007D7A86">
        <w:rPr>
          <w:rFonts w:ascii="仿宋_GB2312" w:eastAsia="仿宋_GB2312" w:hAnsi="仿宋_GB2312" w:hint="eastAsia"/>
          <w:sz w:val="24"/>
          <w:szCs w:val="24"/>
        </w:rPr>
        <w:t>58人，约占6.4%；本科学历462</w:t>
      </w:r>
      <w:r w:rsidR="00603C72" w:rsidRPr="007D7A86">
        <w:rPr>
          <w:rFonts w:ascii="仿宋_GB2312" w:eastAsia="仿宋_GB2312" w:hAnsi="仿宋_GB2312" w:hint="eastAsia"/>
          <w:sz w:val="24"/>
          <w:szCs w:val="24"/>
        </w:rPr>
        <w:t>人</w:t>
      </w:r>
      <w:r w:rsidRPr="007D7A86">
        <w:rPr>
          <w:rFonts w:ascii="仿宋_GB2312" w:eastAsia="仿宋_GB2312" w:hAnsi="仿宋_GB2312" w:hint="eastAsia"/>
          <w:sz w:val="24"/>
          <w:szCs w:val="24"/>
        </w:rPr>
        <w:t>，约占51.2%；大专学历271人，约占30%。</w:t>
      </w:r>
    </w:p>
    <w:p w:rsidR="0000432B" w:rsidRPr="00F46546" w:rsidRDefault="0000432B" w:rsidP="00EB1B03">
      <w:pPr>
        <w:spacing w:line="360" w:lineRule="auto"/>
        <w:ind w:firstLineChars="200" w:firstLine="482"/>
        <w:rPr>
          <w:rFonts w:ascii="仿宋_GB2312" w:eastAsia="仿宋_GB2312"/>
          <w:b/>
          <w:bCs/>
          <w:sz w:val="24"/>
          <w:szCs w:val="24"/>
        </w:rPr>
      </w:pPr>
      <w:r w:rsidRPr="00F46546">
        <w:rPr>
          <w:rFonts w:ascii="仿宋_GB2312" w:eastAsia="仿宋_GB2312" w:hAnsi="仿宋_GB2312" w:hint="eastAsia"/>
          <w:b/>
          <w:sz w:val="24"/>
          <w:szCs w:val="24"/>
        </w:rPr>
        <w:t>资质</w:t>
      </w:r>
      <w:r w:rsidR="00F46546" w:rsidRPr="00F46546">
        <w:rPr>
          <w:rFonts w:ascii="仿宋_GB2312" w:eastAsia="仿宋_GB2312" w:hAnsi="仿宋_GB2312" w:hint="eastAsia"/>
          <w:b/>
          <w:sz w:val="24"/>
          <w:szCs w:val="24"/>
        </w:rPr>
        <w:t>、</w:t>
      </w:r>
      <w:r w:rsidRPr="00F46546">
        <w:rPr>
          <w:rFonts w:ascii="仿宋_GB2312" w:eastAsia="仿宋_GB2312" w:hAnsi="仿宋_GB2312" w:hint="eastAsia"/>
          <w:b/>
          <w:sz w:val="24"/>
          <w:szCs w:val="24"/>
        </w:rPr>
        <w:t>荣誉</w:t>
      </w:r>
    </w:p>
    <w:p w:rsidR="00875197" w:rsidRPr="00875197" w:rsidRDefault="00040FB2" w:rsidP="00875197">
      <w:pPr>
        <w:spacing w:line="360" w:lineRule="auto"/>
        <w:ind w:firstLineChars="200" w:firstLine="480"/>
        <w:rPr>
          <w:rFonts w:ascii="仿宋_GB2312" w:eastAsia="仿宋_GB2312" w:hAnsi="仿宋_GB2312"/>
          <w:sz w:val="24"/>
          <w:szCs w:val="24"/>
        </w:rPr>
      </w:pPr>
      <w:r w:rsidRPr="00875197">
        <w:rPr>
          <w:rFonts w:ascii="仿宋_GB2312" w:eastAsia="仿宋_GB2312" w:hAnsi="仿宋_GB2312" w:hint="eastAsia"/>
          <w:sz w:val="24"/>
          <w:szCs w:val="24"/>
        </w:rPr>
        <w:t>公司拥有“公路交通工程专业承包通信、监控、收费综合系统工程资质、公路交通工程专业承包安全设施资质；计算机信息系统集成资质及高新技术企业</w:t>
      </w:r>
      <w:r w:rsidR="005E3BEE">
        <w:rPr>
          <w:rFonts w:ascii="仿宋_GB2312" w:eastAsia="仿宋_GB2312" w:hAnsi="仿宋_GB2312" w:hint="eastAsia"/>
          <w:sz w:val="24"/>
          <w:szCs w:val="24"/>
        </w:rPr>
        <w:t>认定</w:t>
      </w:r>
      <w:r w:rsidRPr="00875197">
        <w:rPr>
          <w:rFonts w:ascii="仿宋_GB2312" w:eastAsia="仿宋_GB2312" w:hAnsi="仿宋_GB2312" w:hint="eastAsia"/>
          <w:sz w:val="24"/>
          <w:szCs w:val="24"/>
        </w:rPr>
        <w:t>。</w:t>
      </w:r>
    </w:p>
    <w:p w:rsidR="00875197" w:rsidRPr="00875197" w:rsidRDefault="00875197" w:rsidP="00875197">
      <w:pPr>
        <w:spacing w:line="360" w:lineRule="auto"/>
        <w:ind w:firstLineChars="200" w:firstLine="480"/>
        <w:rPr>
          <w:rFonts w:ascii="仿宋_GB2312" w:eastAsia="仿宋_GB2312" w:hAnsi="仿宋_GB2312"/>
          <w:sz w:val="24"/>
          <w:szCs w:val="24"/>
        </w:rPr>
      </w:pPr>
      <w:r w:rsidRPr="00875197">
        <w:rPr>
          <w:rFonts w:ascii="仿宋_GB2312" w:eastAsia="仿宋_GB2312" w:hAnsi="仿宋_GB2312" w:hint="eastAsia"/>
          <w:sz w:val="24"/>
          <w:szCs w:val="24"/>
        </w:rPr>
        <w:t>截至2014年2月，编制完成相关国家标准及地方标准10项，拥有各项专利64项,计算机软件著作权78项，所研发硬件产品均通过行业权威机构检测，并取得相应生产许可。</w:t>
      </w:r>
    </w:p>
    <w:p w:rsidR="00875197" w:rsidRPr="00875197" w:rsidRDefault="00875197" w:rsidP="00875197">
      <w:pPr>
        <w:spacing w:line="360" w:lineRule="auto"/>
        <w:ind w:firstLineChars="200" w:firstLine="480"/>
        <w:rPr>
          <w:rFonts w:ascii="仿宋_GB2312" w:eastAsia="仿宋_GB2312" w:hAnsi="仿宋_GB2312"/>
          <w:sz w:val="24"/>
          <w:szCs w:val="24"/>
        </w:rPr>
      </w:pPr>
      <w:r w:rsidRPr="00875197">
        <w:rPr>
          <w:rFonts w:ascii="仿宋_GB2312" w:eastAsia="仿宋_GB2312" w:hAnsi="仿宋_GB2312" w:hint="eastAsia"/>
          <w:sz w:val="24"/>
          <w:szCs w:val="24"/>
        </w:rPr>
        <w:t>2013年，</w:t>
      </w:r>
      <w:proofErr w:type="gramStart"/>
      <w:r w:rsidRPr="00875197">
        <w:rPr>
          <w:rFonts w:ascii="仿宋_GB2312" w:eastAsia="仿宋_GB2312" w:hAnsi="仿宋_GB2312" w:hint="eastAsia"/>
          <w:sz w:val="24"/>
          <w:szCs w:val="24"/>
        </w:rPr>
        <w:t>云星宇</w:t>
      </w:r>
      <w:proofErr w:type="gramEnd"/>
      <w:r w:rsidRPr="00875197">
        <w:rPr>
          <w:rFonts w:ascii="仿宋_GB2312" w:eastAsia="仿宋_GB2312" w:hAnsi="仿宋_GB2312" w:hint="eastAsia"/>
          <w:sz w:val="24"/>
          <w:szCs w:val="24"/>
        </w:rPr>
        <w:t>公司先后通过了“CMMI-3级”认证及“计算机信息系统集成贰级资质”，速通公司“智能交通检测实验室”通过“CNAS实验室”认证。</w:t>
      </w:r>
    </w:p>
    <w:p w:rsidR="00A87539" w:rsidRPr="00875197" w:rsidRDefault="005E3BEE" w:rsidP="00875197">
      <w:pPr>
        <w:spacing w:line="360" w:lineRule="auto"/>
        <w:ind w:firstLineChars="200" w:firstLine="480"/>
        <w:rPr>
          <w:rFonts w:ascii="仿宋_GB2312" w:eastAsia="仿宋_GB2312" w:hAnsi="仿宋_GB2312"/>
          <w:sz w:val="24"/>
          <w:szCs w:val="24"/>
        </w:rPr>
      </w:pPr>
      <w:r>
        <w:rPr>
          <w:rFonts w:ascii="仿宋_GB2312" w:eastAsia="仿宋_GB2312" w:hAnsi="仿宋_GB2312" w:hint="eastAsia"/>
          <w:sz w:val="24"/>
          <w:szCs w:val="24"/>
        </w:rPr>
        <w:t>曾</w:t>
      </w:r>
      <w:r w:rsidR="00040FB2" w:rsidRPr="00875197">
        <w:rPr>
          <w:rFonts w:ascii="仿宋_GB2312" w:eastAsia="仿宋_GB2312" w:hAnsi="仿宋_GB2312" w:hint="eastAsia"/>
          <w:sz w:val="24"/>
          <w:szCs w:val="24"/>
        </w:rPr>
        <w:t>获得全国十佳高速公路机电工程系统集成商、北京交通科技创新奖、中关村创新平台“十百千工程”企业等荣誉。</w:t>
      </w:r>
    </w:p>
    <w:p w:rsidR="00A87539" w:rsidRPr="007D7A86" w:rsidRDefault="00040FB2" w:rsidP="007D7A86">
      <w:pPr>
        <w:widowControl w:val="0"/>
        <w:spacing w:line="360" w:lineRule="auto"/>
        <w:ind w:firstLineChars="246" w:firstLine="593"/>
        <w:rPr>
          <w:rFonts w:ascii="仿宋_GB2312" w:eastAsia="仿宋_GB2312" w:hAnsi="仿宋_GB2312"/>
          <w:b/>
          <w:sz w:val="24"/>
          <w:szCs w:val="24"/>
        </w:rPr>
      </w:pPr>
      <w:r w:rsidRPr="007D7A86">
        <w:rPr>
          <w:rFonts w:ascii="仿宋_GB2312" w:eastAsia="仿宋_GB2312" w:hAnsi="仿宋_GB2312" w:hint="eastAsia"/>
          <w:b/>
          <w:sz w:val="24"/>
          <w:szCs w:val="24"/>
        </w:rPr>
        <w:t>业务情况</w:t>
      </w:r>
    </w:p>
    <w:p w:rsidR="00A87539" w:rsidRPr="007D7A86" w:rsidRDefault="00040FB2" w:rsidP="007D7A86">
      <w:pPr>
        <w:pStyle w:val="a4"/>
        <w:spacing w:line="360" w:lineRule="auto"/>
        <w:ind w:firstLineChars="250" w:firstLine="600"/>
        <w:rPr>
          <w:rFonts w:hAnsi="仿宋_GB2312"/>
          <w:sz w:val="24"/>
          <w:szCs w:val="24"/>
        </w:rPr>
      </w:pPr>
      <w:r w:rsidRPr="007D7A86">
        <w:rPr>
          <w:rFonts w:hAnsi="仿宋_GB2312" w:hint="eastAsia"/>
          <w:sz w:val="24"/>
          <w:szCs w:val="24"/>
        </w:rPr>
        <w:t>公司目前的经营业务主要有：智能交通系统集成、智能交通电子收费运营管理、智能交通科技研发与应用、智能交通技术服务等四大板块。2013年各业务板块经营情况保持良好，</w:t>
      </w:r>
      <w:r w:rsidR="00B11FCC">
        <w:rPr>
          <w:rFonts w:hAnsi="仿宋_GB2312" w:hint="eastAsia"/>
          <w:sz w:val="24"/>
          <w:szCs w:val="24"/>
        </w:rPr>
        <w:t>全年</w:t>
      </w:r>
      <w:r w:rsidRPr="007D7A86">
        <w:rPr>
          <w:rFonts w:hAnsi="仿宋_GB2312" w:hint="eastAsia"/>
          <w:sz w:val="24"/>
          <w:szCs w:val="24"/>
        </w:rPr>
        <w:t>整体营业收入14.26亿元，实现税后净利润5466.42万元</w:t>
      </w:r>
      <w:r w:rsidR="00B11FCC">
        <w:rPr>
          <w:rFonts w:hAnsi="仿宋_GB2312" w:hint="eastAsia"/>
          <w:sz w:val="24"/>
          <w:szCs w:val="24"/>
        </w:rPr>
        <w:t>，</w:t>
      </w:r>
      <w:r w:rsidR="00B11FCC" w:rsidRPr="007D7A86">
        <w:rPr>
          <w:rFonts w:hAnsi="仿宋_GB2312" w:hint="eastAsia"/>
          <w:sz w:val="24"/>
          <w:szCs w:val="24"/>
        </w:rPr>
        <w:t>全面超额完成全年的经营任务指标。</w:t>
      </w:r>
    </w:p>
    <w:p w:rsidR="00A87539" w:rsidRPr="007D7A86" w:rsidRDefault="00040FB2" w:rsidP="007D7A86">
      <w:pPr>
        <w:widowControl w:val="0"/>
        <w:spacing w:line="360" w:lineRule="auto"/>
        <w:ind w:firstLineChars="250" w:firstLine="600"/>
        <w:rPr>
          <w:rFonts w:ascii="仿宋_GB2312" w:eastAsia="仿宋_GB2312" w:hAnsi="仿宋" w:cs="仿宋"/>
          <w:sz w:val="24"/>
          <w:szCs w:val="24"/>
        </w:rPr>
      </w:pPr>
      <w:r w:rsidRPr="007D7A86">
        <w:rPr>
          <w:rFonts w:ascii="仿宋_GB2312" w:eastAsia="仿宋_GB2312" w:hAnsi="仿宋" w:cs="仿宋" w:hint="eastAsia"/>
          <w:sz w:val="24"/>
          <w:szCs w:val="24"/>
        </w:rPr>
        <w:t>1，智能交通系统集成</w:t>
      </w:r>
    </w:p>
    <w:p w:rsidR="00A87539" w:rsidRPr="007D7A86" w:rsidRDefault="00040FB2" w:rsidP="007D7A86">
      <w:pPr>
        <w:widowControl w:val="0"/>
        <w:spacing w:line="360" w:lineRule="auto"/>
        <w:ind w:firstLineChars="200" w:firstLine="480"/>
        <w:rPr>
          <w:rFonts w:ascii="仿宋_GB2312" w:eastAsia="仿宋_GB2312" w:hAnsi="仿宋" w:cs="仿宋"/>
          <w:sz w:val="24"/>
          <w:szCs w:val="24"/>
        </w:rPr>
      </w:pPr>
      <w:r w:rsidRPr="007D7A86">
        <w:rPr>
          <w:rFonts w:ascii="仿宋_GB2312" w:eastAsia="仿宋_GB2312" w:hAnsi="仿宋" w:cs="仿宋" w:hint="eastAsia"/>
          <w:sz w:val="24"/>
          <w:szCs w:val="24"/>
        </w:rPr>
        <w:lastRenderedPageBreak/>
        <w:t>此业务板块</w:t>
      </w:r>
      <w:proofErr w:type="gramStart"/>
      <w:r w:rsidRPr="007D7A86">
        <w:rPr>
          <w:rFonts w:ascii="仿宋_GB2312" w:eastAsia="仿宋_GB2312" w:hAnsi="仿宋" w:cs="仿宋" w:hint="eastAsia"/>
          <w:sz w:val="24"/>
          <w:szCs w:val="24"/>
        </w:rPr>
        <w:t>是云星宇</w:t>
      </w:r>
      <w:proofErr w:type="gramEnd"/>
      <w:r w:rsidRPr="007D7A86">
        <w:rPr>
          <w:rFonts w:ascii="仿宋_GB2312" w:eastAsia="仿宋_GB2312" w:hAnsi="仿宋" w:cs="仿宋" w:hint="eastAsia"/>
          <w:sz w:val="24"/>
          <w:szCs w:val="24"/>
        </w:rPr>
        <w:t>公司的核心业务板块，业务发展立足于北京，辐射全国，建设完成工程项目已达数百个，工程合格率100%，累计产值已超五十亿元。</w:t>
      </w:r>
    </w:p>
    <w:p w:rsidR="00A87539" w:rsidRPr="007D7A86" w:rsidRDefault="00040FB2" w:rsidP="007D7A86">
      <w:pPr>
        <w:widowControl w:val="0"/>
        <w:spacing w:line="360" w:lineRule="auto"/>
        <w:ind w:firstLineChars="200" w:firstLine="480"/>
        <w:rPr>
          <w:rFonts w:ascii="仿宋_GB2312" w:eastAsia="仿宋_GB2312" w:hAnsi="仿宋" w:cs="仿宋"/>
          <w:sz w:val="24"/>
          <w:szCs w:val="24"/>
        </w:rPr>
      </w:pPr>
      <w:r w:rsidRPr="007D7A86">
        <w:rPr>
          <w:rFonts w:ascii="仿宋_GB2312" w:eastAsia="仿宋_GB2312" w:hAnsi="仿宋" w:cs="仿宋" w:hint="eastAsia"/>
          <w:sz w:val="24"/>
          <w:szCs w:val="24"/>
        </w:rPr>
        <w:t>近几年公司的智能交通系统集成业务取得了极大的发展，公司每年承揽的合同额及营业收入逐年增长，特别是近三年来，经营业绩更是在同行业中名列前茅。</w:t>
      </w:r>
    </w:p>
    <w:p w:rsidR="00A87539" w:rsidRPr="007D7A86" w:rsidRDefault="00040FB2" w:rsidP="00E913BD">
      <w:pPr>
        <w:spacing w:line="360" w:lineRule="auto"/>
        <w:jc w:val="center"/>
        <w:rPr>
          <w:rFonts w:ascii="仿宋" w:eastAsia="仿宋" w:hAnsi="仿宋" w:cs="仿宋"/>
          <w:sz w:val="24"/>
          <w:szCs w:val="24"/>
        </w:rPr>
      </w:pPr>
      <w:proofErr w:type="gramStart"/>
      <w:r w:rsidRPr="007D7A86">
        <w:rPr>
          <w:rFonts w:ascii="仿宋" w:eastAsia="仿宋" w:hAnsi="仿宋" w:cs="仿宋" w:hint="eastAsia"/>
          <w:b/>
          <w:bCs/>
          <w:sz w:val="24"/>
          <w:szCs w:val="24"/>
        </w:rPr>
        <w:t>云星宇</w:t>
      </w:r>
      <w:proofErr w:type="gramEnd"/>
      <w:r w:rsidRPr="007D7A86">
        <w:rPr>
          <w:rFonts w:ascii="仿宋" w:eastAsia="仿宋" w:hAnsi="仿宋" w:cs="仿宋" w:hint="eastAsia"/>
          <w:b/>
          <w:bCs/>
          <w:sz w:val="24"/>
          <w:szCs w:val="24"/>
        </w:rPr>
        <w:t>公司的经营发展情况（2008年-2013年）</w:t>
      </w:r>
      <w:r w:rsidRPr="007D7A86">
        <w:rPr>
          <w:rFonts w:ascii="仿宋" w:eastAsia="仿宋" w:hAnsi="仿宋" w:cs="仿宋" w:hint="eastAsia"/>
          <w:bCs/>
          <w:sz w:val="24"/>
          <w:szCs w:val="24"/>
        </w:rPr>
        <w:t>（单位：元）</w:t>
      </w:r>
    </w:p>
    <w:tbl>
      <w:tblPr>
        <w:tblpPr w:leftFromText="180" w:rightFromText="180" w:vertAnchor="text" w:horzAnchor="margin" w:tblpY="158"/>
        <w:tblOverlap w:val="never"/>
        <w:tblW w:w="5000" w:type="pct"/>
        <w:tblCellMar>
          <w:left w:w="15" w:type="dxa"/>
          <w:right w:w="15" w:type="dxa"/>
        </w:tblCellMar>
        <w:tblLook w:val="0000"/>
      </w:tblPr>
      <w:tblGrid>
        <w:gridCol w:w="1403"/>
        <w:gridCol w:w="1032"/>
        <w:gridCol w:w="1032"/>
        <w:gridCol w:w="1262"/>
        <w:gridCol w:w="1135"/>
        <w:gridCol w:w="1251"/>
        <w:gridCol w:w="1221"/>
      </w:tblGrid>
      <w:tr w:rsidR="00A87539" w:rsidRPr="007D7A86" w:rsidTr="00950323">
        <w:trPr>
          <w:trHeight w:val="780"/>
        </w:trPr>
        <w:tc>
          <w:tcPr>
            <w:tcW w:w="846"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项目</w:t>
            </w:r>
          </w:p>
        </w:tc>
        <w:tc>
          <w:tcPr>
            <w:tcW w:w="609"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2008年</w:t>
            </w:r>
          </w:p>
        </w:tc>
        <w:tc>
          <w:tcPr>
            <w:tcW w:w="609"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2009年</w:t>
            </w:r>
          </w:p>
        </w:tc>
        <w:tc>
          <w:tcPr>
            <w:tcW w:w="761"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2010年</w:t>
            </w:r>
          </w:p>
        </w:tc>
        <w:tc>
          <w:tcPr>
            <w:tcW w:w="685"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2011年</w:t>
            </w:r>
          </w:p>
        </w:tc>
        <w:tc>
          <w:tcPr>
            <w:tcW w:w="754"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2012年</w:t>
            </w:r>
          </w:p>
        </w:tc>
        <w:tc>
          <w:tcPr>
            <w:tcW w:w="736"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 xml:space="preserve">2013年 </w:t>
            </w:r>
          </w:p>
        </w:tc>
      </w:tr>
      <w:tr w:rsidR="00A87539" w:rsidRPr="007D7A86" w:rsidTr="00950323">
        <w:trPr>
          <w:trHeight w:val="780"/>
        </w:trPr>
        <w:tc>
          <w:tcPr>
            <w:tcW w:w="846"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合同额</w:t>
            </w:r>
          </w:p>
        </w:tc>
        <w:tc>
          <w:tcPr>
            <w:tcW w:w="609"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603C7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4.82亿</w:t>
            </w:r>
          </w:p>
        </w:tc>
        <w:tc>
          <w:tcPr>
            <w:tcW w:w="609"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603C7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7.22亿</w:t>
            </w:r>
          </w:p>
        </w:tc>
        <w:tc>
          <w:tcPr>
            <w:tcW w:w="761"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8.77</w:t>
            </w:r>
            <w:r w:rsidR="00603C72" w:rsidRPr="007D7A86">
              <w:rPr>
                <w:rFonts w:ascii="仿宋" w:eastAsia="仿宋" w:hAnsi="仿宋" w:cs="仿宋" w:hint="eastAsia"/>
                <w:sz w:val="24"/>
                <w:szCs w:val="24"/>
              </w:rPr>
              <w:t>亿</w:t>
            </w:r>
          </w:p>
        </w:tc>
        <w:tc>
          <w:tcPr>
            <w:tcW w:w="685"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9.36</w:t>
            </w:r>
            <w:r w:rsidR="00603C72" w:rsidRPr="007D7A86">
              <w:rPr>
                <w:rFonts w:ascii="仿宋" w:eastAsia="仿宋" w:hAnsi="仿宋" w:cs="仿宋" w:hint="eastAsia"/>
                <w:sz w:val="24"/>
                <w:szCs w:val="24"/>
              </w:rPr>
              <w:t>亿</w:t>
            </w:r>
          </w:p>
        </w:tc>
        <w:tc>
          <w:tcPr>
            <w:tcW w:w="754"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15.27</w:t>
            </w:r>
            <w:r w:rsidR="00603C72" w:rsidRPr="007D7A86">
              <w:rPr>
                <w:rFonts w:ascii="仿宋" w:eastAsia="仿宋" w:hAnsi="仿宋" w:cs="仿宋" w:hint="eastAsia"/>
                <w:sz w:val="24"/>
                <w:szCs w:val="24"/>
              </w:rPr>
              <w:t>亿</w:t>
            </w:r>
          </w:p>
        </w:tc>
        <w:tc>
          <w:tcPr>
            <w:tcW w:w="736" w:type="pct"/>
            <w:tcBorders>
              <w:top w:val="single" w:sz="4" w:space="0" w:color="000000"/>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10.78</w:t>
            </w:r>
            <w:r w:rsidR="00603C72" w:rsidRPr="007D7A86">
              <w:rPr>
                <w:rFonts w:ascii="仿宋" w:eastAsia="仿宋" w:hAnsi="仿宋" w:cs="仿宋" w:hint="eastAsia"/>
                <w:sz w:val="24"/>
                <w:szCs w:val="24"/>
              </w:rPr>
              <w:t>亿</w:t>
            </w:r>
          </w:p>
        </w:tc>
      </w:tr>
      <w:tr w:rsidR="00A87539" w:rsidRPr="007D7A86" w:rsidTr="00950323">
        <w:trPr>
          <w:trHeight w:val="660"/>
        </w:trPr>
        <w:tc>
          <w:tcPr>
            <w:tcW w:w="846" w:type="pct"/>
            <w:tcBorders>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营业收入</w:t>
            </w:r>
          </w:p>
        </w:tc>
        <w:tc>
          <w:tcPr>
            <w:tcW w:w="609" w:type="pct"/>
            <w:tcBorders>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39721.06</w:t>
            </w:r>
          </w:p>
        </w:tc>
        <w:tc>
          <w:tcPr>
            <w:tcW w:w="609" w:type="pct"/>
            <w:tcBorders>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textAlignment w:val="center"/>
              <w:rPr>
                <w:rFonts w:ascii="仿宋" w:eastAsia="仿宋" w:hAnsi="仿宋" w:cs="仿宋"/>
                <w:sz w:val="24"/>
                <w:szCs w:val="24"/>
              </w:rPr>
            </w:pPr>
            <w:r w:rsidRPr="007D7A86">
              <w:rPr>
                <w:rFonts w:ascii="仿宋" w:eastAsia="仿宋" w:hAnsi="仿宋" w:cs="仿宋" w:hint="eastAsia"/>
                <w:sz w:val="24"/>
                <w:szCs w:val="24"/>
              </w:rPr>
              <w:t>44973.70</w:t>
            </w:r>
          </w:p>
        </w:tc>
        <w:tc>
          <w:tcPr>
            <w:tcW w:w="761" w:type="pct"/>
            <w:tcBorders>
              <w:left w:val="single" w:sz="4" w:space="0" w:color="000000"/>
              <w:bottom w:val="single" w:sz="4" w:space="0" w:color="000000"/>
              <w:right w:val="single" w:sz="4" w:space="0" w:color="000000"/>
            </w:tcBorders>
            <w:vAlign w:val="center"/>
          </w:tcPr>
          <w:p w:rsidR="00A87539" w:rsidRPr="007D7A86" w:rsidRDefault="00040FB2" w:rsidP="00950323">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59731.42</w:t>
            </w:r>
          </w:p>
        </w:tc>
        <w:tc>
          <w:tcPr>
            <w:tcW w:w="685" w:type="pct"/>
            <w:tcBorders>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 xml:space="preserve">95348.78 </w:t>
            </w:r>
          </w:p>
        </w:tc>
        <w:tc>
          <w:tcPr>
            <w:tcW w:w="754" w:type="pct"/>
            <w:tcBorders>
              <w:left w:val="single" w:sz="4" w:space="0" w:color="000000"/>
              <w:bottom w:val="single" w:sz="4" w:space="0" w:color="000000"/>
              <w:right w:val="single" w:sz="4" w:space="0" w:color="000000"/>
            </w:tcBorders>
            <w:vAlign w:val="center"/>
          </w:tcPr>
          <w:p w:rsidR="00A87539" w:rsidRPr="007D7A86" w:rsidRDefault="00040FB2" w:rsidP="007D7A86">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 xml:space="preserve">127816.08 </w:t>
            </w:r>
          </w:p>
        </w:tc>
        <w:tc>
          <w:tcPr>
            <w:tcW w:w="736" w:type="pct"/>
            <w:tcBorders>
              <w:left w:val="single" w:sz="4" w:space="0" w:color="000000"/>
              <w:bottom w:val="single" w:sz="4" w:space="0" w:color="000000"/>
              <w:right w:val="single" w:sz="4" w:space="0" w:color="000000"/>
            </w:tcBorders>
            <w:vAlign w:val="center"/>
          </w:tcPr>
          <w:p w:rsidR="00A87539" w:rsidRPr="007D7A86" w:rsidRDefault="00040FB2" w:rsidP="00950323">
            <w:pPr>
              <w:autoSpaceDN w:val="0"/>
              <w:spacing w:line="360" w:lineRule="auto"/>
              <w:jc w:val="center"/>
              <w:textAlignment w:val="center"/>
              <w:rPr>
                <w:rFonts w:ascii="仿宋" w:eastAsia="仿宋" w:hAnsi="仿宋" w:cs="仿宋"/>
                <w:sz w:val="24"/>
                <w:szCs w:val="24"/>
              </w:rPr>
            </w:pPr>
            <w:r w:rsidRPr="007D7A86">
              <w:rPr>
                <w:rFonts w:ascii="仿宋" w:eastAsia="仿宋" w:hAnsi="仿宋" w:cs="仿宋" w:hint="eastAsia"/>
                <w:sz w:val="24"/>
                <w:szCs w:val="24"/>
              </w:rPr>
              <w:t>128381.30</w:t>
            </w:r>
          </w:p>
        </w:tc>
      </w:tr>
    </w:tbl>
    <w:p w:rsidR="00A87539" w:rsidRPr="007D7A86" w:rsidRDefault="00040FB2" w:rsidP="007D7A86">
      <w:pPr>
        <w:pStyle w:val="a4"/>
        <w:spacing w:line="360" w:lineRule="auto"/>
        <w:ind w:firstLine="480"/>
        <w:rPr>
          <w:rFonts w:hAnsi="仿宋_GB2312"/>
          <w:sz w:val="24"/>
          <w:szCs w:val="24"/>
        </w:rPr>
      </w:pPr>
      <w:r w:rsidRPr="007D7A86">
        <w:rPr>
          <w:rFonts w:hAnsi="仿宋_GB2312" w:hint="eastAsia"/>
          <w:sz w:val="24"/>
          <w:szCs w:val="24"/>
        </w:rPr>
        <w:t>2、智能交通电子收费运营管理</w:t>
      </w:r>
    </w:p>
    <w:p w:rsidR="00A87539" w:rsidRPr="007D7A86" w:rsidRDefault="00040FB2" w:rsidP="007D7A86">
      <w:pPr>
        <w:spacing w:line="360" w:lineRule="auto"/>
        <w:ind w:firstLineChars="200" w:firstLine="480"/>
        <w:rPr>
          <w:rFonts w:ascii="仿宋_GB2312" w:eastAsia="仿宋_GB2312" w:hAnsi="仿宋"/>
          <w:sz w:val="24"/>
          <w:szCs w:val="24"/>
        </w:rPr>
      </w:pPr>
      <w:r w:rsidRPr="007D7A86">
        <w:rPr>
          <w:rFonts w:ascii="仿宋_GB2312" w:eastAsia="仿宋_GB2312" w:hAnsi="仿宋" w:hint="eastAsia"/>
          <w:sz w:val="24"/>
          <w:szCs w:val="24"/>
        </w:rPr>
        <w:t>2013年5月，经国资委批准，首发集团公司以其持有的北京速通科技有限公司60%股权（475.55014万元）</w:t>
      </w:r>
      <w:proofErr w:type="gramStart"/>
      <w:r w:rsidRPr="007D7A86">
        <w:rPr>
          <w:rFonts w:ascii="仿宋_GB2312" w:eastAsia="仿宋_GB2312" w:hAnsi="仿宋" w:hint="eastAsia"/>
          <w:sz w:val="24"/>
          <w:szCs w:val="24"/>
        </w:rPr>
        <w:t>对云星宇</w:t>
      </w:r>
      <w:proofErr w:type="gramEnd"/>
      <w:r w:rsidRPr="007D7A86">
        <w:rPr>
          <w:rFonts w:ascii="仿宋_GB2312" w:eastAsia="仿宋_GB2312" w:hAnsi="仿宋" w:hint="eastAsia"/>
          <w:sz w:val="24"/>
          <w:szCs w:val="24"/>
        </w:rPr>
        <w:t>公司增资。</w:t>
      </w:r>
      <w:r w:rsidR="005E3BEE">
        <w:rPr>
          <w:rFonts w:ascii="仿宋_GB2312" w:eastAsia="仿宋_GB2312" w:hAnsi="仿宋" w:hint="eastAsia"/>
          <w:sz w:val="24"/>
          <w:szCs w:val="24"/>
        </w:rPr>
        <w:t>速通公司</w:t>
      </w:r>
      <w:r w:rsidRPr="007D7A86">
        <w:rPr>
          <w:rFonts w:ascii="仿宋_GB2312" w:eastAsia="仿宋_GB2312" w:hAnsi="仿宋" w:hint="eastAsia"/>
          <w:sz w:val="24"/>
          <w:szCs w:val="24"/>
        </w:rPr>
        <w:t>主要从事高速公路电子收费、客户服务、清分结算、技术服务、设备和系统检测业务。</w:t>
      </w:r>
    </w:p>
    <w:p w:rsidR="00A87539" w:rsidRPr="007D7A86" w:rsidRDefault="00040FB2" w:rsidP="007D7A86">
      <w:pPr>
        <w:pStyle w:val="a4"/>
        <w:spacing w:line="360" w:lineRule="auto"/>
        <w:ind w:firstLine="480"/>
        <w:rPr>
          <w:rFonts w:hAnsi="仿宋_GB2312"/>
          <w:sz w:val="24"/>
          <w:szCs w:val="24"/>
        </w:rPr>
      </w:pPr>
      <w:r w:rsidRPr="007D7A86">
        <w:rPr>
          <w:rFonts w:hAnsi="仿宋_GB2312" w:hint="eastAsia"/>
          <w:sz w:val="24"/>
          <w:szCs w:val="24"/>
        </w:rPr>
        <w:t>3、智能交通科技研发与应用</w:t>
      </w:r>
    </w:p>
    <w:p w:rsidR="00A87539" w:rsidRPr="007D7A86" w:rsidRDefault="00040FB2" w:rsidP="007D7A86">
      <w:pPr>
        <w:pStyle w:val="a4"/>
        <w:spacing w:line="360" w:lineRule="auto"/>
        <w:ind w:firstLine="480"/>
        <w:rPr>
          <w:rFonts w:hAnsi="仿宋_GB2312"/>
          <w:sz w:val="24"/>
          <w:szCs w:val="24"/>
          <w:lang w:val="zh-CN"/>
        </w:rPr>
      </w:pPr>
      <w:proofErr w:type="gramStart"/>
      <w:r w:rsidRPr="007D7A86">
        <w:rPr>
          <w:rFonts w:hint="eastAsia"/>
          <w:sz w:val="24"/>
          <w:szCs w:val="24"/>
        </w:rPr>
        <w:t>云星宇</w:t>
      </w:r>
      <w:proofErr w:type="gramEnd"/>
      <w:r w:rsidRPr="007D7A86">
        <w:rPr>
          <w:rFonts w:hint="eastAsia"/>
          <w:sz w:val="24"/>
          <w:szCs w:val="24"/>
        </w:rPr>
        <w:t>公司</w:t>
      </w:r>
      <w:r w:rsidRPr="007D7A86">
        <w:rPr>
          <w:rFonts w:hAnsi="仿宋_GB2312" w:hint="eastAsia"/>
          <w:sz w:val="24"/>
          <w:szCs w:val="24"/>
          <w:lang w:val="zh-CN"/>
        </w:rPr>
        <w:t>重新整合了研发</w:t>
      </w:r>
      <w:proofErr w:type="gramStart"/>
      <w:r w:rsidRPr="007D7A86">
        <w:rPr>
          <w:rFonts w:hAnsi="仿宋_GB2312" w:hint="eastAsia"/>
          <w:sz w:val="24"/>
          <w:szCs w:val="24"/>
          <w:lang w:val="zh-CN"/>
        </w:rPr>
        <w:t>版块</w:t>
      </w:r>
      <w:proofErr w:type="gramEnd"/>
      <w:r w:rsidRPr="007D7A86">
        <w:rPr>
          <w:rFonts w:hAnsi="仿宋_GB2312" w:hint="eastAsia"/>
          <w:sz w:val="24"/>
          <w:szCs w:val="24"/>
          <w:lang w:val="zh-CN"/>
        </w:rPr>
        <w:t>。以北京市科委批准挂牌成立的北京市高速公路智能交通工程技术研究中心为主体，</w:t>
      </w:r>
      <w:proofErr w:type="gramStart"/>
      <w:r w:rsidRPr="007D7A86">
        <w:rPr>
          <w:rFonts w:hAnsi="仿宋_GB2312" w:hint="eastAsia"/>
          <w:sz w:val="24"/>
          <w:szCs w:val="24"/>
          <w:lang w:val="zh-CN"/>
        </w:rPr>
        <w:t>云星宇</w:t>
      </w:r>
      <w:proofErr w:type="gramEnd"/>
      <w:r w:rsidRPr="007D7A86">
        <w:rPr>
          <w:rFonts w:hAnsi="仿宋_GB2312" w:hint="eastAsia"/>
          <w:sz w:val="24"/>
          <w:szCs w:val="24"/>
          <w:lang w:val="zh-CN"/>
        </w:rPr>
        <w:t>公司、速通公司、</w:t>
      </w:r>
      <w:proofErr w:type="gramStart"/>
      <w:r w:rsidRPr="007D7A86">
        <w:rPr>
          <w:rFonts w:hAnsi="仿宋_GB2312" w:hint="eastAsia"/>
          <w:sz w:val="24"/>
          <w:szCs w:val="24"/>
          <w:lang w:val="zh-CN"/>
        </w:rPr>
        <w:t>博宇通达</w:t>
      </w:r>
      <w:proofErr w:type="gramEnd"/>
      <w:r w:rsidRPr="007D7A86">
        <w:rPr>
          <w:rFonts w:hAnsi="仿宋_GB2312" w:hint="eastAsia"/>
          <w:sz w:val="24"/>
          <w:szCs w:val="24"/>
          <w:lang w:val="zh-CN"/>
        </w:rPr>
        <w:t>公司及服务公司共同承担开展</w:t>
      </w:r>
      <w:r w:rsidRPr="007D7A86">
        <w:rPr>
          <w:rFonts w:hAnsi="仿宋_GB2312" w:hint="eastAsia"/>
          <w:sz w:val="24"/>
          <w:szCs w:val="24"/>
        </w:rPr>
        <w:t>智能交通科技研发与应用的</w:t>
      </w:r>
      <w:r w:rsidRPr="007D7A86">
        <w:rPr>
          <w:rFonts w:hAnsi="仿宋_GB2312" w:hint="eastAsia"/>
          <w:sz w:val="24"/>
          <w:szCs w:val="24"/>
          <w:lang w:val="zh-CN"/>
        </w:rPr>
        <w:t>相关研发工作。</w:t>
      </w:r>
    </w:p>
    <w:p w:rsidR="00A87539" w:rsidRPr="00833678" w:rsidRDefault="00833678" w:rsidP="00833678">
      <w:pPr>
        <w:pStyle w:val="a4"/>
        <w:spacing w:line="360" w:lineRule="auto"/>
        <w:ind w:firstLine="480"/>
        <w:rPr>
          <w:rFonts w:hAnsi="仿宋_GB2312"/>
          <w:sz w:val="24"/>
          <w:szCs w:val="24"/>
        </w:rPr>
      </w:pPr>
      <w:r>
        <w:rPr>
          <w:rFonts w:hAnsi="仿宋_GB2312" w:hint="eastAsia"/>
          <w:sz w:val="24"/>
          <w:szCs w:val="24"/>
        </w:rPr>
        <w:t>4、</w:t>
      </w:r>
      <w:r w:rsidR="00040FB2" w:rsidRPr="007D7A86">
        <w:rPr>
          <w:rFonts w:hAnsi="仿宋_GB2312" w:hint="eastAsia"/>
          <w:sz w:val="24"/>
          <w:szCs w:val="24"/>
        </w:rPr>
        <w:t>智能交通技术服务</w:t>
      </w:r>
    </w:p>
    <w:p w:rsidR="00314BB9" w:rsidRPr="007D7A86" w:rsidRDefault="00040FB2" w:rsidP="007D7A86">
      <w:pPr>
        <w:pStyle w:val="a4"/>
        <w:spacing w:line="360" w:lineRule="auto"/>
        <w:ind w:firstLine="480"/>
        <w:rPr>
          <w:sz w:val="24"/>
          <w:szCs w:val="24"/>
        </w:rPr>
      </w:pPr>
      <w:r w:rsidRPr="007D7A86">
        <w:rPr>
          <w:rFonts w:hint="eastAsia"/>
          <w:sz w:val="24"/>
          <w:szCs w:val="24"/>
        </w:rPr>
        <w:t>智能交通技术服务业务板块是基于公司的维护维修中心业务。维修中心主要是以高速公路运维业务为主业、城市道路智能交通运维业务为辅。</w:t>
      </w:r>
      <w:r w:rsidRPr="007D7A86">
        <w:rPr>
          <w:sz w:val="24"/>
          <w:szCs w:val="24"/>
        </w:rPr>
        <w:t>2013</w:t>
      </w:r>
      <w:r w:rsidRPr="007D7A86">
        <w:rPr>
          <w:rFonts w:hint="eastAsia"/>
          <w:sz w:val="24"/>
          <w:szCs w:val="24"/>
        </w:rPr>
        <w:t>年维修中心实现合同收入</w:t>
      </w:r>
      <w:r w:rsidRPr="007D7A86">
        <w:rPr>
          <w:sz w:val="24"/>
          <w:szCs w:val="24"/>
        </w:rPr>
        <w:t>11199</w:t>
      </w:r>
      <w:r w:rsidRPr="007D7A86">
        <w:rPr>
          <w:rFonts w:hint="eastAsia"/>
          <w:sz w:val="24"/>
          <w:szCs w:val="24"/>
        </w:rPr>
        <w:t>万元</w:t>
      </w:r>
      <w:r w:rsidR="00951C1E">
        <w:rPr>
          <w:sz w:val="24"/>
          <w:szCs w:val="24"/>
        </w:rPr>
        <w:t>除北京市场外，还陆续开拓了安徽</w:t>
      </w:r>
      <w:r w:rsidR="00951C1E">
        <w:rPr>
          <w:rFonts w:hint="eastAsia"/>
          <w:sz w:val="24"/>
          <w:szCs w:val="24"/>
        </w:rPr>
        <w:t>省</w:t>
      </w:r>
      <w:r w:rsidR="00951C1E">
        <w:rPr>
          <w:sz w:val="24"/>
          <w:szCs w:val="24"/>
        </w:rPr>
        <w:t>与河北省的运维业务，市场</w:t>
      </w:r>
      <w:r w:rsidR="00951C1E">
        <w:rPr>
          <w:rFonts w:hint="eastAsia"/>
          <w:sz w:val="24"/>
          <w:szCs w:val="24"/>
        </w:rPr>
        <w:t>化</w:t>
      </w:r>
      <w:r w:rsidR="00951C1E">
        <w:rPr>
          <w:sz w:val="24"/>
          <w:szCs w:val="24"/>
        </w:rPr>
        <w:t>进程正逐步加快</w:t>
      </w:r>
      <w:r w:rsidRPr="007D7A86">
        <w:rPr>
          <w:rFonts w:hint="eastAsia"/>
          <w:sz w:val="24"/>
          <w:szCs w:val="24"/>
        </w:rPr>
        <w:t>。</w:t>
      </w:r>
      <w:r w:rsidR="00951C1E">
        <w:rPr>
          <w:rFonts w:hint="eastAsia"/>
          <w:sz w:val="24"/>
          <w:szCs w:val="24"/>
        </w:rPr>
        <w:t>近几年，</w:t>
      </w:r>
      <w:r w:rsidR="00951C1E">
        <w:rPr>
          <w:sz w:val="24"/>
          <w:szCs w:val="24"/>
        </w:rPr>
        <w:t>维修</w:t>
      </w:r>
      <w:r w:rsidR="00951C1E">
        <w:rPr>
          <w:rFonts w:hint="eastAsia"/>
          <w:sz w:val="24"/>
          <w:szCs w:val="24"/>
        </w:rPr>
        <w:t>中心</w:t>
      </w:r>
      <w:r w:rsidR="00951C1E">
        <w:rPr>
          <w:sz w:val="24"/>
          <w:szCs w:val="24"/>
        </w:rPr>
        <w:t>不断</w:t>
      </w:r>
      <w:r w:rsidR="00B704E8">
        <w:rPr>
          <w:rFonts w:hint="eastAsia"/>
          <w:sz w:val="24"/>
          <w:szCs w:val="24"/>
        </w:rPr>
        <w:t>梳理</w:t>
      </w:r>
      <w:r w:rsidR="00B704E8">
        <w:rPr>
          <w:sz w:val="24"/>
          <w:szCs w:val="24"/>
        </w:rPr>
        <w:t>、总结工作经验，不断推进运维业务的规范化、标准化</w:t>
      </w:r>
      <w:r w:rsidRPr="007D7A86">
        <w:rPr>
          <w:rFonts w:hint="eastAsia"/>
          <w:sz w:val="24"/>
          <w:szCs w:val="24"/>
        </w:rPr>
        <w:t>。</w:t>
      </w:r>
      <w:r w:rsidR="00B704E8">
        <w:rPr>
          <w:rFonts w:hint="eastAsia"/>
          <w:sz w:val="24"/>
          <w:szCs w:val="24"/>
        </w:rPr>
        <w:t>先后</w:t>
      </w:r>
      <w:r w:rsidR="00B704E8">
        <w:rPr>
          <w:sz w:val="24"/>
          <w:szCs w:val="24"/>
        </w:rPr>
        <w:t>完成了</w:t>
      </w:r>
      <w:r w:rsidR="00B704E8">
        <w:rPr>
          <w:rFonts w:hint="eastAsia"/>
          <w:sz w:val="24"/>
          <w:szCs w:val="24"/>
        </w:rPr>
        <w:t>《高速公路机电系统</w:t>
      </w:r>
      <w:r w:rsidR="00B704E8">
        <w:rPr>
          <w:sz w:val="24"/>
          <w:szCs w:val="24"/>
        </w:rPr>
        <w:t>养护作业</w:t>
      </w:r>
      <w:r w:rsidR="00B704E8">
        <w:rPr>
          <w:rFonts w:hint="eastAsia"/>
          <w:sz w:val="24"/>
          <w:szCs w:val="24"/>
        </w:rPr>
        <w:t>技术规范》</w:t>
      </w:r>
      <w:r w:rsidR="00B704E8">
        <w:rPr>
          <w:sz w:val="24"/>
          <w:szCs w:val="24"/>
        </w:rPr>
        <w:t>、</w:t>
      </w:r>
      <w:r w:rsidR="00B704E8">
        <w:rPr>
          <w:rFonts w:hint="eastAsia"/>
          <w:sz w:val="24"/>
          <w:szCs w:val="24"/>
        </w:rPr>
        <w:t>《高速公路</w:t>
      </w:r>
      <w:r w:rsidR="00B704E8" w:rsidRPr="00B704E8">
        <w:rPr>
          <w:rFonts w:hint="eastAsia"/>
          <w:sz w:val="24"/>
          <w:szCs w:val="24"/>
        </w:rPr>
        <w:t>机电系统设备维护维修预算定额</w:t>
      </w:r>
      <w:r w:rsidR="00B704E8">
        <w:rPr>
          <w:rFonts w:hint="eastAsia"/>
          <w:sz w:val="24"/>
          <w:szCs w:val="24"/>
        </w:rPr>
        <w:t>》及《高速公路</w:t>
      </w:r>
      <w:r w:rsidR="00B704E8" w:rsidRPr="00B704E8">
        <w:rPr>
          <w:rFonts w:hint="eastAsia"/>
          <w:sz w:val="24"/>
          <w:szCs w:val="24"/>
        </w:rPr>
        <w:t>机电系统运维规范</w:t>
      </w:r>
      <w:r w:rsidR="00B704E8">
        <w:rPr>
          <w:sz w:val="24"/>
          <w:szCs w:val="24"/>
        </w:rPr>
        <w:t>》</w:t>
      </w:r>
      <w:r w:rsidR="00B704E8">
        <w:rPr>
          <w:rFonts w:hint="eastAsia"/>
          <w:sz w:val="24"/>
          <w:szCs w:val="24"/>
        </w:rPr>
        <w:t>等</w:t>
      </w:r>
      <w:r w:rsidR="00B704E8">
        <w:rPr>
          <w:sz w:val="24"/>
          <w:szCs w:val="24"/>
        </w:rPr>
        <w:t>系列</w:t>
      </w:r>
      <w:r w:rsidR="00B704E8">
        <w:rPr>
          <w:rFonts w:hint="eastAsia"/>
          <w:sz w:val="24"/>
          <w:szCs w:val="24"/>
        </w:rPr>
        <w:t>技术规范</w:t>
      </w:r>
      <w:r w:rsidR="00B704E8">
        <w:rPr>
          <w:sz w:val="24"/>
          <w:szCs w:val="24"/>
        </w:rPr>
        <w:t>。</w:t>
      </w:r>
    </w:p>
    <w:p w:rsidR="003F2334" w:rsidRPr="00EE3E08" w:rsidRDefault="00B704E8" w:rsidP="00EE3E08">
      <w:pPr>
        <w:pStyle w:val="a4"/>
        <w:spacing w:line="600" w:lineRule="auto"/>
        <w:ind w:firstLineChars="0" w:firstLine="0"/>
        <w:jc w:val="left"/>
        <w:rPr>
          <w:b/>
          <w:sz w:val="24"/>
          <w:szCs w:val="24"/>
        </w:rPr>
      </w:pPr>
      <w:r w:rsidRPr="00EE3E08">
        <w:rPr>
          <w:rFonts w:hint="eastAsia"/>
          <w:b/>
          <w:sz w:val="24"/>
          <w:szCs w:val="24"/>
        </w:rPr>
        <w:t>二</w:t>
      </w:r>
      <w:r w:rsidRPr="00EE3E08">
        <w:rPr>
          <w:b/>
          <w:sz w:val="24"/>
          <w:szCs w:val="24"/>
        </w:rPr>
        <w:t>、</w:t>
      </w:r>
      <w:r w:rsidR="003F2334" w:rsidRPr="00EE3E08">
        <w:rPr>
          <w:rFonts w:hint="eastAsia"/>
          <w:b/>
          <w:sz w:val="24"/>
          <w:szCs w:val="24"/>
        </w:rPr>
        <w:t>交流</w:t>
      </w:r>
      <w:r w:rsidR="003F2334" w:rsidRPr="00EE3E08">
        <w:rPr>
          <w:b/>
          <w:sz w:val="24"/>
          <w:szCs w:val="24"/>
        </w:rPr>
        <w:t>主题</w:t>
      </w:r>
      <w:r w:rsidR="003F2334" w:rsidRPr="00EE3E08">
        <w:rPr>
          <w:b/>
          <w:sz w:val="24"/>
          <w:szCs w:val="24"/>
        </w:rPr>
        <w:t>——</w:t>
      </w:r>
      <w:r w:rsidR="003F2334" w:rsidRPr="00EE3E08">
        <w:rPr>
          <w:b/>
          <w:sz w:val="24"/>
          <w:szCs w:val="24"/>
        </w:rPr>
        <w:t>积极</w:t>
      </w:r>
      <w:r w:rsidR="003F2334" w:rsidRPr="00EE3E08">
        <w:rPr>
          <w:rFonts w:hint="eastAsia"/>
          <w:b/>
          <w:sz w:val="24"/>
          <w:szCs w:val="24"/>
        </w:rPr>
        <w:t>转型 重塑</w:t>
      </w:r>
      <w:r w:rsidR="003F2334" w:rsidRPr="00EE3E08">
        <w:rPr>
          <w:b/>
          <w:sz w:val="24"/>
          <w:szCs w:val="24"/>
        </w:rPr>
        <w:t>竞争优势</w:t>
      </w:r>
    </w:p>
    <w:p w:rsidR="00A71A65" w:rsidRDefault="00A71A65" w:rsidP="00A71A65">
      <w:pPr>
        <w:pStyle w:val="a4"/>
        <w:spacing w:line="360" w:lineRule="auto"/>
        <w:ind w:firstLine="480"/>
        <w:rPr>
          <w:sz w:val="24"/>
          <w:szCs w:val="24"/>
        </w:rPr>
      </w:pPr>
      <w:r>
        <w:rPr>
          <w:rFonts w:hint="eastAsia"/>
          <w:sz w:val="24"/>
          <w:szCs w:val="24"/>
        </w:rPr>
        <w:lastRenderedPageBreak/>
        <w:t>今天</w:t>
      </w:r>
      <w:r>
        <w:rPr>
          <w:sz w:val="24"/>
          <w:szCs w:val="24"/>
        </w:rPr>
        <w:t>的</w:t>
      </w:r>
      <w:r>
        <w:rPr>
          <w:rFonts w:hint="eastAsia"/>
          <w:sz w:val="24"/>
          <w:szCs w:val="24"/>
        </w:rPr>
        <w:t>高速公路</w:t>
      </w:r>
      <w:r>
        <w:rPr>
          <w:sz w:val="24"/>
          <w:szCs w:val="24"/>
        </w:rPr>
        <w:t>机电</w:t>
      </w:r>
      <w:r w:rsidRPr="00A71A65">
        <w:rPr>
          <w:rFonts w:hint="eastAsia"/>
          <w:sz w:val="24"/>
          <w:szCs w:val="24"/>
        </w:rPr>
        <w:t>系统集成行业整体利润下滑已经是一个不争的事实。企业遭受到</w:t>
      </w:r>
      <w:r w:rsidR="003F2334">
        <w:rPr>
          <w:rFonts w:hint="eastAsia"/>
          <w:sz w:val="24"/>
          <w:szCs w:val="24"/>
        </w:rPr>
        <w:t>产业格局</w:t>
      </w:r>
      <w:r w:rsidR="003F2334" w:rsidRPr="00A71A65">
        <w:rPr>
          <w:rFonts w:hint="eastAsia"/>
          <w:sz w:val="24"/>
          <w:szCs w:val="24"/>
        </w:rPr>
        <w:t>变化</w:t>
      </w:r>
      <w:r w:rsidR="003F2334">
        <w:rPr>
          <w:rFonts w:hint="eastAsia"/>
          <w:sz w:val="24"/>
          <w:szCs w:val="24"/>
        </w:rPr>
        <w:t>、</w:t>
      </w:r>
      <w:r w:rsidRPr="00A71A65">
        <w:rPr>
          <w:rFonts w:hint="eastAsia"/>
          <w:sz w:val="24"/>
          <w:szCs w:val="24"/>
        </w:rPr>
        <w:t>劳动力成本上升、建设方拖欠工程款</w:t>
      </w:r>
      <w:r>
        <w:rPr>
          <w:rFonts w:hint="eastAsia"/>
          <w:sz w:val="24"/>
          <w:szCs w:val="24"/>
        </w:rPr>
        <w:t>等问题</w:t>
      </w:r>
      <w:r>
        <w:rPr>
          <w:sz w:val="24"/>
          <w:szCs w:val="24"/>
        </w:rPr>
        <w:t>，</w:t>
      </w:r>
      <w:r w:rsidRPr="00A71A65">
        <w:rPr>
          <w:rFonts w:hint="eastAsia"/>
          <w:sz w:val="24"/>
          <w:szCs w:val="24"/>
        </w:rPr>
        <w:t>使</w:t>
      </w:r>
      <w:r>
        <w:rPr>
          <w:rFonts w:hint="eastAsia"/>
          <w:sz w:val="24"/>
          <w:szCs w:val="24"/>
        </w:rPr>
        <w:t>得</w:t>
      </w:r>
      <w:r w:rsidRPr="00A71A65">
        <w:rPr>
          <w:rFonts w:hint="eastAsia"/>
          <w:sz w:val="24"/>
          <w:szCs w:val="24"/>
        </w:rPr>
        <w:t>工程利润率不足10%。系统集成的辉煌时代一去不复返。面对</w:t>
      </w:r>
      <w:r>
        <w:rPr>
          <w:rFonts w:hint="eastAsia"/>
          <w:sz w:val="24"/>
          <w:szCs w:val="24"/>
        </w:rPr>
        <w:t>外部环境的</w:t>
      </w:r>
      <w:r>
        <w:rPr>
          <w:sz w:val="24"/>
          <w:szCs w:val="24"/>
        </w:rPr>
        <w:t>变化</w:t>
      </w:r>
      <w:r w:rsidRPr="00A71A65">
        <w:rPr>
          <w:rFonts w:hint="eastAsia"/>
          <w:sz w:val="24"/>
          <w:szCs w:val="24"/>
        </w:rPr>
        <w:t>，</w:t>
      </w:r>
      <w:r>
        <w:rPr>
          <w:rFonts w:hint="eastAsia"/>
          <w:sz w:val="24"/>
          <w:szCs w:val="24"/>
        </w:rPr>
        <w:t>系统集成企业该从哪些方面入手，寻找</w:t>
      </w:r>
      <w:r w:rsidRPr="00A71A65">
        <w:rPr>
          <w:rFonts w:hint="eastAsia"/>
          <w:sz w:val="24"/>
          <w:szCs w:val="24"/>
        </w:rPr>
        <w:t>新的经济增长点</w:t>
      </w:r>
      <w:r>
        <w:rPr>
          <w:rFonts w:hint="eastAsia"/>
          <w:sz w:val="24"/>
          <w:szCs w:val="24"/>
        </w:rPr>
        <w:t>呢</w:t>
      </w:r>
      <w:r w:rsidRPr="00A71A65">
        <w:rPr>
          <w:rFonts w:hint="eastAsia"/>
          <w:sz w:val="24"/>
          <w:szCs w:val="24"/>
        </w:rPr>
        <w:t>？</w:t>
      </w:r>
      <w:r>
        <w:rPr>
          <w:rFonts w:hint="eastAsia"/>
          <w:sz w:val="24"/>
          <w:szCs w:val="24"/>
        </w:rPr>
        <w:t>下面</w:t>
      </w:r>
      <w:r>
        <w:rPr>
          <w:sz w:val="24"/>
          <w:szCs w:val="24"/>
        </w:rPr>
        <w:t>我</w:t>
      </w:r>
      <w:proofErr w:type="gramStart"/>
      <w:r>
        <w:rPr>
          <w:rFonts w:hint="eastAsia"/>
          <w:sz w:val="24"/>
          <w:szCs w:val="24"/>
        </w:rPr>
        <w:t>结合</w:t>
      </w:r>
      <w:r>
        <w:rPr>
          <w:sz w:val="24"/>
          <w:szCs w:val="24"/>
        </w:rPr>
        <w:t>云星宇</w:t>
      </w:r>
      <w:proofErr w:type="gramEnd"/>
      <w:r>
        <w:rPr>
          <w:sz w:val="24"/>
          <w:szCs w:val="24"/>
        </w:rPr>
        <w:t>公司自身的发展历程与大家作进一步交流。</w:t>
      </w:r>
    </w:p>
    <w:p w:rsidR="00E95A16" w:rsidRDefault="003F2334" w:rsidP="00A71A65">
      <w:pPr>
        <w:pStyle w:val="a4"/>
        <w:spacing w:line="360" w:lineRule="auto"/>
        <w:ind w:firstLine="480"/>
        <w:rPr>
          <w:sz w:val="24"/>
          <w:szCs w:val="24"/>
        </w:rPr>
      </w:pPr>
      <w:r>
        <w:rPr>
          <w:rFonts w:hint="eastAsia"/>
          <w:sz w:val="24"/>
          <w:szCs w:val="24"/>
        </w:rPr>
        <w:t>我们</w:t>
      </w:r>
      <w:r>
        <w:rPr>
          <w:sz w:val="24"/>
          <w:szCs w:val="24"/>
        </w:rPr>
        <w:t>不得不承认</w:t>
      </w:r>
      <w:r w:rsidR="00F36C80">
        <w:rPr>
          <w:rFonts w:hint="eastAsia"/>
          <w:sz w:val="24"/>
          <w:szCs w:val="24"/>
        </w:rPr>
        <w:t>，</w:t>
      </w:r>
      <w:r w:rsidRPr="003F2334">
        <w:rPr>
          <w:rFonts w:hint="eastAsia"/>
          <w:sz w:val="24"/>
          <w:szCs w:val="24"/>
        </w:rPr>
        <w:t>技术</w:t>
      </w:r>
      <w:r>
        <w:rPr>
          <w:rFonts w:hint="eastAsia"/>
          <w:sz w:val="24"/>
          <w:szCs w:val="24"/>
        </w:rPr>
        <w:t>的快速</w:t>
      </w:r>
      <w:r>
        <w:rPr>
          <w:sz w:val="24"/>
          <w:szCs w:val="24"/>
        </w:rPr>
        <w:t>发展</w:t>
      </w:r>
      <w:r>
        <w:rPr>
          <w:rFonts w:hint="eastAsia"/>
          <w:sz w:val="24"/>
          <w:szCs w:val="24"/>
        </w:rPr>
        <w:t>与</w:t>
      </w:r>
      <w:r>
        <w:rPr>
          <w:sz w:val="24"/>
          <w:szCs w:val="24"/>
        </w:rPr>
        <w:t>更新</w:t>
      </w:r>
      <w:r w:rsidRPr="003F2334">
        <w:rPr>
          <w:rFonts w:hint="eastAsia"/>
          <w:sz w:val="24"/>
          <w:szCs w:val="24"/>
        </w:rPr>
        <w:t>导致</w:t>
      </w:r>
      <w:r>
        <w:rPr>
          <w:rFonts w:hint="eastAsia"/>
          <w:sz w:val="24"/>
          <w:szCs w:val="24"/>
        </w:rPr>
        <w:t>了</w:t>
      </w:r>
      <w:r w:rsidRPr="003F2334">
        <w:rPr>
          <w:rFonts w:hint="eastAsia"/>
          <w:sz w:val="24"/>
          <w:szCs w:val="24"/>
        </w:rPr>
        <w:t>行业竞争格局</w:t>
      </w:r>
      <w:r>
        <w:rPr>
          <w:rFonts w:hint="eastAsia"/>
          <w:sz w:val="24"/>
          <w:szCs w:val="24"/>
        </w:rPr>
        <w:t>近乎</w:t>
      </w:r>
      <w:r w:rsidRPr="003F2334">
        <w:rPr>
          <w:rFonts w:hint="eastAsia"/>
          <w:sz w:val="24"/>
          <w:szCs w:val="24"/>
        </w:rPr>
        <w:t>颠覆性</w:t>
      </w:r>
      <w:r>
        <w:rPr>
          <w:rFonts w:hint="eastAsia"/>
          <w:sz w:val="24"/>
          <w:szCs w:val="24"/>
        </w:rPr>
        <w:t>的</w:t>
      </w:r>
      <w:r w:rsidRPr="003F2334">
        <w:rPr>
          <w:rFonts w:hint="eastAsia"/>
          <w:sz w:val="24"/>
          <w:szCs w:val="24"/>
        </w:rPr>
        <w:t>变化</w:t>
      </w:r>
      <w:r>
        <w:rPr>
          <w:rFonts w:hint="eastAsia"/>
          <w:sz w:val="24"/>
          <w:szCs w:val="24"/>
        </w:rPr>
        <w:t>——</w:t>
      </w:r>
      <w:r>
        <w:rPr>
          <w:sz w:val="24"/>
          <w:szCs w:val="24"/>
        </w:rPr>
        <w:t>许多小型</w:t>
      </w:r>
      <w:r>
        <w:rPr>
          <w:rFonts w:hint="eastAsia"/>
          <w:sz w:val="24"/>
          <w:szCs w:val="24"/>
        </w:rPr>
        <w:t>科技公司参与</w:t>
      </w:r>
      <w:r>
        <w:rPr>
          <w:sz w:val="24"/>
          <w:szCs w:val="24"/>
        </w:rPr>
        <w:t>到行业的竞争，</w:t>
      </w:r>
      <w:r>
        <w:rPr>
          <w:rFonts w:hint="eastAsia"/>
          <w:sz w:val="24"/>
          <w:szCs w:val="24"/>
        </w:rPr>
        <w:t>一些</w:t>
      </w:r>
      <w:r>
        <w:rPr>
          <w:sz w:val="24"/>
          <w:szCs w:val="24"/>
        </w:rPr>
        <w:t>设备厂商积极拓展业务，提供整体解决方案</w:t>
      </w:r>
      <w:r w:rsidR="00E95A16">
        <w:rPr>
          <w:rFonts w:hint="eastAsia"/>
          <w:sz w:val="24"/>
          <w:szCs w:val="24"/>
        </w:rPr>
        <w:t>攻入</w:t>
      </w:r>
      <w:r w:rsidR="00E95A16">
        <w:rPr>
          <w:sz w:val="24"/>
          <w:szCs w:val="24"/>
        </w:rPr>
        <w:t>产业链上游</w:t>
      </w:r>
      <w:r w:rsidRPr="003F2334">
        <w:rPr>
          <w:rFonts w:hint="eastAsia"/>
          <w:sz w:val="24"/>
          <w:szCs w:val="24"/>
        </w:rPr>
        <w:t>。</w:t>
      </w:r>
      <w:r w:rsidR="00E95A16">
        <w:rPr>
          <w:rFonts w:hint="eastAsia"/>
          <w:sz w:val="24"/>
          <w:szCs w:val="24"/>
        </w:rPr>
        <w:t>同行业企业</w:t>
      </w:r>
      <w:r w:rsidR="00E95A16">
        <w:rPr>
          <w:sz w:val="24"/>
          <w:szCs w:val="24"/>
        </w:rPr>
        <w:t>一样，</w:t>
      </w:r>
      <w:proofErr w:type="gramStart"/>
      <w:r w:rsidR="00E95A16">
        <w:rPr>
          <w:rFonts w:hint="eastAsia"/>
          <w:sz w:val="24"/>
          <w:szCs w:val="24"/>
        </w:rPr>
        <w:t>云星宇</w:t>
      </w:r>
      <w:proofErr w:type="gramEnd"/>
      <w:r w:rsidR="00E95A16">
        <w:rPr>
          <w:rFonts w:hint="eastAsia"/>
          <w:sz w:val="24"/>
          <w:szCs w:val="24"/>
        </w:rPr>
        <w:t>公司也</w:t>
      </w:r>
      <w:r w:rsidR="00E95A16">
        <w:rPr>
          <w:sz w:val="24"/>
          <w:szCs w:val="24"/>
        </w:rPr>
        <w:t>见证了这一过程。</w:t>
      </w:r>
      <w:r w:rsidR="00E95A16">
        <w:rPr>
          <w:rFonts w:hint="eastAsia"/>
          <w:sz w:val="24"/>
          <w:szCs w:val="24"/>
        </w:rPr>
        <w:t>是</w:t>
      </w:r>
      <w:r w:rsidR="00E95A16" w:rsidRPr="00E95A16">
        <w:rPr>
          <w:rFonts w:hint="eastAsia"/>
          <w:sz w:val="24"/>
          <w:szCs w:val="24"/>
        </w:rPr>
        <w:t>被动防守还是主动出击</w:t>
      </w:r>
      <w:r w:rsidR="00E95A16">
        <w:rPr>
          <w:rFonts w:hint="eastAsia"/>
          <w:sz w:val="24"/>
          <w:szCs w:val="24"/>
        </w:rPr>
        <w:t>？我想</w:t>
      </w:r>
      <w:r w:rsidR="00E95A16">
        <w:rPr>
          <w:sz w:val="24"/>
          <w:szCs w:val="24"/>
        </w:rPr>
        <w:t>答案显而易见。</w:t>
      </w:r>
    </w:p>
    <w:p w:rsidR="00115CF3" w:rsidRDefault="00E95A16" w:rsidP="00115CF3">
      <w:pPr>
        <w:pStyle w:val="a4"/>
        <w:spacing w:line="360" w:lineRule="auto"/>
        <w:ind w:firstLine="480"/>
        <w:rPr>
          <w:sz w:val="24"/>
          <w:szCs w:val="24"/>
        </w:rPr>
      </w:pPr>
      <w:r w:rsidRPr="00E95A16">
        <w:rPr>
          <w:rFonts w:hint="eastAsia"/>
          <w:sz w:val="24"/>
          <w:szCs w:val="24"/>
        </w:rPr>
        <w:t>主动</w:t>
      </w:r>
      <w:r>
        <w:rPr>
          <w:rFonts w:hint="eastAsia"/>
          <w:sz w:val="24"/>
          <w:szCs w:val="24"/>
        </w:rPr>
        <w:t>出击是在</w:t>
      </w:r>
      <w:r w:rsidRPr="00E95A16">
        <w:rPr>
          <w:rFonts w:hint="eastAsia"/>
          <w:sz w:val="24"/>
          <w:szCs w:val="24"/>
        </w:rPr>
        <w:t>企业发展期提前主动选择转型，是企业成长中有计划</w:t>
      </w:r>
      <w:r>
        <w:rPr>
          <w:rFonts w:hint="eastAsia"/>
          <w:sz w:val="24"/>
          <w:szCs w:val="24"/>
        </w:rPr>
        <w:t>、</w:t>
      </w:r>
      <w:r w:rsidRPr="00E95A16">
        <w:rPr>
          <w:rFonts w:hint="eastAsia"/>
          <w:sz w:val="24"/>
          <w:szCs w:val="24"/>
        </w:rPr>
        <w:t>有预见性的转型。</w:t>
      </w:r>
      <w:r w:rsidR="003F2334" w:rsidRPr="003F2334">
        <w:rPr>
          <w:rFonts w:hint="eastAsia"/>
          <w:sz w:val="24"/>
          <w:szCs w:val="24"/>
        </w:rPr>
        <w:t>转型</w:t>
      </w:r>
      <w:r>
        <w:rPr>
          <w:rFonts w:hint="eastAsia"/>
          <w:sz w:val="24"/>
          <w:szCs w:val="24"/>
        </w:rPr>
        <w:t>就需要</w:t>
      </w:r>
      <w:r w:rsidR="003F2334" w:rsidRPr="003F2334">
        <w:rPr>
          <w:rFonts w:hint="eastAsia"/>
          <w:sz w:val="24"/>
          <w:szCs w:val="24"/>
        </w:rPr>
        <w:t>企业对业务和管理进行结构性改变</w:t>
      </w:r>
      <w:r>
        <w:rPr>
          <w:rFonts w:hint="eastAsia"/>
          <w:sz w:val="24"/>
          <w:szCs w:val="24"/>
        </w:rPr>
        <w:t>，</w:t>
      </w:r>
      <w:r w:rsidR="003F2334" w:rsidRPr="003F2334">
        <w:rPr>
          <w:rFonts w:hint="eastAsia"/>
          <w:sz w:val="24"/>
          <w:szCs w:val="24"/>
        </w:rPr>
        <w:t>从而获取经营绩效大幅度提升。</w:t>
      </w:r>
      <w:r>
        <w:rPr>
          <w:rFonts w:hint="eastAsia"/>
          <w:sz w:val="24"/>
          <w:szCs w:val="24"/>
        </w:rPr>
        <w:t>这是</w:t>
      </w:r>
      <w:r>
        <w:rPr>
          <w:sz w:val="24"/>
          <w:szCs w:val="24"/>
        </w:rPr>
        <w:t>建立在</w:t>
      </w:r>
      <w:r>
        <w:rPr>
          <w:rFonts w:hint="eastAsia"/>
          <w:sz w:val="24"/>
          <w:szCs w:val="24"/>
        </w:rPr>
        <w:t>新技术</w:t>
      </w:r>
      <w:r w:rsidR="003F2334" w:rsidRPr="003F2334">
        <w:rPr>
          <w:rFonts w:hint="eastAsia"/>
          <w:sz w:val="24"/>
          <w:szCs w:val="24"/>
        </w:rPr>
        <w:t>支撑</w:t>
      </w:r>
      <w:r>
        <w:rPr>
          <w:rFonts w:hint="eastAsia"/>
          <w:sz w:val="24"/>
          <w:szCs w:val="24"/>
        </w:rPr>
        <w:t>、自主</w:t>
      </w:r>
      <w:r w:rsidRPr="003F2334">
        <w:rPr>
          <w:rFonts w:hint="eastAsia"/>
          <w:sz w:val="24"/>
          <w:szCs w:val="24"/>
        </w:rPr>
        <w:t>创新</w:t>
      </w:r>
      <w:r>
        <w:rPr>
          <w:rFonts w:hint="eastAsia"/>
          <w:sz w:val="24"/>
          <w:szCs w:val="24"/>
        </w:rPr>
        <w:t>基础上</w:t>
      </w:r>
      <w:r>
        <w:rPr>
          <w:sz w:val="24"/>
          <w:szCs w:val="24"/>
        </w:rPr>
        <w:t>的</w:t>
      </w:r>
      <w:r w:rsidR="003F2334" w:rsidRPr="003F2334">
        <w:rPr>
          <w:rFonts w:hint="eastAsia"/>
          <w:sz w:val="24"/>
          <w:szCs w:val="24"/>
        </w:rPr>
        <w:t>业务模式和运营管理</w:t>
      </w:r>
      <w:r w:rsidR="003F2334">
        <w:rPr>
          <w:rFonts w:hint="eastAsia"/>
          <w:sz w:val="24"/>
          <w:szCs w:val="24"/>
        </w:rPr>
        <w:t>方式</w:t>
      </w:r>
      <w:r>
        <w:rPr>
          <w:rFonts w:hint="eastAsia"/>
          <w:sz w:val="24"/>
          <w:szCs w:val="24"/>
        </w:rPr>
        <w:t>的</w:t>
      </w:r>
      <w:r w:rsidRPr="003F2334">
        <w:rPr>
          <w:rFonts w:hint="eastAsia"/>
          <w:sz w:val="24"/>
          <w:szCs w:val="24"/>
        </w:rPr>
        <w:t>整体性转变</w:t>
      </w:r>
      <w:r>
        <w:rPr>
          <w:rFonts w:hint="eastAsia"/>
          <w:sz w:val="24"/>
          <w:szCs w:val="24"/>
        </w:rPr>
        <w:t>。</w:t>
      </w:r>
    </w:p>
    <w:p w:rsidR="00115CF3" w:rsidRPr="00115CF3" w:rsidRDefault="00E95A16" w:rsidP="00115CF3">
      <w:pPr>
        <w:pStyle w:val="a4"/>
        <w:spacing w:line="360" w:lineRule="auto"/>
        <w:ind w:firstLine="480"/>
        <w:rPr>
          <w:sz w:val="24"/>
          <w:szCs w:val="24"/>
        </w:rPr>
      </w:pPr>
      <w:r>
        <w:rPr>
          <w:rFonts w:hint="eastAsia"/>
          <w:sz w:val="24"/>
          <w:szCs w:val="24"/>
        </w:rPr>
        <w:t>作为</w:t>
      </w:r>
      <w:r>
        <w:rPr>
          <w:sz w:val="24"/>
          <w:szCs w:val="24"/>
        </w:rPr>
        <w:t>较早进入行业的企业，</w:t>
      </w:r>
      <w:proofErr w:type="gramStart"/>
      <w:r>
        <w:rPr>
          <w:rFonts w:hint="eastAsia"/>
          <w:sz w:val="24"/>
          <w:szCs w:val="24"/>
        </w:rPr>
        <w:t>云星宇</w:t>
      </w:r>
      <w:proofErr w:type="gramEnd"/>
      <w:r>
        <w:rPr>
          <w:rFonts w:hint="eastAsia"/>
          <w:sz w:val="24"/>
          <w:szCs w:val="24"/>
        </w:rPr>
        <w:t>公司</w:t>
      </w:r>
      <w:r w:rsidR="00115CF3">
        <w:rPr>
          <w:rFonts w:hint="eastAsia"/>
          <w:sz w:val="24"/>
          <w:szCs w:val="24"/>
        </w:rPr>
        <w:t>依托自主创新</w:t>
      </w:r>
      <w:r w:rsidR="00115CF3">
        <w:rPr>
          <w:sz w:val="24"/>
          <w:szCs w:val="24"/>
        </w:rPr>
        <w:t>，</w:t>
      </w:r>
      <w:r w:rsidR="00115CF3">
        <w:rPr>
          <w:rFonts w:hint="eastAsia"/>
          <w:sz w:val="24"/>
          <w:szCs w:val="24"/>
        </w:rPr>
        <w:t>向高科技与</w:t>
      </w:r>
      <w:r w:rsidR="00115CF3">
        <w:rPr>
          <w:sz w:val="24"/>
          <w:szCs w:val="24"/>
        </w:rPr>
        <w:t>现代</w:t>
      </w:r>
      <w:r w:rsidR="00115CF3" w:rsidRPr="00115CF3">
        <w:rPr>
          <w:rFonts w:hint="eastAsia"/>
          <w:sz w:val="24"/>
          <w:szCs w:val="24"/>
        </w:rPr>
        <w:t>服务</w:t>
      </w:r>
      <w:r w:rsidR="00115CF3">
        <w:rPr>
          <w:rFonts w:hint="eastAsia"/>
          <w:sz w:val="24"/>
          <w:szCs w:val="24"/>
        </w:rPr>
        <w:t>业</w:t>
      </w:r>
      <w:r w:rsidR="00115CF3" w:rsidRPr="00115CF3">
        <w:rPr>
          <w:rFonts w:hint="eastAsia"/>
          <w:sz w:val="24"/>
          <w:szCs w:val="24"/>
        </w:rPr>
        <w:t>转型，</w:t>
      </w:r>
      <w:r w:rsidR="00115CF3">
        <w:rPr>
          <w:rFonts w:hint="eastAsia"/>
          <w:sz w:val="24"/>
          <w:szCs w:val="24"/>
        </w:rPr>
        <w:t>重塑</w:t>
      </w:r>
      <w:r w:rsidR="00115CF3" w:rsidRPr="003F2334">
        <w:rPr>
          <w:rFonts w:hint="eastAsia"/>
          <w:sz w:val="24"/>
          <w:szCs w:val="24"/>
        </w:rPr>
        <w:t>竞争优势、提升社会价值。</w:t>
      </w:r>
      <w:r w:rsidR="00115CF3" w:rsidRPr="00115CF3">
        <w:rPr>
          <w:rFonts w:hint="eastAsia"/>
          <w:sz w:val="24"/>
          <w:szCs w:val="24"/>
        </w:rPr>
        <w:t>在这个思路的指引下，逐步进行了四个阶段的转型</w:t>
      </w:r>
      <w:r w:rsidR="00CA00B1">
        <w:rPr>
          <w:rFonts w:hint="eastAsia"/>
          <w:sz w:val="24"/>
          <w:szCs w:val="24"/>
        </w:rPr>
        <w:t>：</w:t>
      </w:r>
    </w:p>
    <w:p w:rsidR="00115CF3" w:rsidRPr="00115CF3" w:rsidRDefault="00115CF3" w:rsidP="00115CF3">
      <w:pPr>
        <w:pStyle w:val="a4"/>
        <w:spacing w:line="360" w:lineRule="auto"/>
        <w:ind w:firstLine="480"/>
        <w:rPr>
          <w:sz w:val="24"/>
          <w:szCs w:val="24"/>
        </w:rPr>
      </w:pPr>
      <w:r w:rsidRPr="00115CF3">
        <w:rPr>
          <w:rFonts w:hint="eastAsia"/>
          <w:sz w:val="24"/>
          <w:szCs w:val="24"/>
        </w:rPr>
        <w:t>第一阶段</w:t>
      </w:r>
      <w:r w:rsidR="00B86080">
        <w:rPr>
          <w:rFonts w:hint="eastAsia"/>
          <w:sz w:val="24"/>
          <w:szCs w:val="24"/>
        </w:rPr>
        <w:t>，</w:t>
      </w:r>
      <w:r w:rsidRPr="00115CF3">
        <w:rPr>
          <w:rFonts w:hint="eastAsia"/>
          <w:sz w:val="24"/>
          <w:szCs w:val="24"/>
        </w:rPr>
        <w:t>通过</w:t>
      </w:r>
      <w:r w:rsidR="00C1225B">
        <w:rPr>
          <w:rFonts w:hint="eastAsia"/>
          <w:sz w:val="24"/>
          <w:szCs w:val="24"/>
        </w:rPr>
        <w:t>积极拓展</w:t>
      </w:r>
      <w:r w:rsidR="00C1225B">
        <w:rPr>
          <w:sz w:val="24"/>
          <w:szCs w:val="24"/>
        </w:rPr>
        <w:t>市场</w:t>
      </w:r>
      <w:r w:rsidR="00C1225B">
        <w:rPr>
          <w:rFonts w:hint="eastAsia"/>
          <w:sz w:val="24"/>
          <w:szCs w:val="24"/>
        </w:rPr>
        <w:t>、保证质量</w:t>
      </w:r>
      <w:r w:rsidRPr="00115CF3">
        <w:rPr>
          <w:rFonts w:hint="eastAsia"/>
          <w:sz w:val="24"/>
          <w:szCs w:val="24"/>
        </w:rPr>
        <w:t>等手段</w:t>
      </w:r>
      <w:r w:rsidR="00CA00B1">
        <w:rPr>
          <w:rFonts w:hint="eastAsia"/>
          <w:sz w:val="24"/>
          <w:szCs w:val="24"/>
        </w:rPr>
        <w:t>巩固行业</w:t>
      </w:r>
      <w:r w:rsidRPr="00115CF3">
        <w:rPr>
          <w:rFonts w:hint="eastAsia"/>
          <w:sz w:val="24"/>
          <w:szCs w:val="24"/>
        </w:rPr>
        <w:t>地位</w:t>
      </w:r>
      <w:r w:rsidR="00CA00B1">
        <w:rPr>
          <w:rFonts w:hint="eastAsia"/>
          <w:sz w:val="24"/>
          <w:szCs w:val="24"/>
        </w:rPr>
        <w:t>；</w:t>
      </w:r>
    </w:p>
    <w:p w:rsidR="00115CF3" w:rsidRPr="00115CF3" w:rsidRDefault="00115CF3" w:rsidP="00115CF3">
      <w:pPr>
        <w:pStyle w:val="a4"/>
        <w:spacing w:line="360" w:lineRule="auto"/>
        <w:ind w:firstLine="480"/>
        <w:rPr>
          <w:sz w:val="24"/>
          <w:szCs w:val="24"/>
        </w:rPr>
      </w:pPr>
      <w:r w:rsidRPr="00115CF3">
        <w:rPr>
          <w:rFonts w:hint="eastAsia"/>
          <w:sz w:val="24"/>
          <w:szCs w:val="24"/>
        </w:rPr>
        <w:t>第二阶段</w:t>
      </w:r>
      <w:r w:rsidR="00B86080">
        <w:rPr>
          <w:rFonts w:hint="eastAsia"/>
          <w:sz w:val="24"/>
          <w:szCs w:val="24"/>
        </w:rPr>
        <w:t>，</w:t>
      </w:r>
      <w:r w:rsidRPr="00115CF3">
        <w:rPr>
          <w:rFonts w:hint="eastAsia"/>
          <w:sz w:val="24"/>
          <w:szCs w:val="24"/>
        </w:rPr>
        <w:t>增加研发</w:t>
      </w:r>
      <w:r w:rsidR="00951C1E">
        <w:rPr>
          <w:rFonts w:hint="eastAsia"/>
          <w:sz w:val="24"/>
          <w:szCs w:val="24"/>
        </w:rPr>
        <w:t>投入</w:t>
      </w:r>
      <w:r>
        <w:rPr>
          <w:rFonts w:hint="eastAsia"/>
          <w:sz w:val="24"/>
          <w:szCs w:val="24"/>
        </w:rPr>
        <w:t>，</w:t>
      </w:r>
      <w:r w:rsidRPr="00115CF3">
        <w:rPr>
          <w:rFonts w:hint="eastAsia"/>
          <w:sz w:val="24"/>
          <w:szCs w:val="24"/>
        </w:rPr>
        <w:t>发展软件</w:t>
      </w:r>
      <w:r>
        <w:rPr>
          <w:rFonts w:hint="eastAsia"/>
          <w:sz w:val="24"/>
          <w:szCs w:val="24"/>
        </w:rPr>
        <w:t>与产品</w:t>
      </w:r>
      <w:r w:rsidRPr="00115CF3">
        <w:rPr>
          <w:rFonts w:hint="eastAsia"/>
          <w:sz w:val="24"/>
          <w:szCs w:val="24"/>
        </w:rPr>
        <w:t>业务</w:t>
      </w:r>
      <w:r w:rsidR="00CA00B1">
        <w:rPr>
          <w:rFonts w:hint="eastAsia"/>
          <w:sz w:val="24"/>
          <w:szCs w:val="24"/>
        </w:rPr>
        <w:t>；</w:t>
      </w:r>
    </w:p>
    <w:p w:rsidR="00115CF3" w:rsidRPr="00115CF3" w:rsidRDefault="00115CF3" w:rsidP="00115CF3">
      <w:pPr>
        <w:pStyle w:val="a4"/>
        <w:spacing w:line="360" w:lineRule="auto"/>
        <w:ind w:firstLine="480"/>
        <w:rPr>
          <w:sz w:val="24"/>
          <w:szCs w:val="24"/>
        </w:rPr>
      </w:pPr>
      <w:r w:rsidRPr="00115CF3">
        <w:rPr>
          <w:rFonts w:hint="eastAsia"/>
          <w:sz w:val="24"/>
          <w:szCs w:val="24"/>
        </w:rPr>
        <w:t>第三阶段</w:t>
      </w:r>
      <w:r w:rsidR="00B86080">
        <w:rPr>
          <w:rFonts w:hint="eastAsia"/>
          <w:sz w:val="24"/>
          <w:szCs w:val="24"/>
        </w:rPr>
        <w:t>，</w:t>
      </w:r>
      <w:r>
        <w:rPr>
          <w:rFonts w:hint="eastAsia"/>
          <w:sz w:val="24"/>
          <w:szCs w:val="24"/>
        </w:rPr>
        <w:t>发力系统</w:t>
      </w:r>
      <w:r>
        <w:rPr>
          <w:sz w:val="24"/>
          <w:szCs w:val="24"/>
        </w:rPr>
        <w:t>集成后市场</w:t>
      </w:r>
      <w:r>
        <w:rPr>
          <w:rFonts w:hint="eastAsia"/>
          <w:sz w:val="24"/>
          <w:szCs w:val="24"/>
        </w:rPr>
        <w:t>，</w:t>
      </w:r>
      <w:r w:rsidR="00B86080">
        <w:rPr>
          <w:rFonts w:hint="eastAsia"/>
          <w:sz w:val="24"/>
          <w:szCs w:val="24"/>
        </w:rPr>
        <w:t>独立</w:t>
      </w:r>
      <w:r>
        <w:rPr>
          <w:rFonts w:hint="eastAsia"/>
          <w:sz w:val="24"/>
          <w:szCs w:val="24"/>
        </w:rPr>
        <w:t>维护维修业务</w:t>
      </w:r>
      <w:r w:rsidR="00951C1E">
        <w:rPr>
          <w:rFonts w:hint="eastAsia"/>
          <w:sz w:val="24"/>
          <w:szCs w:val="24"/>
        </w:rPr>
        <w:t>，规范化</w:t>
      </w:r>
      <w:r w:rsidR="00951C1E">
        <w:rPr>
          <w:sz w:val="24"/>
          <w:szCs w:val="24"/>
        </w:rPr>
        <w:t>、市场化、规模化</w:t>
      </w:r>
      <w:r w:rsidR="00CA00B1">
        <w:rPr>
          <w:rFonts w:hint="eastAsia"/>
          <w:sz w:val="24"/>
          <w:szCs w:val="24"/>
        </w:rPr>
        <w:t>；</w:t>
      </w:r>
    </w:p>
    <w:p w:rsidR="00115CF3" w:rsidRDefault="00115CF3" w:rsidP="00115CF3">
      <w:pPr>
        <w:pStyle w:val="a4"/>
        <w:spacing w:line="360" w:lineRule="auto"/>
        <w:ind w:firstLine="480"/>
        <w:rPr>
          <w:sz w:val="24"/>
          <w:szCs w:val="24"/>
        </w:rPr>
      </w:pPr>
      <w:r w:rsidRPr="00115CF3">
        <w:rPr>
          <w:rFonts w:hint="eastAsia"/>
          <w:sz w:val="24"/>
          <w:szCs w:val="24"/>
        </w:rPr>
        <w:t>第四阶段</w:t>
      </w:r>
      <w:r w:rsidR="00B86080">
        <w:rPr>
          <w:rFonts w:hint="eastAsia"/>
          <w:sz w:val="24"/>
          <w:szCs w:val="24"/>
        </w:rPr>
        <w:t>，</w:t>
      </w:r>
      <w:r w:rsidR="002E6648">
        <w:rPr>
          <w:rFonts w:hint="eastAsia"/>
          <w:sz w:val="24"/>
          <w:szCs w:val="24"/>
        </w:rPr>
        <w:t>拓展</w:t>
      </w:r>
      <w:r w:rsidRPr="00115CF3">
        <w:rPr>
          <w:rFonts w:hint="eastAsia"/>
          <w:sz w:val="24"/>
          <w:szCs w:val="24"/>
        </w:rPr>
        <w:t>业务</w:t>
      </w:r>
      <w:r w:rsidR="002E6648">
        <w:rPr>
          <w:rFonts w:hint="eastAsia"/>
          <w:sz w:val="24"/>
          <w:szCs w:val="24"/>
        </w:rPr>
        <w:t>范围</w:t>
      </w:r>
      <w:r w:rsidR="00477E91">
        <w:rPr>
          <w:rFonts w:hint="eastAsia"/>
          <w:sz w:val="24"/>
          <w:szCs w:val="24"/>
        </w:rPr>
        <w:t>，从细分市场</w:t>
      </w:r>
      <w:r w:rsidR="00CA00B1">
        <w:rPr>
          <w:rFonts w:hint="eastAsia"/>
          <w:sz w:val="24"/>
          <w:szCs w:val="24"/>
        </w:rPr>
        <w:t>寻找</w:t>
      </w:r>
      <w:r w:rsidR="00CA00B1" w:rsidRPr="00CA00B1">
        <w:rPr>
          <w:rFonts w:hint="eastAsia"/>
          <w:sz w:val="24"/>
          <w:szCs w:val="24"/>
        </w:rPr>
        <w:t>商机</w:t>
      </w:r>
      <w:r w:rsidRPr="00115CF3">
        <w:rPr>
          <w:rFonts w:hint="eastAsia"/>
          <w:sz w:val="24"/>
          <w:szCs w:val="24"/>
        </w:rPr>
        <w:t>。</w:t>
      </w:r>
    </w:p>
    <w:p w:rsidR="00A71A65" w:rsidRPr="00A71A65" w:rsidRDefault="00C1225B" w:rsidP="00A71A65">
      <w:pPr>
        <w:pStyle w:val="a4"/>
        <w:spacing w:line="360" w:lineRule="auto"/>
        <w:ind w:firstLine="480"/>
        <w:rPr>
          <w:sz w:val="24"/>
          <w:szCs w:val="24"/>
        </w:rPr>
      </w:pPr>
      <w:r>
        <w:rPr>
          <w:rFonts w:hint="eastAsia"/>
          <w:sz w:val="24"/>
          <w:szCs w:val="24"/>
        </w:rPr>
        <w:t>第一阶段</w:t>
      </w:r>
      <w:r>
        <w:rPr>
          <w:sz w:val="24"/>
          <w:szCs w:val="24"/>
        </w:rPr>
        <w:t>的工作我就不做过多的说明了。</w:t>
      </w:r>
      <w:r>
        <w:rPr>
          <w:rFonts w:hint="eastAsia"/>
          <w:sz w:val="24"/>
          <w:szCs w:val="24"/>
        </w:rPr>
        <w:t>下面主要</w:t>
      </w:r>
      <w:r>
        <w:rPr>
          <w:sz w:val="24"/>
          <w:szCs w:val="24"/>
        </w:rPr>
        <w:t>介绍</w:t>
      </w:r>
      <w:r>
        <w:rPr>
          <w:rFonts w:hint="eastAsia"/>
          <w:sz w:val="24"/>
          <w:szCs w:val="24"/>
        </w:rPr>
        <w:t>一下</w:t>
      </w:r>
      <w:r>
        <w:rPr>
          <w:sz w:val="24"/>
          <w:szCs w:val="24"/>
        </w:rPr>
        <w:t>后面三阶段的工作。首先</w:t>
      </w:r>
      <w:r>
        <w:rPr>
          <w:rFonts w:hint="eastAsia"/>
          <w:sz w:val="24"/>
          <w:szCs w:val="24"/>
        </w:rPr>
        <w:t>是</w:t>
      </w:r>
      <w:r w:rsidRPr="00F36C80">
        <w:rPr>
          <w:rFonts w:hint="eastAsia"/>
          <w:b/>
          <w:sz w:val="24"/>
          <w:szCs w:val="24"/>
        </w:rPr>
        <w:t>增加</w:t>
      </w:r>
      <w:r w:rsidRPr="00F36C80">
        <w:rPr>
          <w:b/>
          <w:sz w:val="24"/>
          <w:szCs w:val="24"/>
        </w:rPr>
        <w:t>研发</w:t>
      </w:r>
      <w:r w:rsidR="00951C1E">
        <w:rPr>
          <w:rFonts w:hint="eastAsia"/>
          <w:b/>
          <w:sz w:val="24"/>
          <w:szCs w:val="24"/>
        </w:rPr>
        <w:t>投入</w:t>
      </w:r>
      <w:r w:rsidRPr="00F36C80">
        <w:rPr>
          <w:rFonts w:hint="eastAsia"/>
          <w:b/>
          <w:sz w:val="24"/>
          <w:szCs w:val="24"/>
        </w:rPr>
        <w:t>，</w:t>
      </w:r>
      <w:r w:rsidRPr="00F36C80">
        <w:rPr>
          <w:b/>
          <w:sz w:val="24"/>
          <w:szCs w:val="24"/>
        </w:rPr>
        <w:t>发展软件与产品业务</w:t>
      </w:r>
      <w:r>
        <w:rPr>
          <w:sz w:val="24"/>
          <w:szCs w:val="24"/>
        </w:rPr>
        <w:t>。</w:t>
      </w:r>
    </w:p>
    <w:p w:rsidR="00C1225B" w:rsidRDefault="00C1225B" w:rsidP="00A71A65">
      <w:pPr>
        <w:pStyle w:val="a4"/>
        <w:spacing w:line="360" w:lineRule="auto"/>
        <w:ind w:firstLine="480"/>
        <w:rPr>
          <w:sz w:val="24"/>
          <w:szCs w:val="24"/>
        </w:rPr>
      </w:pPr>
      <w:r>
        <w:rPr>
          <w:rFonts w:hint="eastAsia"/>
          <w:sz w:val="24"/>
          <w:szCs w:val="24"/>
        </w:rPr>
        <w:t>系统集成企业“</w:t>
      </w:r>
      <w:r w:rsidR="00A71A65" w:rsidRPr="00A71A65">
        <w:rPr>
          <w:rFonts w:hint="eastAsia"/>
          <w:sz w:val="24"/>
          <w:szCs w:val="24"/>
        </w:rPr>
        <w:t>安装工</w:t>
      </w:r>
      <w:r>
        <w:rPr>
          <w:rFonts w:hint="eastAsia"/>
          <w:sz w:val="24"/>
          <w:szCs w:val="24"/>
        </w:rPr>
        <w:t>”</w:t>
      </w:r>
      <w:r w:rsidR="00A71A65" w:rsidRPr="00A71A65">
        <w:rPr>
          <w:rFonts w:hint="eastAsia"/>
          <w:sz w:val="24"/>
          <w:szCs w:val="24"/>
        </w:rPr>
        <w:t>式的经营方式，科技含量不高、利润较低，不适于企业的长远发展。</w:t>
      </w:r>
      <w:r>
        <w:rPr>
          <w:rFonts w:hint="eastAsia"/>
          <w:sz w:val="24"/>
          <w:szCs w:val="24"/>
        </w:rPr>
        <w:t>唯有</w:t>
      </w:r>
      <w:r w:rsidR="00A71A65" w:rsidRPr="00A71A65">
        <w:rPr>
          <w:rFonts w:hint="eastAsia"/>
          <w:sz w:val="24"/>
          <w:szCs w:val="24"/>
        </w:rPr>
        <w:t>拥有自主研发的配套产品和系统解决方案</w:t>
      </w:r>
      <w:r>
        <w:rPr>
          <w:rFonts w:hint="eastAsia"/>
          <w:sz w:val="24"/>
          <w:szCs w:val="24"/>
        </w:rPr>
        <w:t>，</w:t>
      </w:r>
      <w:r>
        <w:rPr>
          <w:sz w:val="24"/>
          <w:szCs w:val="24"/>
        </w:rPr>
        <w:t>才</w:t>
      </w:r>
      <w:r>
        <w:rPr>
          <w:rFonts w:hint="eastAsia"/>
          <w:sz w:val="24"/>
          <w:szCs w:val="24"/>
        </w:rPr>
        <w:t>能</w:t>
      </w:r>
      <w:r>
        <w:rPr>
          <w:sz w:val="24"/>
          <w:szCs w:val="24"/>
        </w:rPr>
        <w:t>保证企业</w:t>
      </w:r>
      <w:r>
        <w:rPr>
          <w:rFonts w:hint="eastAsia"/>
          <w:sz w:val="24"/>
          <w:szCs w:val="24"/>
        </w:rPr>
        <w:t>不断发展壮大</w:t>
      </w:r>
      <w:r w:rsidR="00A71A65" w:rsidRPr="00A71A65">
        <w:rPr>
          <w:rFonts w:hint="eastAsia"/>
          <w:sz w:val="24"/>
          <w:szCs w:val="24"/>
        </w:rPr>
        <w:t>。</w:t>
      </w:r>
    </w:p>
    <w:p w:rsidR="00A71A65" w:rsidRPr="00A71A65" w:rsidRDefault="00A71A65" w:rsidP="00A71A65">
      <w:pPr>
        <w:pStyle w:val="a4"/>
        <w:spacing w:line="360" w:lineRule="auto"/>
        <w:ind w:firstLine="480"/>
        <w:rPr>
          <w:sz w:val="24"/>
          <w:szCs w:val="24"/>
        </w:rPr>
      </w:pPr>
      <w:r w:rsidRPr="00A71A65">
        <w:rPr>
          <w:rFonts w:hint="eastAsia"/>
          <w:sz w:val="24"/>
          <w:szCs w:val="24"/>
        </w:rPr>
        <w:t>高</w:t>
      </w:r>
      <w:r w:rsidR="00C1225B">
        <w:rPr>
          <w:rFonts w:hint="eastAsia"/>
          <w:sz w:val="24"/>
          <w:szCs w:val="24"/>
        </w:rPr>
        <w:t>新</w:t>
      </w:r>
      <w:r w:rsidRPr="00A71A65">
        <w:rPr>
          <w:rFonts w:hint="eastAsia"/>
          <w:sz w:val="24"/>
          <w:szCs w:val="24"/>
        </w:rPr>
        <w:t>科技是企业</w:t>
      </w:r>
      <w:r w:rsidR="00C1225B">
        <w:rPr>
          <w:rFonts w:hint="eastAsia"/>
          <w:sz w:val="24"/>
          <w:szCs w:val="24"/>
        </w:rPr>
        <w:t>发展的</w:t>
      </w:r>
      <w:r w:rsidRPr="00A71A65">
        <w:rPr>
          <w:rFonts w:hint="eastAsia"/>
          <w:sz w:val="24"/>
          <w:szCs w:val="24"/>
        </w:rPr>
        <w:t>基石。</w:t>
      </w:r>
      <w:proofErr w:type="gramStart"/>
      <w:r w:rsidR="00800F3D">
        <w:rPr>
          <w:rFonts w:hint="eastAsia"/>
          <w:sz w:val="24"/>
          <w:szCs w:val="24"/>
        </w:rPr>
        <w:t>云星宇</w:t>
      </w:r>
      <w:proofErr w:type="gramEnd"/>
      <w:r w:rsidR="00800F3D">
        <w:rPr>
          <w:sz w:val="24"/>
          <w:szCs w:val="24"/>
        </w:rPr>
        <w:t>公司</w:t>
      </w:r>
      <w:r w:rsidRPr="00A71A65">
        <w:rPr>
          <w:rFonts w:hint="eastAsia"/>
          <w:sz w:val="24"/>
          <w:szCs w:val="24"/>
        </w:rPr>
        <w:t>在市场规模、需求量达到一定程度之后，开始提高自己的核心技术研发能力，走自主创新之路。</w:t>
      </w:r>
      <w:proofErr w:type="gramStart"/>
      <w:r w:rsidR="00800F3D">
        <w:rPr>
          <w:rFonts w:hint="eastAsia"/>
          <w:sz w:val="24"/>
          <w:szCs w:val="24"/>
        </w:rPr>
        <w:t>云星宇</w:t>
      </w:r>
      <w:proofErr w:type="gramEnd"/>
      <w:r w:rsidR="00800F3D">
        <w:rPr>
          <w:rFonts w:hint="eastAsia"/>
          <w:sz w:val="24"/>
          <w:szCs w:val="24"/>
        </w:rPr>
        <w:t>公司的</w:t>
      </w:r>
      <w:r w:rsidR="00800F3D">
        <w:rPr>
          <w:sz w:val="24"/>
          <w:szCs w:val="24"/>
        </w:rPr>
        <w:t>技术</w:t>
      </w:r>
      <w:proofErr w:type="gramStart"/>
      <w:r w:rsidR="00800F3D">
        <w:rPr>
          <w:rFonts w:hint="eastAsia"/>
          <w:sz w:val="24"/>
          <w:szCs w:val="24"/>
        </w:rPr>
        <w:t>部</w:t>
      </w:r>
      <w:r w:rsidR="00800F3D">
        <w:rPr>
          <w:sz w:val="24"/>
          <w:szCs w:val="24"/>
        </w:rPr>
        <w:t>逐步</w:t>
      </w:r>
      <w:proofErr w:type="gramEnd"/>
      <w:r w:rsidR="00800F3D">
        <w:rPr>
          <w:sz w:val="24"/>
          <w:szCs w:val="24"/>
        </w:rPr>
        <w:t>发展壮大</w:t>
      </w:r>
      <w:r w:rsidR="00800F3D">
        <w:rPr>
          <w:rFonts w:hint="eastAsia"/>
          <w:sz w:val="24"/>
          <w:szCs w:val="24"/>
        </w:rPr>
        <w:t>，打造了</w:t>
      </w:r>
      <w:r w:rsidR="00800F3D" w:rsidRPr="00800F3D">
        <w:rPr>
          <w:rFonts w:hint="eastAsia"/>
          <w:sz w:val="24"/>
          <w:szCs w:val="24"/>
        </w:rPr>
        <w:t>高速公路联网收费系统</w:t>
      </w:r>
      <w:r w:rsidR="00800F3D">
        <w:rPr>
          <w:rFonts w:hint="eastAsia"/>
          <w:sz w:val="24"/>
          <w:szCs w:val="24"/>
        </w:rPr>
        <w:t>、</w:t>
      </w:r>
      <w:r w:rsidR="00800F3D" w:rsidRPr="00800F3D">
        <w:rPr>
          <w:rFonts w:hint="eastAsia"/>
          <w:sz w:val="24"/>
          <w:szCs w:val="24"/>
        </w:rPr>
        <w:t>监控系统</w:t>
      </w:r>
      <w:r w:rsidR="00800F3D">
        <w:rPr>
          <w:rFonts w:hint="eastAsia"/>
          <w:sz w:val="24"/>
          <w:szCs w:val="24"/>
        </w:rPr>
        <w:t>、</w:t>
      </w:r>
      <w:r w:rsidR="00800F3D" w:rsidRPr="00800F3D">
        <w:rPr>
          <w:rFonts w:hint="eastAsia"/>
          <w:sz w:val="24"/>
          <w:szCs w:val="24"/>
        </w:rPr>
        <w:t>隧道监控系统</w:t>
      </w:r>
      <w:r w:rsidR="00800F3D">
        <w:rPr>
          <w:rFonts w:hint="eastAsia"/>
          <w:sz w:val="24"/>
          <w:szCs w:val="24"/>
        </w:rPr>
        <w:t>、</w:t>
      </w:r>
      <w:r w:rsidR="00800F3D" w:rsidRPr="00800F3D">
        <w:rPr>
          <w:rFonts w:hint="eastAsia"/>
          <w:sz w:val="24"/>
          <w:szCs w:val="24"/>
        </w:rPr>
        <w:t>公</w:t>
      </w:r>
      <w:r w:rsidR="00800F3D" w:rsidRPr="00800F3D">
        <w:rPr>
          <w:rFonts w:hint="eastAsia"/>
          <w:sz w:val="24"/>
          <w:szCs w:val="24"/>
        </w:rPr>
        <w:lastRenderedPageBreak/>
        <w:t>众出行服务系统</w:t>
      </w:r>
      <w:r w:rsidR="00800F3D">
        <w:rPr>
          <w:rFonts w:hint="eastAsia"/>
          <w:sz w:val="24"/>
          <w:szCs w:val="24"/>
        </w:rPr>
        <w:t>、</w:t>
      </w:r>
      <w:r w:rsidR="00800F3D" w:rsidRPr="00800F3D">
        <w:rPr>
          <w:rFonts w:hint="eastAsia"/>
          <w:sz w:val="24"/>
          <w:szCs w:val="24"/>
        </w:rPr>
        <w:t>智能停车场管理系统</w:t>
      </w:r>
      <w:r w:rsidR="00800F3D">
        <w:rPr>
          <w:rFonts w:hint="eastAsia"/>
          <w:sz w:val="24"/>
          <w:szCs w:val="24"/>
        </w:rPr>
        <w:t>、</w:t>
      </w:r>
      <w:r w:rsidR="00800F3D" w:rsidRPr="00800F3D">
        <w:rPr>
          <w:rFonts w:hint="eastAsia"/>
          <w:sz w:val="24"/>
          <w:szCs w:val="24"/>
        </w:rPr>
        <w:t>自由流收费系统</w:t>
      </w:r>
      <w:r w:rsidR="00800F3D">
        <w:rPr>
          <w:rFonts w:hint="eastAsia"/>
          <w:sz w:val="24"/>
          <w:szCs w:val="24"/>
        </w:rPr>
        <w:t>与</w:t>
      </w:r>
      <w:r w:rsidR="00800F3D" w:rsidRPr="00800F3D">
        <w:rPr>
          <w:rFonts w:hint="eastAsia"/>
          <w:sz w:val="24"/>
          <w:szCs w:val="24"/>
        </w:rPr>
        <w:t>车道控制器</w:t>
      </w:r>
      <w:r w:rsidR="00800F3D">
        <w:rPr>
          <w:rFonts w:hint="eastAsia"/>
          <w:sz w:val="24"/>
          <w:szCs w:val="24"/>
        </w:rPr>
        <w:t>、</w:t>
      </w:r>
      <w:r w:rsidR="00800F3D" w:rsidRPr="00800F3D">
        <w:rPr>
          <w:rFonts w:hint="eastAsia"/>
          <w:sz w:val="24"/>
          <w:szCs w:val="24"/>
        </w:rPr>
        <w:t>入口无人值守机</w:t>
      </w:r>
      <w:r w:rsidR="00800F3D">
        <w:rPr>
          <w:rFonts w:hint="eastAsia"/>
          <w:sz w:val="24"/>
          <w:szCs w:val="24"/>
        </w:rPr>
        <w:t>、</w:t>
      </w:r>
      <w:r w:rsidR="00800F3D" w:rsidRPr="00800F3D">
        <w:rPr>
          <w:rFonts w:hint="eastAsia"/>
          <w:sz w:val="24"/>
          <w:szCs w:val="24"/>
        </w:rPr>
        <w:t>便携式收费机</w:t>
      </w:r>
      <w:r w:rsidR="00800F3D">
        <w:rPr>
          <w:rFonts w:hint="eastAsia"/>
          <w:sz w:val="24"/>
          <w:szCs w:val="24"/>
        </w:rPr>
        <w:t>、</w:t>
      </w:r>
      <w:r w:rsidR="00800F3D" w:rsidRPr="00800F3D">
        <w:rPr>
          <w:rFonts w:hint="eastAsia"/>
          <w:sz w:val="24"/>
          <w:szCs w:val="24"/>
        </w:rPr>
        <w:t>电子收费专用</w:t>
      </w:r>
      <w:r w:rsidR="00800F3D">
        <w:rPr>
          <w:rFonts w:hint="eastAsia"/>
          <w:sz w:val="24"/>
          <w:szCs w:val="24"/>
        </w:rPr>
        <w:t>O</w:t>
      </w:r>
      <w:r w:rsidR="00800F3D">
        <w:rPr>
          <w:sz w:val="24"/>
          <w:szCs w:val="24"/>
        </w:rPr>
        <w:t>BU\RSU</w:t>
      </w:r>
      <w:r w:rsidR="00800F3D">
        <w:rPr>
          <w:rFonts w:hint="eastAsia"/>
          <w:sz w:val="24"/>
          <w:szCs w:val="24"/>
        </w:rPr>
        <w:t>等</w:t>
      </w:r>
      <w:r w:rsidR="00800F3D">
        <w:rPr>
          <w:sz w:val="24"/>
          <w:szCs w:val="24"/>
        </w:rPr>
        <w:t>一系列软硬件产品</w:t>
      </w:r>
      <w:r w:rsidRPr="00A71A65">
        <w:rPr>
          <w:rFonts w:hint="eastAsia"/>
          <w:sz w:val="24"/>
          <w:szCs w:val="24"/>
        </w:rPr>
        <w:t>。</w:t>
      </w:r>
      <w:r w:rsidR="00833678">
        <w:rPr>
          <w:rFonts w:hint="eastAsia"/>
          <w:sz w:val="24"/>
          <w:szCs w:val="24"/>
        </w:rPr>
        <w:t>同时</w:t>
      </w:r>
      <w:r w:rsidRPr="00A71A65">
        <w:rPr>
          <w:rFonts w:hint="eastAsia"/>
          <w:sz w:val="24"/>
          <w:szCs w:val="24"/>
        </w:rPr>
        <w:t>，</w:t>
      </w:r>
      <w:r w:rsidR="00833678">
        <w:rPr>
          <w:rFonts w:hint="eastAsia"/>
          <w:sz w:val="24"/>
          <w:szCs w:val="24"/>
        </w:rPr>
        <w:t>积极加入行业协会，同</w:t>
      </w:r>
      <w:r w:rsidR="00833678">
        <w:rPr>
          <w:sz w:val="24"/>
          <w:szCs w:val="24"/>
        </w:rPr>
        <w:t>相关高校、科研院所等</w:t>
      </w:r>
      <w:r w:rsidR="00833678">
        <w:rPr>
          <w:rFonts w:hint="eastAsia"/>
          <w:sz w:val="24"/>
          <w:szCs w:val="24"/>
        </w:rPr>
        <w:t>开展</w:t>
      </w:r>
      <w:r w:rsidR="00833678">
        <w:rPr>
          <w:sz w:val="24"/>
          <w:szCs w:val="24"/>
        </w:rPr>
        <w:t>产学研合作</w:t>
      </w:r>
      <w:r w:rsidR="00833678">
        <w:rPr>
          <w:rFonts w:hint="eastAsia"/>
          <w:sz w:val="24"/>
          <w:szCs w:val="24"/>
        </w:rPr>
        <w:t>，不断丰富</w:t>
      </w:r>
      <w:r w:rsidR="00833678">
        <w:rPr>
          <w:sz w:val="24"/>
          <w:szCs w:val="24"/>
        </w:rPr>
        <w:t>研发经验，提升</w:t>
      </w:r>
      <w:r w:rsidR="00833678">
        <w:rPr>
          <w:rFonts w:hint="eastAsia"/>
          <w:sz w:val="24"/>
          <w:szCs w:val="24"/>
        </w:rPr>
        <w:t>竞争力</w:t>
      </w:r>
      <w:r w:rsidRPr="00A71A65">
        <w:rPr>
          <w:rFonts w:hint="eastAsia"/>
          <w:sz w:val="24"/>
          <w:szCs w:val="24"/>
        </w:rPr>
        <w:t>。</w:t>
      </w:r>
    </w:p>
    <w:p w:rsidR="00A71A65" w:rsidRPr="000B72F0" w:rsidRDefault="00F36C80" w:rsidP="00A71A65">
      <w:pPr>
        <w:pStyle w:val="a4"/>
        <w:spacing w:line="360" w:lineRule="auto"/>
        <w:ind w:firstLine="482"/>
        <w:rPr>
          <w:b/>
          <w:sz w:val="24"/>
          <w:szCs w:val="24"/>
        </w:rPr>
      </w:pPr>
      <w:r>
        <w:rPr>
          <w:rFonts w:hint="eastAsia"/>
          <w:b/>
          <w:sz w:val="24"/>
          <w:szCs w:val="24"/>
        </w:rPr>
        <w:t>其次</w:t>
      </w:r>
      <w:r>
        <w:rPr>
          <w:b/>
          <w:sz w:val="24"/>
          <w:szCs w:val="24"/>
        </w:rPr>
        <w:t>，</w:t>
      </w:r>
      <w:r w:rsidR="00637E8C" w:rsidRPr="000B72F0">
        <w:rPr>
          <w:rFonts w:hint="eastAsia"/>
          <w:b/>
          <w:sz w:val="24"/>
          <w:szCs w:val="24"/>
        </w:rPr>
        <w:t>发力系统</w:t>
      </w:r>
      <w:r w:rsidR="00637E8C" w:rsidRPr="000B72F0">
        <w:rPr>
          <w:b/>
          <w:sz w:val="24"/>
          <w:szCs w:val="24"/>
        </w:rPr>
        <w:t>集成后市场</w:t>
      </w:r>
      <w:r w:rsidR="00637E8C" w:rsidRPr="000B72F0">
        <w:rPr>
          <w:rFonts w:hint="eastAsia"/>
          <w:b/>
          <w:sz w:val="24"/>
          <w:szCs w:val="24"/>
        </w:rPr>
        <w:t>，独立维护维修业务</w:t>
      </w:r>
    </w:p>
    <w:p w:rsidR="00A71A65" w:rsidRPr="00A71A65" w:rsidRDefault="00A71A65" w:rsidP="00A71A65">
      <w:pPr>
        <w:pStyle w:val="a4"/>
        <w:spacing w:line="360" w:lineRule="auto"/>
        <w:ind w:firstLine="480"/>
        <w:rPr>
          <w:sz w:val="24"/>
          <w:szCs w:val="24"/>
        </w:rPr>
      </w:pPr>
      <w:r w:rsidRPr="00A71A65">
        <w:rPr>
          <w:rFonts w:hint="eastAsia"/>
          <w:sz w:val="24"/>
          <w:szCs w:val="24"/>
        </w:rPr>
        <w:t>完善的系统解决方案、强大的研发能力是系统集成商占领市场的主要因素。然而，</w:t>
      </w:r>
      <w:r w:rsidR="00637E8C">
        <w:rPr>
          <w:rFonts w:hint="eastAsia"/>
          <w:sz w:val="24"/>
          <w:szCs w:val="24"/>
        </w:rPr>
        <w:t>在</w:t>
      </w:r>
      <w:r w:rsidR="00637E8C" w:rsidRPr="00A71A65">
        <w:rPr>
          <w:rFonts w:hint="eastAsia"/>
          <w:sz w:val="24"/>
          <w:szCs w:val="24"/>
        </w:rPr>
        <w:t>硬件供应、</w:t>
      </w:r>
      <w:r w:rsidR="00637E8C">
        <w:rPr>
          <w:rFonts w:hint="eastAsia"/>
          <w:sz w:val="24"/>
          <w:szCs w:val="24"/>
        </w:rPr>
        <w:t>网络搭建等系统</w:t>
      </w:r>
      <w:r w:rsidR="00637E8C">
        <w:rPr>
          <w:sz w:val="24"/>
          <w:szCs w:val="24"/>
        </w:rPr>
        <w:t>集成业务市场萎缩，且实施</w:t>
      </w:r>
      <w:r w:rsidR="00637E8C" w:rsidRPr="00A71A65">
        <w:rPr>
          <w:rFonts w:hint="eastAsia"/>
          <w:sz w:val="24"/>
          <w:szCs w:val="24"/>
        </w:rPr>
        <w:t>环节的利润</w:t>
      </w:r>
      <w:r w:rsidR="00637E8C">
        <w:rPr>
          <w:rFonts w:hint="eastAsia"/>
          <w:sz w:val="24"/>
          <w:szCs w:val="24"/>
        </w:rPr>
        <w:t>逐渐</w:t>
      </w:r>
      <w:r w:rsidR="00FB37F8">
        <w:rPr>
          <w:rFonts w:hint="eastAsia"/>
          <w:sz w:val="24"/>
          <w:szCs w:val="24"/>
        </w:rPr>
        <w:t>减少的</w:t>
      </w:r>
      <w:r w:rsidR="00FB37F8">
        <w:rPr>
          <w:sz w:val="24"/>
          <w:szCs w:val="24"/>
        </w:rPr>
        <w:t>情况下，</w:t>
      </w:r>
      <w:r w:rsidRPr="00A71A65">
        <w:rPr>
          <w:rFonts w:hint="eastAsia"/>
          <w:sz w:val="24"/>
          <w:szCs w:val="24"/>
        </w:rPr>
        <w:t>系统集成领域还存在哪些新的赢利点？</w:t>
      </w:r>
    </w:p>
    <w:p w:rsidR="00A71A65" w:rsidRPr="00A71A65" w:rsidRDefault="00FB37F8" w:rsidP="00A71A65">
      <w:pPr>
        <w:pStyle w:val="a4"/>
        <w:spacing w:line="360" w:lineRule="auto"/>
        <w:ind w:firstLine="480"/>
        <w:rPr>
          <w:sz w:val="24"/>
          <w:szCs w:val="24"/>
        </w:rPr>
      </w:pPr>
      <w:r>
        <w:rPr>
          <w:rFonts w:hint="eastAsia"/>
          <w:sz w:val="24"/>
          <w:szCs w:val="24"/>
        </w:rPr>
        <w:t>以高速公路</w:t>
      </w:r>
      <w:r>
        <w:rPr>
          <w:sz w:val="24"/>
          <w:szCs w:val="24"/>
        </w:rPr>
        <w:t>机电系统为例，</w:t>
      </w:r>
      <w:r>
        <w:rPr>
          <w:rFonts w:hint="eastAsia"/>
          <w:sz w:val="24"/>
          <w:szCs w:val="24"/>
        </w:rPr>
        <w:t>通常</w:t>
      </w:r>
      <w:r>
        <w:rPr>
          <w:sz w:val="24"/>
          <w:szCs w:val="24"/>
        </w:rPr>
        <w:t>在</w:t>
      </w:r>
      <w:r w:rsidR="00A71A65" w:rsidRPr="00A71A65">
        <w:rPr>
          <w:rFonts w:hint="eastAsia"/>
          <w:sz w:val="24"/>
          <w:szCs w:val="24"/>
        </w:rPr>
        <w:t>智能化系统建成之后，</w:t>
      </w:r>
      <w:r>
        <w:rPr>
          <w:rFonts w:hint="eastAsia"/>
          <w:sz w:val="24"/>
          <w:szCs w:val="24"/>
        </w:rPr>
        <w:t>一般业主</w:t>
      </w:r>
      <w:r>
        <w:rPr>
          <w:sz w:val="24"/>
          <w:szCs w:val="24"/>
        </w:rPr>
        <w:t>方会</w:t>
      </w:r>
      <w:r>
        <w:rPr>
          <w:rFonts w:hint="eastAsia"/>
          <w:sz w:val="24"/>
          <w:szCs w:val="24"/>
        </w:rPr>
        <w:t>直接</w:t>
      </w:r>
      <w:r>
        <w:rPr>
          <w:sz w:val="24"/>
          <w:szCs w:val="24"/>
        </w:rPr>
        <w:t>负责或交给下属单位</w:t>
      </w:r>
      <w:r>
        <w:rPr>
          <w:rFonts w:hint="eastAsia"/>
          <w:sz w:val="24"/>
          <w:szCs w:val="24"/>
        </w:rPr>
        <w:t>负责系统</w:t>
      </w:r>
      <w:r>
        <w:rPr>
          <w:sz w:val="24"/>
          <w:szCs w:val="24"/>
        </w:rPr>
        <w:t>的运营</w:t>
      </w:r>
      <w:r w:rsidR="00A71A65" w:rsidRPr="00A71A65">
        <w:rPr>
          <w:rFonts w:hint="eastAsia"/>
          <w:sz w:val="24"/>
          <w:szCs w:val="24"/>
        </w:rPr>
        <w:t>管理</w:t>
      </w:r>
      <w:r>
        <w:rPr>
          <w:rFonts w:hint="eastAsia"/>
          <w:sz w:val="24"/>
          <w:szCs w:val="24"/>
        </w:rPr>
        <w:t>。运营管理涉及</w:t>
      </w:r>
      <w:r w:rsidR="00A71A65" w:rsidRPr="00A71A65">
        <w:rPr>
          <w:rFonts w:hint="eastAsia"/>
          <w:sz w:val="24"/>
          <w:szCs w:val="24"/>
        </w:rPr>
        <w:t>系统的使用、维护、管理工作。智能化系统涉及计算机应用、网络、自动化等多学科知识，科技含量高、工作原理复杂，一般的管理人员在遇到问题时很难解决，维护管理上出现了很多的“真空”地带。</w:t>
      </w:r>
    </w:p>
    <w:p w:rsidR="00A71A65" w:rsidRPr="00A71A65" w:rsidRDefault="00A71A65" w:rsidP="00A71A65">
      <w:pPr>
        <w:pStyle w:val="a4"/>
        <w:spacing w:line="360" w:lineRule="auto"/>
        <w:ind w:firstLine="480"/>
        <w:rPr>
          <w:sz w:val="24"/>
          <w:szCs w:val="24"/>
        </w:rPr>
      </w:pPr>
      <w:r w:rsidRPr="00A71A65">
        <w:rPr>
          <w:rFonts w:hint="eastAsia"/>
          <w:sz w:val="24"/>
          <w:szCs w:val="24"/>
        </w:rPr>
        <w:t>随着</w:t>
      </w:r>
      <w:r w:rsidR="00FB37F8">
        <w:rPr>
          <w:rFonts w:hint="eastAsia"/>
          <w:sz w:val="24"/>
          <w:szCs w:val="24"/>
        </w:rPr>
        <w:t>智能交通事业</w:t>
      </w:r>
      <w:r w:rsidRPr="00A71A65">
        <w:rPr>
          <w:rFonts w:hint="eastAsia"/>
          <w:sz w:val="24"/>
          <w:szCs w:val="24"/>
        </w:rPr>
        <w:t>的蓬勃发展，</w:t>
      </w:r>
      <w:r w:rsidR="00951C1E">
        <w:rPr>
          <w:rFonts w:hint="eastAsia"/>
          <w:sz w:val="24"/>
          <w:szCs w:val="24"/>
        </w:rPr>
        <w:t>原有</w:t>
      </w:r>
      <w:r w:rsidR="00951C1E">
        <w:rPr>
          <w:sz w:val="24"/>
          <w:szCs w:val="24"/>
        </w:rPr>
        <w:t>老旧设备及系统的更新升级成为不得不面对的问题</w:t>
      </w:r>
      <w:r w:rsidR="00951C1E">
        <w:rPr>
          <w:rFonts w:hint="eastAsia"/>
          <w:sz w:val="24"/>
          <w:szCs w:val="24"/>
        </w:rPr>
        <w:t>。同时，</w:t>
      </w:r>
      <w:r w:rsidRPr="00A71A65">
        <w:rPr>
          <w:rFonts w:hint="eastAsia"/>
          <w:sz w:val="24"/>
          <w:szCs w:val="24"/>
        </w:rPr>
        <w:t>业主对智能</w:t>
      </w:r>
      <w:r w:rsidR="00FB37F8">
        <w:rPr>
          <w:rFonts w:hint="eastAsia"/>
          <w:sz w:val="24"/>
          <w:szCs w:val="24"/>
        </w:rPr>
        <w:t>系统</w:t>
      </w:r>
      <w:r w:rsidRPr="00A71A65">
        <w:rPr>
          <w:rFonts w:hint="eastAsia"/>
          <w:sz w:val="24"/>
          <w:szCs w:val="24"/>
        </w:rPr>
        <w:t>的运营、设备维护保养工</w:t>
      </w:r>
      <w:proofErr w:type="gramStart"/>
      <w:r w:rsidRPr="00A71A65">
        <w:rPr>
          <w:rFonts w:hint="eastAsia"/>
          <w:sz w:val="24"/>
          <w:szCs w:val="24"/>
        </w:rPr>
        <w:t>作变得</w:t>
      </w:r>
      <w:proofErr w:type="gramEnd"/>
      <w:r w:rsidRPr="00A71A65">
        <w:rPr>
          <w:rFonts w:hint="eastAsia"/>
          <w:sz w:val="24"/>
          <w:szCs w:val="24"/>
        </w:rPr>
        <w:t>越来越重视，这个新兴市场将出现巨大的商机。</w:t>
      </w:r>
    </w:p>
    <w:p w:rsidR="009178A2" w:rsidRDefault="00FB37F8" w:rsidP="009178A2">
      <w:pPr>
        <w:pStyle w:val="a4"/>
        <w:spacing w:line="360" w:lineRule="auto"/>
        <w:ind w:firstLine="480"/>
        <w:rPr>
          <w:sz w:val="24"/>
          <w:szCs w:val="24"/>
        </w:rPr>
      </w:pPr>
      <w:proofErr w:type="gramStart"/>
      <w:r>
        <w:rPr>
          <w:rFonts w:hint="eastAsia"/>
          <w:sz w:val="24"/>
          <w:szCs w:val="24"/>
        </w:rPr>
        <w:t>云星宇</w:t>
      </w:r>
      <w:proofErr w:type="gramEnd"/>
      <w:r>
        <w:rPr>
          <w:rFonts w:hint="eastAsia"/>
          <w:sz w:val="24"/>
          <w:szCs w:val="24"/>
        </w:rPr>
        <w:t>公司凭借多年</w:t>
      </w:r>
      <w:r>
        <w:rPr>
          <w:sz w:val="24"/>
          <w:szCs w:val="24"/>
        </w:rPr>
        <w:t>来负责北京市高速公路智能交通系统</w:t>
      </w:r>
      <w:r>
        <w:rPr>
          <w:rFonts w:hint="eastAsia"/>
          <w:sz w:val="24"/>
          <w:szCs w:val="24"/>
        </w:rPr>
        <w:t>维护</w:t>
      </w:r>
      <w:r>
        <w:rPr>
          <w:sz w:val="24"/>
          <w:szCs w:val="24"/>
        </w:rPr>
        <w:t>维修积累的丰富经验，</w:t>
      </w:r>
      <w:r>
        <w:rPr>
          <w:rFonts w:hint="eastAsia"/>
          <w:sz w:val="24"/>
          <w:szCs w:val="24"/>
        </w:rPr>
        <w:t>主动</w:t>
      </w:r>
      <w:r>
        <w:rPr>
          <w:sz w:val="24"/>
          <w:szCs w:val="24"/>
        </w:rPr>
        <w:t>将</w:t>
      </w:r>
      <w:r>
        <w:rPr>
          <w:rFonts w:hint="eastAsia"/>
          <w:sz w:val="24"/>
          <w:szCs w:val="24"/>
        </w:rPr>
        <w:t>业务范围延伸</w:t>
      </w:r>
      <w:proofErr w:type="gramStart"/>
      <w:r>
        <w:rPr>
          <w:rFonts w:hint="eastAsia"/>
          <w:sz w:val="24"/>
          <w:szCs w:val="24"/>
        </w:rPr>
        <w:t>至维护</w:t>
      </w:r>
      <w:proofErr w:type="gramEnd"/>
      <w:r>
        <w:rPr>
          <w:rFonts w:hint="eastAsia"/>
          <w:sz w:val="24"/>
          <w:szCs w:val="24"/>
        </w:rPr>
        <w:t>维修领域，</w:t>
      </w:r>
      <w:r w:rsidR="00404079">
        <w:rPr>
          <w:rFonts w:hint="eastAsia"/>
          <w:sz w:val="24"/>
          <w:szCs w:val="24"/>
        </w:rPr>
        <w:t>在</w:t>
      </w:r>
      <w:r w:rsidR="00404079">
        <w:rPr>
          <w:sz w:val="24"/>
          <w:szCs w:val="24"/>
        </w:rPr>
        <w:t>原维修中心基础上组建了技术服务公司，</w:t>
      </w:r>
      <w:r>
        <w:rPr>
          <w:rFonts w:hint="eastAsia"/>
          <w:sz w:val="24"/>
          <w:szCs w:val="24"/>
        </w:rPr>
        <w:t>对外提供设备升级、设备</w:t>
      </w:r>
      <w:r w:rsidR="00F36C80">
        <w:rPr>
          <w:rFonts w:hint="eastAsia"/>
          <w:sz w:val="24"/>
          <w:szCs w:val="24"/>
        </w:rPr>
        <w:t>与系</w:t>
      </w:r>
      <w:bookmarkStart w:id="0" w:name="_GoBack"/>
      <w:bookmarkEnd w:id="0"/>
      <w:r w:rsidR="00F36C80">
        <w:rPr>
          <w:rFonts w:hint="eastAsia"/>
          <w:sz w:val="24"/>
          <w:szCs w:val="24"/>
        </w:rPr>
        <w:t>统维护</w:t>
      </w:r>
      <w:r>
        <w:rPr>
          <w:rFonts w:hint="eastAsia"/>
          <w:sz w:val="24"/>
          <w:szCs w:val="24"/>
        </w:rPr>
        <w:t>、故障排除等服务，</w:t>
      </w:r>
      <w:r w:rsidR="00A71A65" w:rsidRPr="00A71A65">
        <w:rPr>
          <w:rFonts w:hint="eastAsia"/>
          <w:sz w:val="24"/>
          <w:szCs w:val="24"/>
        </w:rPr>
        <w:t>提高设备的运行效率。</w:t>
      </w:r>
      <w:r w:rsidR="000B72F0">
        <w:rPr>
          <w:rFonts w:hint="eastAsia"/>
          <w:sz w:val="24"/>
          <w:szCs w:val="24"/>
        </w:rPr>
        <w:t>目前，除</w:t>
      </w:r>
      <w:r w:rsidR="009178A2" w:rsidRPr="009178A2">
        <w:rPr>
          <w:rFonts w:hint="eastAsia"/>
          <w:sz w:val="24"/>
          <w:szCs w:val="24"/>
        </w:rPr>
        <w:t>北京市高速公路机电系统维护</w:t>
      </w:r>
      <w:r w:rsidR="000B72F0">
        <w:rPr>
          <w:rFonts w:hint="eastAsia"/>
          <w:sz w:val="24"/>
          <w:szCs w:val="24"/>
        </w:rPr>
        <w:t>业务</w:t>
      </w:r>
      <w:r w:rsidR="000B72F0">
        <w:rPr>
          <w:sz w:val="24"/>
          <w:szCs w:val="24"/>
        </w:rPr>
        <w:t>外</w:t>
      </w:r>
      <w:r w:rsidR="000B72F0">
        <w:rPr>
          <w:rFonts w:hint="eastAsia"/>
          <w:sz w:val="24"/>
          <w:szCs w:val="24"/>
        </w:rPr>
        <w:t>，</w:t>
      </w:r>
      <w:r w:rsidR="000B72F0">
        <w:rPr>
          <w:sz w:val="24"/>
          <w:szCs w:val="24"/>
        </w:rPr>
        <w:t>已经开拓了</w:t>
      </w:r>
      <w:r w:rsidR="009178A2" w:rsidRPr="009178A2">
        <w:rPr>
          <w:rFonts w:hint="eastAsia"/>
          <w:sz w:val="24"/>
          <w:szCs w:val="24"/>
        </w:rPr>
        <w:t>安徽</w:t>
      </w:r>
      <w:r w:rsidR="006174F4">
        <w:rPr>
          <w:rFonts w:hint="eastAsia"/>
          <w:sz w:val="24"/>
          <w:szCs w:val="24"/>
        </w:rPr>
        <w:t>、</w:t>
      </w:r>
      <w:r w:rsidR="009178A2" w:rsidRPr="009178A2">
        <w:rPr>
          <w:rFonts w:hint="eastAsia"/>
          <w:sz w:val="24"/>
          <w:szCs w:val="24"/>
        </w:rPr>
        <w:t>河北</w:t>
      </w:r>
      <w:r w:rsidR="000B72F0">
        <w:rPr>
          <w:rFonts w:hint="eastAsia"/>
          <w:sz w:val="24"/>
          <w:szCs w:val="24"/>
        </w:rPr>
        <w:t>等</w:t>
      </w:r>
      <w:r w:rsidR="000B72F0">
        <w:rPr>
          <w:sz w:val="24"/>
          <w:szCs w:val="24"/>
        </w:rPr>
        <w:t>地区的运维业务</w:t>
      </w:r>
      <w:r w:rsidR="006174F4">
        <w:rPr>
          <w:rFonts w:hint="eastAsia"/>
          <w:sz w:val="24"/>
          <w:szCs w:val="24"/>
        </w:rPr>
        <w:t>。</w:t>
      </w:r>
    </w:p>
    <w:p w:rsidR="00637E8C" w:rsidRPr="000B72F0" w:rsidRDefault="002E6648" w:rsidP="00637E8C">
      <w:pPr>
        <w:pStyle w:val="a4"/>
        <w:spacing w:line="360" w:lineRule="auto"/>
        <w:ind w:firstLine="482"/>
        <w:rPr>
          <w:b/>
          <w:sz w:val="24"/>
          <w:szCs w:val="24"/>
        </w:rPr>
      </w:pPr>
      <w:r>
        <w:rPr>
          <w:rFonts w:hint="eastAsia"/>
          <w:b/>
          <w:sz w:val="24"/>
          <w:szCs w:val="24"/>
        </w:rPr>
        <w:t>拓展</w:t>
      </w:r>
      <w:r>
        <w:rPr>
          <w:b/>
          <w:sz w:val="24"/>
          <w:szCs w:val="24"/>
        </w:rPr>
        <w:t>业务范围，</w:t>
      </w:r>
      <w:r w:rsidR="00637E8C" w:rsidRPr="000B72F0">
        <w:rPr>
          <w:rFonts w:hint="eastAsia"/>
          <w:b/>
          <w:sz w:val="24"/>
          <w:szCs w:val="24"/>
        </w:rPr>
        <w:t>从细分市场中找商机</w:t>
      </w:r>
    </w:p>
    <w:p w:rsidR="00637E8C" w:rsidRPr="00A71A65" w:rsidRDefault="00637E8C" w:rsidP="00637E8C">
      <w:pPr>
        <w:pStyle w:val="a4"/>
        <w:spacing w:line="360" w:lineRule="auto"/>
        <w:ind w:firstLine="480"/>
        <w:rPr>
          <w:sz w:val="24"/>
          <w:szCs w:val="24"/>
        </w:rPr>
      </w:pPr>
      <w:r w:rsidRPr="00A71A65">
        <w:rPr>
          <w:rFonts w:hint="eastAsia"/>
          <w:sz w:val="24"/>
          <w:szCs w:val="24"/>
        </w:rPr>
        <w:t>系统集成商“安装工”角色</w:t>
      </w:r>
      <w:r w:rsidR="00F238CE">
        <w:rPr>
          <w:rFonts w:hint="eastAsia"/>
          <w:sz w:val="24"/>
          <w:szCs w:val="24"/>
        </w:rPr>
        <w:t>的</w:t>
      </w:r>
      <w:r w:rsidRPr="00A71A65">
        <w:rPr>
          <w:rFonts w:hint="eastAsia"/>
          <w:sz w:val="24"/>
          <w:szCs w:val="24"/>
        </w:rPr>
        <w:t>盈利模式在</w:t>
      </w:r>
      <w:r w:rsidR="00F238CE">
        <w:rPr>
          <w:rFonts w:hint="eastAsia"/>
          <w:sz w:val="24"/>
          <w:szCs w:val="24"/>
        </w:rPr>
        <w:t>智能化系统</w:t>
      </w:r>
      <w:r w:rsidRPr="00A71A65">
        <w:rPr>
          <w:rFonts w:hint="eastAsia"/>
          <w:sz w:val="24"/>
          <w:szCs w:val="24"/>
        </w:rPr>
        <w:t>兴起之初，</w:t>
      </w:r>
      <w:r w:rsidR="00F238CE">
        <w:rPr>
          <w:rFonts w:hint="eastAsia"/>
          <w:sz w:val="24"/>
          <w:szCs w:val="24"/>
        </w:rPr>
        <w:t>让很多有</w:t>
      </w:r>
      <w:r w:rsidRPr="00A71A65">
        <w:rPr>
          <w:rFonts w:hint="eastAsia"/>
          <w:sz w:val="24"/>
          <w:szCs w:val="24"/>
        </w:rPr>
        <w:t>管理、安装技术优势</w:t>
      </w:r>
      <w:r w:rsidR="00F238CE">
        <w:rPr>
          <w:rFonts w:hint="eastAsia"/>
          <w:sz w:val="24"/>
          <w:szCs w:val="24"/>
        </w:rPr>
        <w:t>的</w:t>
      </w:r>
      <w:r w:rsidRPr="00A71A65">
        <w:rPr>
          <w:rFonts w:hint="eastAsia"/>
          <w:sz w:val="24"/>
          <w:szCs w:val="24"/>
        </w:rPr>
        <w:t>系统集成企业赚得钵满盆满。然而，随着行业的不断发展，</w:t>
      </w:r>
      <w:r w:rsidR="002E6648">
        <w:rPr>
          <w:rFonts w:hint="eastAsia"/>
          <w:sz w:val="24"/>
          <w:szCs w:val="24"/>
        </w:rPr>
        <w:t>下游</w:t>
      </w:r>
      <w:r w:rsidRPr="00A71A65">
        <w:rPr>
          <w:rFonts w:hint="eastAsia"/>
          <w:sz w:val="24"/>
          <w:szCs w:val="24"/>
        </w:rPr>
        <w:t>企业的数量逐年增加，产品的价格也变得越来越透明。当大部分系统集成企业失去了产品价格优势之后，</w:t>
      </w:r>
      <w:r w:rsidR="002E6648">
        <w:rPr>
          <w:rFonts w:hint="eastAsia"/>
          <w:sz w:val="24"/>
          <w:szCs w:val="24"/>
        </w:rPr>
        <w:t>各企业</w:t>
      </w:r>
      <w:r w:rsidR="002E6648">
        <w:rPr>
          <w:sz w:val="24"/>
          <w:szCs w:val="24"/>
        </w:rPr>
        <w:t>间的竞争</w:t>
      </w:r>
      <w:r w:rsidR="002E6648">
        <w:rPr>
          <w:rFonts w:hint="eastAsia"/>
          <w:sz w:val="24"/>
          <w:szCs w:val="24"/>
        </w:rPr>
        <w:t>进入了</w:t>
      </w:r>
      <w:r w:rsidRPr="00A71A65">
        <w:rPr>
          <w:rFonts w:hint="eastAsia"/>
          <w:sz w:val="24"/>
          <w:szCs w:val="24"/>
        </w:rPr>
        <w:t>白热化的同质竞争阶段。</w:t>
      </w:r>
      <w:r w:rsidR="002E6648">
        <w:rPr>
          <w:rFonts w:hint="eastAsia"/>
          <w:sz w:val="24"/>
          <w:szCs w:val="24"/>
        </w:rPr>
        <w:t>经过17年</w:t>
      </w:r>
      <w:r w:rsidR="002E6648">
        <w:rPr>
          <w:sz w:val="24"/>
          <w:szCs w:val="24"/>
        </w:rPr>
        <w:t>的发展，</w:t>
      </w:r>
      <w:proofErr w:type="gramStart"/>
      <w:r w:rsidR="002E6648">
        <w:rPr>
          <w:sz w:val="24"/>
          <w:szCs w:val="24"/>
        </w:rPr>
        <w:t>云星宇</w:t>
      </w:r>
      <w:proofErr w:type="gramEnd"/>
      <w:r w:rsidR="002E6648">
        <w:rPr>
          <w:sz w:val="24"/>
          <w:szCs w:val="24"/>
        </w:rPr>
        <w:t>公司也深刻地感受到了这种变化。</w:t>
      </w:r>
    </w:p>
    <w:p w:rsidR="00A71A65" w:rsidRDefault="00DB7347" w:rsidP="00A71A65">
      <w:pPr>
        <w:pStyle w:val="a4"/>
        <w:spacing w:line="360" w:lineRule="auto"/>
        <w:ind w:firstLine="480"/>
        <w:rPr>
          <w:sz w:val="24"/>
          <w:szCs w:val="24"/>
        </w:rPr>
      </w:pPr>
      <w:r>
        <w:rPr>
          <w:rFonts w:hint="eastAsia"/>
          <w:sz w:val="24"/>
          <w:szCs w:val="24"/>
        </w:rPr>
        <w:lastRenderedPageBreak/>
        <w:t>面对</w:t>
      </w:r>
      <w:r>
        <w:rPr>
          <w:sz w:val="24"/>
          <w:szCs w:val="24"/>
        </w:rPr>
        <w:t>日益激烈的</w:t>
      </w:r>
      <w:r>
        <w:rPr>
          <w:rFonts w:hint="eastAsia"/>
          <w:sz w:val="24"/>
          <w:szCs w:val="24"/>
        </w:rPr>
        <w:t>同质化</w:t>
      </w:r>
      <w:r w:rsidR="00637E8C" w:rsidRPr="00F238CE">
        <w:rPr>
          <w:rFonts w:hint="eastAsia"/>
          <w:sz w:val="24"/>
          <w:szCs w:val="24"/>
        </w:rPr>
        <w:t>竞争</w:t>
      </w:r>
      <w:r>
        <w:rPr>
          <w:rFonts w:hint="eastAsia"/>
          <w:sz w:val="24"/>
          <w:szCs w:val="24"/>
        </w:rPr>
        <w:t>的</w:t>
      </w:r>
      <w:r>
        <w:rPr>
          <w:sz w:val="24"/>
          <w:szCs w:val="24"/>
        </w:rPr>
        <w:t>同时</w:t>
      </w:r>
      <w:r w:rsidR="00637E8C" w:rsidRPr="00F238CE">
        <w:rPr>
          <w:rFonts w:hint="eastAsia"/>
          <w:sz w:val="24"/>
          <w:szCs w:val="24"/>
        </w:rPr>
        <w:t>，</w:t>
      </w:r>
      <w:proofErr w:type="gramStart"/>
      <w:r>
        <w:rPr>
          <w:rFonts w:hint="eastAsia"/>
          <w:sz w:val="24"/>
          <w:szCs w:val="24"/>
        </w:rPr>
        <w:t>云星宇</w:t>
      </w:r>
      <w:proofErr w:type="gramEnd"/>
      <w:r>
        <w:rPr>
          <w:sz w:val="24"/>
          <w:szCs w:val="24"/>
        </w:rPr>
        <w:t>公司不断挖掘自身</w:t>
      </w:r>
      <w:r>
        <w:rPr>
          <w:rFonts w:hint="eastAsia"/>
          <w:sz w:val="24"/>
          <w:szCs w:val="24"/>
        </w:rPr>
        <w:t>潜力</w:t>
      </w:r>
      <w:r>
        <w:rPr>
          <w:sz w:val="24"/>
          <w:szCs w:val="24"/>
        </w:rPr>
        <w:t>，积极拓展业务范围，</w:t>
      </w:r>
      <w:r>
        <w:rPr>
          <w:rFonts w:hint="eastAsia"/>
          <w:sz w:val="24"/>
          <w:szCs w:val="24"/>
        </w:rPr>
        <w:t>在细分市场中寻找</w:t>
      </w:r>
      <w:r>
        <w:rPr>
          <w:sz w:val="24"/>
          <w:szCs w:val="24"/>
        </w:rPr>
        <w:t>商机</w:t>
      </w:r>
      <w:r w:rsidR="00637E8C" w:rsidRPr="00F238CE">
        <w:rPr>
          <w:rFonts w:hint="eastAsia"/>
          <w:sz w:val="24"/>
          <w:szCs w:val="24"/>
        </w:rPr>
        <w:t>。目前，</w:t>
      </w:r>
      <w:r w:rsidR="00656CBB">
        <w:rPr>
          <w:rFonts w:hint="eastAsia"/>
          <w:sz w:val="24"/>
          <w:szCs w:val="24"/>
        </w:rPr>
        <w:t>已针对停车场管理</w:t>
      </w:r>
      <w:r w:rsidR="00656CBB">
        <w:rPr>
          <w:sz w:val="24"/>
          <w:szCs w:val="24"/>
        </w:rPr>
        <w:t>、</w:t>
      </w:r>
      <w:r w:rsidR="00656CBB">
        <w:rPr>
          <w:rFonts w:hint="eastAsia"/>
          <w:sz w:val="24"/>
          <w:szCs w:val="24"/>
        </w:rPr>
        <w:t>公众</w:t>
      </w:r>
      <w:r w:rsidR="00656CBB">
        <w:rPr>
          <w:sz w:val="24"/>
          <w:szCs w:val="24"/>
        </w:rPr>
        <w:t>出行服务</w:t>
      </w:r>
      <w:r w:rsidR="00637E8C" w:rsidRPr="00F238CE">
        <w:rPr>
          <w:rFonts w:hint="eastAsia"/>
          <w:sz w:val="24"/>
          <w:szCs w:val="24"/>
        </w:rPr>
        <w:t>从设计、施工、维护服务等方面打造</w:t>
      </w:r>
      <w:r w:rsidR="00656CBB">
        <w:rPr>
          <w:rFonts w:hint="eastAsia"/>
          <w:sz w:val="24"/>
          <w:szCs w:val="24"/>
        </w:rPr>
        <w:t>了</w:t>
      </w:r>
      <w:r w:rsidR="00637E8C" w:rsidRPr="00F238CE">
        <w:rPr>
          <w:rFonts w:hint="eastAsia"/>
          <w:sz w:val="24"/>
          <w:szCs w:val="24"/>
        </w:rPr>
        <w:t>系统的解决方案</w:t>
      </w:r>
      <w:r w:rsidR="00656CBB">
        <w:rPr>
          <w:rFonts w:hint="eastAsia"/>
          <w:sz w:val="24"/>
          <w:szCs w:val="24"/>
        </w:rPr>
        <w:t>。</w:t>
      </w:r>
    </w:p>
    <w:p w:rsidR="00656CBB" w:rsidRDefault="004173E5" w:rsidP="00A71A65">
      <w:pPr>
        <w:pStyle w:val="a4"/>
        <w:spacing w:line="360" w:lineRule="auto"/>
        <w:ind w:firstLine="480"/>
        <w:rPr>
          <w:sz w:val="24"/>
          <w:szCs w:val="24"/>
        </w:rPr>
      </w:pPr>
      <w:r w:rsidRPr="004173E5">
        <w:rPr>
          <w:rFonts w:hint="eastAsia"/>
          <w:sz w:val="24"/>
          <w:szCs w:val="24"/>
        </w:rPr>
        <w:t>十年前，ETC项目开始进入人们的视野，遍地开花的高速公路机电项目让先行的一部分企业尝到了甜头，</w:t>
      </w:r>
      <w:r w:rsidR="002437EB">
        <w:rPr>
          <w:rFonts w:hint="eastAsia"/>
          <w:sz w:val="24"/>
          <w:szCs w:val="24"/>
        </w:rPr>
        <w:t>相关产品</w:t>
      </w:r>
      <w:r w:rsidRPr="004173E5">
        <w:rPr>
          <w:rFonts w:hint="eastAsia"/>
          <w:sz w:val="24"/>
          <w:szCs w:val="24"/>
        </w:rPr>
        <w:t>代理商在高速公路</w:t>
      </w:r>
      <w:r>
        <w:rPr>
          <w:rFonts w:hint="eastAsia"/>
          <w:sz w:val="24"/>
          <w:szCs w:val="24"/>
        </w:rPr>
        <w:t>领域</w:t>
      </w:r>
      <w:r w:rsidRPr="004173E5">
        <w:rPr>
          <w:rFonts w:hint="eastAsia"/>
          <w:sz w:val="24"/>
          <w:szCs w:val="24"/>
        </w:rPr>
        <w:t>做</w:t>
      </w:r>
      <w:r>
        <w:rPr>
          <w:rFonts w:hint="eastAsia"/>
          <w:sz w:val="24"/>
          <w:szCs w:val="24"/>
        </w:rPr>
        <w:t>的</w:t>
      </w:r>
      <w:r w:rsidRPr="004173E5">
        <w:rPr>
          <w:rFonts w:hint="eastAsia"/>
          <w:sz w:val="24"/>
          <w:szCs w:val="24"/>
        </w:rPr>
        <w:t>风生水起</w:t>
      </w:r>
      <w:r>
        <w:rPr>
          <w:rFonts w:hint="eastAsia"/>
          <w:sz w:val="24"/>
          <w:szCs w:val="24"/>
        </w:rPr>
        <w:t>；</w:t>
      </w:r>
      <w:r w:rsidRPr="004173E5">
        <w:rPr>
          <w:rFonts w:hint="eastAsia"/>
          <w:sz w:val="24"/>
          <w:szCs w:val="24"/>
        </w:rPr>
        <w:t>五年前，ETC建设开始加快进程，联网收费建设进度加快，同时大量高速公路卡口、全程监控项目带动了安</w:t>
      </w:r>
      <w:proofErr w:type="gramStart"/>
      <w:r w:rsidRPr="004173E5">
        <w:rPr>
          <w:rFonts w:hint="eastAsia"/>
          <w:sz w:val="24"/>
          <w:szCs w:val="24"/>
        </w:rPr>
        <w:t>防企业</w:t>
      </w:r>
      <w:proofErr w:type="gramEnd"/>
      <w:r w:rsidRPr="004173E5">
        <w:rPr>
          <w:rFonts w:hint="eastAsia"/>
          <w:sz w:val="24"/>
          <w:szCs w:val="24"/>
        </w:rPr>
        <w:t>在交通板块的业绩，</w:t>
      </w:r>
      <w:r>
        <w:rPr>
          <w:rFonts w:hint="eastAsia"/>
          <w:sz w:val="24"/>
          <w:szCs w:val="24"/>
        </w:rPr>
        <w:t>也刺激</w:t>
      </w:r>
      <w:r>
        <w:rPr>
          <w:sz w:val="24"/>
          <w:szCs w:val="24"/>
        </w:rPr>
        <w:t>了他们</w:t>
      </w:r>
      <w:r w:rsidRPr="004173E5">
        <w:rPr>
          <w:rFonts w:hint="eastAsia"/>
          <w:sz w:val="24"/>
          <w:szCs w:val="24"/>
        </w:rPr>
        <w:t>进入智能交通行业</w:t>
      </w:r>
      <w:r>
        <w:rPr>
          <w:rFonts w:hint="eastAsia"/>
          <w:sz w:val="24"/>
          <w:szCs w:val="24"/>
        </w:rPr>
        <w:t>的</w:t>
      </w:r>
      <w:r w:rsidRPr="004173E5">
        <w:rPr>
          <w:rFonts w:hint="eastAsia"/>
          <w:sz w:val="24"/>
          <w:szCs w:val="24"/>
        </w:rPr>
        <w:t>意图；一年前，行业融合加速</w:t>
      </w:r>
      <w:r w:rsidR="002437EB">
        <w:rPr>
          <w:rFonts w:hint="eastAsia"/>
          <w:sz w:val="24"/>
          <w:szCs w:val="24"/>
        </w:rPr>
        <w:t>，</w:t>
      </w:r>
      <w:r w:rsidRPr="004173E5">
        <w:rPr>
          <w:rFonts w:hint="eastAsia"/>
          <w:sz w:val="24"/>
          <w:szCs w:val="24"/>
        </w:rPr>
        <w:t>大批安防和通讯行业巨头涌入行业</w:t>
      </w:r>
      <w:r w:rsidR="002437EB">
        <w:rPr>
          <w:rFonts w:hint="eastAsia"/>
          <w:sz w:val="24"/>
          <w:szCs w:val="24"/>
        </w:rPr>
        <w:t>，</w:t>
      </w:r>
      <w:r w:rsidRPr="004173E5">
        <w:rPr>
          <w:rFonts w:hint="eastAsia"/>
          <w:sz w:val="24"/>
          <w:szCs w:val="24"/>
        </w:rPr>
        <w:t>以华为、中兴为首的IT巨头们经过多年的铺垫发力智能交通行业。</w:t>
      </w:r>
      <w:r w:rsidR="002437EB">
        <w:rPr>
          <w:rFonts w:hint="eastAsia"/>
          <w:sz w:val="24"/>
          <w:szCs w:val="24"/>
        </w:rPr>
        <w:t>如今</w:t>
      </w:r>
      <w:r w:rsidR="002437EB">
        <w:rPr>
          <w:sz w:val="24"/>
          <w:szCs w:val="24"/>
        </w:rPr>
        <w:t>，</w:t>
      </w:r>
      <w:r w:rsidR="002437EB" w:rsidRPr="002437EB">
        <w:rPr>
          <w:rFonts w:hint="eastAsia"/>
          <w:sz w:val="24"/>
          <w:szCs w:val="24"/>
        </w:rPr>
        <w:t>交通大数据</w:t>
      </w:r>
      <w:r w:rsidR="002437EB">
        <w:rPr>
          <w:rFonts w:hint="eastAsia"/>
          <w:sz w:val="24"/>
          <w:szCs w:val="24"/>
        </w:rPr>
        <w:t>、云平台、</w:t>
      </w:r>
      <w:r w:rsidR="002437EB">
        <w:rPr>
          <w:sz w:val="24"/>
          <w:szCs w:val="24"/>
        </w:rPr>
        <w:t>车联网等概念充斥</w:t>
      </w:r>
      <w:r w:rsidR="002437EB" w:rsidRPr="002437EB">
        <w:rPr>
          <w:rFonts w:hint="eastAsia"/>
          <w:sz w:val="24"/>
          <w:szCs w:val="24"/>
        </w:rPr>
        <w:t>智能交通</w:t>
      </w:r>
      <w:r w:rsidR="002437EB">
        <w:rPr>
          <w:rFonts w:hint="eastAsia"/>
          <w:sz w:val="24"/>
          <w:szCs w:val="24"/>
        </w:rPr>
        <w:t>市场，</w:t>
      </w:r>
      <w:r w:rsidR="002437EB">
        <w:rPr>
          <w:sz w:val="24"/>
          <w:szCs w:val="24"/>
        </w:rPr>
        <w:t>智能交通</w:t>
      </w:r>
      <w:r w:rsidR="002437EB" w:rsidRPr="002437EB">
        <w:rPr>
          <w:rFonts w:hint="eastAsia"/>
          <w:sz w:val="24"/>
          <w:szCs w:val="24"/>
        </w:rPr>
        <w:t>的范畴已经冲出了交通行业</w:t>
      </w:r>
      <w:r w:rsidR="002437EB">
        <w:rPr>
          <w:rFonts w:hint="eastAsia"/>
          <w:sz w:val="24"/>
          <w:szCs w:val="24"/>
        </w:rPr>
        <w:t>。</w:t>
      </w:r>
    </w:p>
    <w:p w:rsidR="002437EB" w:rsidRDefault="0024318F" w:rsidP="002437EB">
      <w:pPr>
        <w:pStyle w:val="a4"/>
        <w:spacing w:line="360" w:lineRule="auto"/>
        <w:ind w:firstLine="480"/>
        <w:rPr>
          <w:rFonts w:hint="eastAsia"/>
          <w:sz w:val="24"/>
          <w:szCs w:val="24"/>
        </w:rPr>
      </w:pPr>
      <w:r w:rsidRPr="0024318F">
        <w:rPr>
          <w:rFonts w:hint="eastAsia"/>
          <w:sz w:val="24"/>
          <w:szCs w:val="24"/>
        </w:rPr>
        <w:t>新一代信息技术、特别是移动互联网</w:t>
      </w:r>
      <w:r>
        <w:rPr>
          <w:rFonts w:hint="eastAsia"/>
          <w:sz w:val="24"/>
          <w:szCs w:val="24"/>
        </w:rPr>
        <w:t>技术</w:t>
      </w:r>
      <w:r w:rsidRPr="0024318F">
        <w:rPr>
          <w:rFonts w:hint="eastAsia"/>
          <w:sz w:val="24"/>
          <w:szCs w:val="24"/>
        </w:rPr>
        <w:t>，突破了原有市场</w:t>
      </w:r>
      <w:r>
        <w:rPr>
          <w:rFonts w:hint="eastAsia"/>
          <w:sz w:val="24"/>
          <w:szCs w:val="24"/>
        </w:rPr>
        <w:t>格局，</w:t>
      </w:r>
      <w:r w:rsidRPr="0024318F">
        <w:rPr>
          <w:rFonts w:hint="eastAsia"/>
          <w:sz w:val="24"/>
          <w:szCs w:val="24"/>
        </w:rPr>
        <w:t>带来了革命性的变化</w:t>
      </w:r>
      <w:r>
        <w:rPr>
          <w:rFonts w:hint="eastAsia"/>
          <w:sz w:val="24"/>
          <w:szCs w:val="24"/>
        </w:rPr>
        <w:t>。作为</w:t>
      </w:r>
      <w:r>
        <w:rPr>
          <w:sz w:val="24"/>
          <w:szCs w:val="24"/>
        </w:rPr>
        <w:t>传统</w:t>
      </w:r>
      <w:r>
        <w:rPr>
          <w:rFonts w:hint="eastAsia"/>
          <w:sz w:val="24"/>
          <w:szCs w:val="24"/>
        </w:rPr>
        <w:t>企业，</w:t>
      </w:r>
      <w:r>
        <w:rPr>
          <w:sz w:val="24"/>
          <w:szCs w:val="24"/>
        </w:rPr>
        <w:t>我们更应该</w:t>
      </w:r>
      <w:r w:rsidRPr="0024318F">
        <w:rPr>
          <w:rFonts w:hint="eastAsia"/>
          <w:sz w:val="24"/>
          <w:szCs w:val="24"/>
        </w:rPr>
        <w:t>积极转型</w:t>
      </w:r>
      <w:r>
        <w:rPr>
          <w:rFonts w:hint="eastAsia"/>
          <w:sz w:val="24"/>
          <w:szCs w:val="24"/>
        </w:rPr>
        <w:t>，</w:t>
      </w:r>
      <w:r w:rsidRPr="0024318F">
        <w:rPr>
          <w:rFonts w:hint="eastAsia"/>
          <w:sz w:val="24"/>
          <w:szCs w:val="24"/>
        </w:rPr>
        <w:t>重塑</w:t>
      </w:r>
      <w:r>
        <w:rPr>
          <w:rFonts w:hint="eastAsia"/>
          <w:sz w:val="24"/>
          <w:szCs w:val="24"/>
        </w:rPr>
        <w:t>自身</w:t>
      </w:r>
      <w:r>
        <w:rPr>
          <w:sz w:val="24"/>
          <w:szCs w:val="24"/>
        </w:rPr>
        <w:t>的</w:t>
      </w:r>
      <w:r w:rsidRPr="0024318F">
        <w:rPr>
          <w:rFonts w:hint="eastAsia"/>
          <w:sz w:val="24"/>
          <w:szCs w:val="24"/>
        </w:rPr>
        <w:t>竞争优势</w:t>
      </w:r>
      <w:r>
        <w:rPr>
          <w:rFonts w:hint="eastAsia"/>
          <w:sz w:val="24"/>
          <w:szCs w:val="24"/>
        </w:rPr>
        <w:t>，以</w:t>
      </w:r>
      <w:r w:rsidR="002437EB" w:rsidRPr="002437EB">
        <w:rPr>
          <w:rFonts w:hint="eastAsia"/>
          <w:sz w:val="24"/>
          <w:szCs w:val="24"/>
        </w:rPr>
        <w:t>开放</w:t>
      </w:r>
      <w:r>
        <w:rPr>
          <w:rFonts w:hint="eastAsia"/>
          <w:sz w:val="24"/>
          <w:szCs w:val="24"/>
        </w:rPr>
        <w:t>、</w:t>
      </w:r>
      <w:r w:rsidR="002437EB" w:rsidRPr="002437EB">
        <w:rPr>
          <w:rFonts w:hint="eastAsia"/>
          <w:sz w:val="24"/>
          <w:szCs w:val="24"/>
        </w:rPr>
        <w:t>合作的态度</w:t>
      </w:r>
      <w:r>
        <w:rPr>
          <w:rFonts w:hint="eastAsia"/>
          <w:sz w:val="24"/>
          <w:szCs w:val="24"/>
        </w:rPr>
        <w:t>积极协作</w:t>
      </w:r>
      <w:r>
        <w:rPr>
          <w:sz w:val="24"/>
          <w:szCs w:val="24"/>
        </w:rPr>
        <w:t>，</w:t>
      </w:r>
      <w:r w:rsidRPr="0024318F">
        <w:rPr>
          <w:rFonts w:hint="eastAsia"/>
          <w:sz w:val="24"/>
          <w:szCs w:val="24"/>
        </w:rPr>
        <w:t>重新设计</w:t>
      </w:r>
      <w:r>
        <w:rPr>
          <w:rFonts w:hint="eastAsia"/>
          <w:sz w:val="24"/>
          <w:szCs w:val="24"/>
        </w:rPr>
        <w:t>行业</w:t>
      </w:r>
      <w:r w:rsidRPr="0024318F">
        <w:rPr>
          <w:rFonts w:hint="eastAsia"/>
          <w:sz w:val="24"/>
          <w:szCs w:val="24"/>
        </w:rPr>
        <w:t>领域的系统架构和技术体系</w:t>
      </w:r>
      <w:r w:rsidR="002437EB" w:rsidRPr="002437EB">
        <w:rPr>
          <w:rFonts w:hint="eastAsia"/>
          <w:sz w:val="24"/>
          <w:szCs w:val="24"/>
        </w:rPr>
        <w:t>，</w:t>
      </w:r>
      <w:r>
        <w:rPr>
          <w:rFonts w:hint="eastAsia"/>
          <w:sz w:val="24"/>
          <w:szCs w:val="24"/>
        </w:rPr>
        <w:t>以</w:t>
      </w:r>
      <w:r w:rsidR="002437EB" w:rsidRPr="002437EB">
        <w:rPr>
          <w:rFonts w:hint="eastAsia"/>
          <w:sz w:val="24"/>
          <w:szCs w:val="24"/>
        </w:rPr>
        <w:t>行业标准</w:t>
      </w:r>
      <w:r>
        <w:rPr>
          <w:rFonts w:hint="eastAsia"/>
          <w:sz w:val="24"/>
          <w:szCs w:val="24"/>
        </w:rPr>
        <w:t>为</w:t>
      </w:r>
      <w:r w:rsidR="002437EB" w:rsidRPr="002437EB">
        <w:rPr>
          <w:rFonts w:hint="eastAsia"/>
          <w:sz w:val="24"/>
          <w:szCs w:val="24"/>
        </w:rPr>
        <w:t>红线</w:t>
      </w:r>
      <w:r>
        <w:rPr>
          <w:rFonts w:hint="eastAsia"/>
          <w:sz w:val="24"/>
          <w:szCs w:val="24"/>
        </w:rPr>
        <w:t>，共同</w:t>
      </w:r>
      <w:r>
        <w:rPr>
          <w:sz w:val="24"/>
          <w:szCs w:val="24"/>
        </w:rPr>
        <w:t>打造行业</w:t>
      </w:r>
      <w:r>
        <w:rPr>
          <w:rFonts w:hint="eastAsia"/>
          <w:sz w:val="24"/>
          <w:szCs w:val="24"/>
        </w:rPr>
        <w:t>更加</w:t>
      </w:r>
      <w:r>
        <w:rPr>
          <w:sz w:val="24"/>
          <w:szCs w:val="24"/>
        </w:rPr>
        <w:t>美好的明天！</w:t>
      </w:r>
    </w:p>
    <w:p w:rsidR="00EE3E08" w:rsidRDefault="00EE3E08" w:rsidP="002437EB">
      <w:pPr>
        <w:pStyle w:val="a4"/>
        <w:spacing w:line="360" w:lineRule="auto"/>
        <w:ind w:firstLine="480"/>
        <w:rPr>
          <w:rFonts w:hint="eastAsia"/>
          <w:sz w:val="24"/>
          <w:szCs w:val="24"/>
        </w:rPr>
      </w:pPr>
    </w:p>
    <w:p w:rsidR="00EE3E08" w:rsidRDefault="00EE3E08" w:rsidP="00EE3E08">
      <w:pPr>
        <w:pStyle w:val="a4"/>
        <w:spacing w:line="360" w:lineRule="auto"/>
        <w:ind w:firstLine="480"/>
        <w:jc w:val="right"/>
        <w:rPr>
          <w:sz w:val="24"/>
          <w:szCs w:val="24"/>
        </w:rPr>
      </w:pPr>
      <w:r>
        <w:rPr>
          <w:rFonts w:hint="eastAsia"/>
          <w:sz w:val="24"/>
          <w:szCs w:val="24"/>
        </w:rPr>
        <w:t>2014年7月14日</w:t>
      </w:r>
    </w:p>
    <w:sectPr w:rsidR="00EE3E08" w:rsidSect="007D7A86">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DF" w:rsidRDefault="000E33DF" w:rsidP="00A87539">
      <w:pPr>
        <w:spacing w:line="240" w:lineRule="auto"/>
      </w:pPr>
      <w:r>
        <w:separator/>
      </w:r>
    </w:p>
  </w:endnote>
  <w:endnote w:type="continuationSeparator" w:id="0">
    <w:p w:rsidR="000E33DF" w:rsidRDefault="000E33DF" w:rsidP="00A875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39" w:rsidRDefault="003C4B32">
    <w:pPr>
      <w:pStyle w:val="a5"/>
      <w:framePr w:wrap="around" w:vAnchor="text" w:hAnchor="margin" w:xAlign="center" w:y="1"/>
      <w:rPr>
        <w:rStyle w:val="a7"/>
      </w:rPr>
    </w:pPr>
    <w:r>
      <w:fldChar w:fldCharType="begin"/>
    </w:r>
    <w:r w:rsidR="00040FB2">
      <w:rPr>
        <w:rStyle w:val="a7"/>
      </w:rPr>
      <w:instrText xml:space="preserve">PAGE  </w:instrText>
    </w:r>
    <w:r>
      <w:fldChar w:fldCharType="separate"/>
    </w:r>
    <w:r w:rsidR="00040FB2">
      <w:rPr>
        <w:rStyle w:val="a7"/>
      </w:rPr>
      <w:t>1</w:t>
    </w:r>
    <w:r>
      <w:fldChar w:fldCharType="end"/>
    </w:r>
  </w:p>
  <w:p w:rsidR="00A87539" w:rsidRDefault="00A87539">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539" w:rsidRDefault="003C4B32">
    <w:pPr>
      <w:pStyle w:val="a5"/>
      <w:framePr w:wrap="around" w:vAnchor="text" w:hAnchor="margin" w:xAlign="center" w:yAlign="top"/>
      <w:jc w:val="center"/>
    </w:pPr>
    <w:r w:rsidRPr="003C4B32">
      <w:fldChar w:fldCharType="begin"/>
    </w:r>
    <w:r w:rsidR="00040FB2">
      <w:instrText xml:space="preserve"> PAGE   \* MERGEFORMAT </w:instrText>
    </w:r>
    <w:r w:rsidRPr="003C4B32">
      <w:fldChar w:fldCharType="separate"/>
    </w:r>
    <w:r w:rsidR="00EE3E08">
      <w:rPr>
        <w:noProof/>
      </w:rPr>
      <w:t>1</w:t>
    </w:r>
    <w:r>
      <w:rPr>
        <w:lang w:val="zh-CN"/>
      </w:rPr>
      <w:fldChar w:fldCharType="end"/>
    </w:r>
  </w:p>
  <w:p w:rsidR="00A87539" w:rsidRDefault="00A87539">
    <w:pPr>
      <w:pStyle w:val="a5"/>
      <w:framePr w:wrap="around" w:vAnchor="text" w:hAnchor="margin" w:xAlign="center" w:yAlign="top"/>
      <w:pBdr>
        <w:between w:val="none" w:sz="50" w:space="0" w:color="auto"/>
      </w:pBd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DF" w:rsidRDefault="000E33DF" w:rsidP="00A87539">
      <w:pPr>
        <w:spacing w:line="240" w:lineRule="auto"/>
      </w:pPr>
      <w:r>
        <w:separator/>
      </w:r>
    </w:p>
  </w:footnote>
  <w:footnote w:type="continuationSeparator" w:id="0">
    <w:p w:rsidR="000E33DF" w:rsidRDefault="000E33DF" w:rsidP="00A875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4485"/>
    <w:multiLevelType w:val="multilevel"/>
    <w:tmpl w:val="0F544485"/>
    <w:lvl w:ilvl="0">
      <w:start w:val="1"/>
      <w:numFmt w:val="bullet"/>
      <w:lvlText w:val=""/>
      <w:lvlJc w:val="left"/>
      <w:pPr>
        <w:tabs>
          <w:tab w:val="left" w:pos="720"/>
        </w:tabs>
        <w:ind w:left="720" w:hanging="360"/>
      </w:pPr>
      <w:rPr>
        <w:rFonts w:ascii="Wingdings" w:hAnsi="Wingdings" w:hint="default"/>
      </w:rPr>
    </w:lvl>
    <w:lvl w:ilvl="1" w:tentative="1">
      <w:start w:val="1"/>
      <w:numFmt w:val="bullet"/>
      <w:lvlText w:val="•"/>
      <w:lvlJc w:val="left"/>
      <w:pPr>
        <w:tabs>
          <w:tab w:val="left" w:pos="1440"/>
        </w:tabs>
        <w:ind w:left="1440" w:hanging="360"/>
      </w:pPr>
      <w:rPr>
        <w:rFonts w:ascii="宋体" w:hAnsi="宋体" w:hint="default"/>
      </w:rPr>
    </w:lvl>
    <w:lvl w:ilvl="2" w:tentative="1">
      <w:start w:val="1"/>
      <w:numFmt w:val="bullet"/>
      <w:lvlText w:val="•"/>
      <w:lvlJc w:val="left"/>
      <w:pPr>
        <w:tabs>
          <w:tab w:val="left" w:pos="2160"/>
        </w:tabs>
        <w:ind w:left="2160" w:hanging="360"/>
      </w:pPr>
      <w:rPr>
        <w:rFonts w:ascii="宋体" w:hAnsi="宋体" w:hint="default"/>
      </w:rPr>
    </w:lvl>
    <w:lvl w:ilvl="3" w:tentative="1">
      <w:start w:val="1"/>
      <w:numFmt w:val="bullet"/>
      <w:lvlText w:val="•"/>
      <w:lvlJc w:val="left"/>
      <w:pPr>
        <w:tabs>
          <w:tab w:val="left" w:pos="2880"/>
        </w:tabs>
        <w:ind w:left="2880" w:hanging="360"/>
      </w:pPr>
      <w:rPr>
        <w:rFonts w:ascii="宋体" w:hAnsi="宋体" w:hint="default"/>
      </w:rPr>
    </w:lvl>
    <w:lvl w:ilvl="4" w:tentative="1">
      <w:start w:val="1"/>
      <w:numFmt w:val="bullet"/>
      <w:lvlText w:val="•"/>
      <w:lvlJc w:val="left"/>
      <w:pPr>
        <w:tabs>
          <w:tab w:val="left" w:pos="3600"/>
        </w:tabs>
        <w:ind w:left="3600" w:hanging="360"/>
      </w:pPr>
      <w:rPr>
        <w:rFonts w:ascii="宋体" w:hAnsi="宋体" w:hint="default"/>
      </w:rPr>
    </w:lvl>
    <w:lvl w:ilvl="5" w:tentative="1">
      <w:start w:val="1"/>
      <w:numFmt w:val="bullet"/>
      <w:lvlText w:val="•"/>
      <w:lvlJc w:val="left"/>
      <w:pPr>
        <w:tabs>
          <w:tab w:val="left" w:pos="4320"/>
        </w:tabs>
        <w:ind w:left="4320" w:hanging="360"/>
      </w:pPr>
      <w:rPr>
        <w:rFonts w:ascii="宋体" w:hAnsi="宋体" w:hint="default"/>
      </w:rPr>
    </w:lvl>
    <w:lvl w:ilvl="6" w:tentative="1">
      <w:start w:val="1"/>
      <w:numFmt w:val="bullet"/>
      <w:lvlText w:val="•"/>
      <w:lvlJc w:val="left"/>
      <w:pPr>
        <w:tabs>
          <w:tab w:val="left" w:pos="5040"/>
        </w:tabs>
        <w:ind w:left="5040" w:hanging="360"/>
      </w:pPr>
      <w:rPr>
        <w:rFonts w:ascii="宋体" w:hAnsi="宋体" w:hint="default"/>
      </w:rPr>
    </w:lvl>
    <w:lvl w:ilvl="7" w:tentative="1">
      <w:start w:val="1"/>
      <w:numFmt w:val="bullet"/>
      <w:lvlText w:val="•"/>
      <w:lvlJc w:val="left"/>
      <w:pPr>
        <w:tabs>
          <w:tab w:val="left" w:pos="5760"/>
        </w:tabs>
        <w:ind w:left="5760" w:hanging="360"/>
      </w:pPr>
      <w:rPr>
        <w:rFonts w:ascii="宋体" w:hAnsi="宋体" w:hint="default"/>
      </w:rPr>
    </w:lvl>
    <w:lvl w:ilvl="8" w:tentative="1">
      <w:start w:val="1"/>
      <w:numFmt w:val="bullet"/>
      <w:lvlText w:val="•"/>
      <w:lvlJc w:val="left"/>
      <w:pPr>
        <w:tabs>
          <w:tab w:val="left" w:pos="6480"/>
        </w:tabs>
        <w:ind w:left="6480" w:hanging="360"/>
      </w:pPr>
      <w:rPr>
        <w:rFonts w:ascii="宋体" w:hAnsi="宋体" w:hint="default"/>
      </w:rPr>
    </w:lvl>
  </w:abstractNum>
  <w:abstractNum w:abstractNumId="1">
    <w:nsid w:val="4CDA1AA5"/>
    <w:multiLevelType w:val="multilevel"/>
    <w:tmpl w:val="4CDA1AA5"/>
    <w:lvl w:ilvl="0">
      <w:start w:val="1"/>
      <w:numFmt w:val="decimal"/>
      <w:lvlText w:val="%1."/>
      <w:lvlJc w:val="left"/>
      <w:pPr>
        <w:ind w:left="720" w:hanging="360"/>
      </w:pPr>
    </w:lvl>
    <w:lvl w:ilvl="1" w:tentative="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306A33F"/>
    <w:multiLevelType w:val="singleLevel"/>
    <w:tmpl w:val="5306A33F"/>
    <w:lvl w:ilvl="0">
      <w:start w:val="1"/>
      <w:numFmt w:val="chineseCounting"/>
      <w:suff w:val="nothing"/>
      <w:lvlText w:val="%1、"/>
      <w:lvlJc w:val="left"/>
      <w:pPr>
        <w:ind w:left="0" w:firstLine="420"/>
      </w:pPr>
      <w:rPr>
        <w:rFonts w:hint="eastAsia"/>
      </w:rPr>
    </w:lvl>
  </w:abstractNum>
  <w:abstractNum w:abstractNumId="3">
    <w:nsid w:val="5306B378"/>
    <w:multiLevelType w:val="singleLevel"/>
    <w:tmpl w:val="5306B378"/>
    <w:lvl w:ilvl="0">
      <w:start w:val="1"/>
      <w:numFmt w:val="bullet"/>
      <w:lvlText w:val=""/>
      <w:lvlJc w:val="left"/>
      <w:pPr>
        <w:tabs>
          <w:tab w:val="left" w:pos="420"/>
        </w:tabs>
        <w:ind w:left="420" w:hanging="420"/>
      </w:pPr>
      <w:rPr>
        <w:rFonts w:ascii="Wingdings" w:hAnsi="Wingdings" w:hint="default"/>
      </w:rPr>
    </w:lvl>
  </w:abstractNum>
  <w:abstractNum w:abstractNumId="4">
    <w:nsid w:val="5306B6B4"/>
    <w:multiLevelType w:val="singleLevel"/>
    <w:tmpl w:val="5306B6B4"/>
    <w:lvl w:ilvl="0">
      <w:start w:val="5"/>
      <w:numFmt w:val="chineseCounting"/>
      <w:suff w:val="nothing"/>
      <w:lvlText w:val="%1、"/>
      <w:lvlJc w:val="left"/>
    </w:lvl>
  </w:abstractNum>
  <w:abstractNum w:abstractNumId="5">
    <w:nsid w:val="5306EED1"/>
    <w:multiLevelType w:val="singleLevel"/>
    <w:tmpl w:val="5306EED1"/>
    <w:lvl w:ilvl="0">
      <w:start w:val="1"/>
      <w:numFmt w:val="bullet"/>
      <w:lvlText w:val=""/>
      <w:lvlJc w:val="left"/>
      <w:pPr>
        <w:tabs>
          <w:tab w:val="left" w:pos="420"/>
        </w:tabs>
        <w:ind w:left="420" w:hanging="420"/>
      </w:pPr>
      <w:rPr>
        <w:rFonts w:ascii="Wingdings" w:hAnsi="Wingdings" w:hint="default"/>
      </w:rPr>
    </w:lvl>
  </w:abstractNum>
  <w:abstractNum w:abstractNumId="6">
    <w:nsid w:val="5306EF32"/>
    <w:multiLevelType w:val="singleLevel"/>
    <w:tmpl w:val="5306EF32"/>
    <w:lvl w:ilvl="0">
      <w:start w:val="1"/>
      <w:numFmt w:val="bullet"/>
      <w:lvlText w:val=""/>
      <w:lvlJc w:val="left"/>
      <w:pPr>
        <w:tabs>
          <w:tab w:val="left" w:pos="420"/>
        </w:tabs>
        <w:ind w:left="420" w:hanging="420"/>
      </w:pPr>
      <w:rPr>
        <w:rFonts w:ascii="Wingdings" w:hAnsi="Wingdings" w:hint="default"/>
      </w:rPr>
    </w:lvl>
  </w:abstractNum>
  <w:abstractNum w:abstractNumId="7">
    <w:nsid w:val="5306F72B"/>
    <w:multiLevelType w:val="singleLevel"/>
    <w:tmpl w:val="5306F72B"/>
    <w:lvl w:ilvl="0">
      <w:start w:val="4"/>
      <w:numFmt w:val="decimal"/>
      <w:suff w:val="nothing"/>
      <w:lvlText w:val="%1、"/>
      <w:lvlJc w:val="left"/>
    </w:lvl>
  </w:abstractNum>
  <w:abstractNum w:abstractNumId="8">
    <w:nsid w:val="6C4024B6"/>
    <w:multiLevelType w:val="multilevel"/>
    <w:tmpl w:val="6C4024B6"/>
    <w:lvl w:ilvl="0" w:tentative="1">
      <w:start w:val="1"/>
      <w:numFmt w:val="decimal"/>
      <w:pStyle w:val="1"/>
      <w:lvlText w:val="%1"/>
      <w:lvlJc w:val="left"/>
      <w:pPr>
        <w:ind w:left="432" w:hanging="432"/>
      </w:pPr>
    </w:lvl>
    <w:lvl w:ilvl="1" w:tentative="1">
      <w:start w:val="1"/>
      <w:numFmt w:val="decimal"/>
      <w:pStyle w:val="2"/>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pStyle w:val="5"/>
      <w:lvlText w:val="%1.%2.%3.%4.%5"/>
      <w:lvlJc w:val="left"/>
      <w:pPr>
        <w:ind w:left="1008" w:hanging="1008"/>
      </w:pPr>
    </w:lvl>
    <w:lvl w:ilvl="5" w:tentative="1">
      <w:start w:val="1"/>
      <w:numFmt w:val="decimal"/>
      <w:pStyle w:val="6"/>
      <w:lvlText w:val="%1.%2.%3.%4.%5.%6"/>
      <w:lvlJc w:val="left"/>
      <w:pPr>
        <w:ind w:left="1152" w:hanging="1152"/>
      </w:pPr>
    </w:lvl>
    <w:lvl w:ilvl="6" w:tentative="1">
      <w:start w:val="1"/>
      <w:numFmt w:val="decimal"/>
      <w:pStyle w:val="7"/>
      <w:lvlText w:val="%1.%2.%3.%4.%5.%6.%7"/>
      <w:lvlJc w:val="left"/>
      <w:pPr>
        <w:ind w:left="1296" w:hanging="1296"/>
      </w:pPr>
    </w:lvl>
    <w:lvl w:ilvl="7" w:tentative="1">
      <w:start w:val="1"/>
      <w:numFmt w:val="decimal"/>
      <w:pStyle w:val="8"/>
      <w:lvlText w:val="%1.%2.%3.%4.%5.%6.%7.%8"/>
      <w:lvlJc w:val="left"/>
      <w:pPr>
        <w:ind w:left="1440" w:hanging="1440"/>
      </w:pPr>
    </w:lvl>
    <w:lvl w:ilvl="8" w:tentative="1">
      <w:start w:val="1"/>
      <w:numFmt w:val="decimal"/>
      <w:pStyle w:val="9"/>
      <w:lvlText w:val="%1.%2.%3.%4.%5.%6.%7.%8.%9"/>
      <w:lvlJc w:val="left"/>
      <w:pPr>
        <w:ind w:left="1584" w:hanging="1584"/>
      </w:pPr>
    </w:lvl>
  </w:abstractNum>
  <w:num w:numId="1">
    <w:abstractNumId w:val="8"/>
  </w:num>
  <w:num w:numId="2">
    <w:abstractNumId w:val="2"/>
  </w:num>
  <w:num w:numId="3">
    <w:abstractNumId w:val="5"/>
  </w:num>
  <w:num w:numId="4">
    <w:abstractNumId w:val="6"/>
  </w:num>
  <w:num w:numId="5">
    <w:abstractNumId w:val="3"/>
  </w:num>
  <w:num w:numId="6">
    <w:abstractNumId w:val="0"/>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539"/>
    <w:rsid w:val="0000432B"/>
    <w:rsid w:val="000162D7"/>
    <w:rsid w:val="00030A7E"/>
    <w:rsid w:val="00040FB2"/>
    <w:rsid w:val="000B72F0"/>
    <w:rsid w:val="000E25BE"/>
    <w:rsid w:val="000E33DF"/>
    <w:rsid w:val="00115CF3"/>
    <w:rsid w:val="0024318F"/>
    <w:rsid w:val="002437EB"/>
    <w:rsid w:val="00295064"/>
    <w:rsid w:val="002E6648"/>
    <w:rsid w:val="00314BB9"/>
    <w:rsid w:val="003B721A"/>
    <w:rsid w:val="003C4B32"/>
    <w:rsid w:val="003F2334"/>
    <w:rsid w:val="00404079"/>
    <w:rsid w:val="0041378A"/>
    <w:rsid w:val="004173E5"/>
    <w:rsid w:val="00475B57"/>
    <w:rsid w:val="00477E91"/>
    <w:rsid w:val="005269EE"/>
    <w:rsid w:val="005901B2"/>
    <w:rsid w:val="005B4A8C"/>
    <w:rsid w:val="005E3BEE"/>
    <w:rsid w:val="00603C72"/>
    <w:rsid w:val="006174F4"/>
    <w:rsid w:val="00637E8C"/>
    <w:rsid w:val="00656CBB"/>
    <w:rsid w:val="006F56AC"/>
    <w:rsid w:val="007A201D"/>
    <w:rsid w:val="007D7A86"/>
    <w:rsid w:val="00800F3D"/>
    <w:rsid w:val="00833678"/>
    <w:rsid w:val="00875197"/>
    <w:rsid w:val="009178A2"/>
    <w:rsid w:val="00950323"/>
    <w:rsid w:val="00951C1E"/>
    <w:rsid w:val="009A09AB"/>
    <w:rsid w:val="009C3ECA"/>
    <w:rsid w:val="00A238C6"/>
    <w:rsid w:val="00A71A65"/>
    <w:rsid w:val="00A87539"/>
    <w:rsid w:val="00AC14EA"/>
    <w:rsid w:val="00B11FCC"/>
    <w:rsid w:val="00B704E8"/>
    <w:rsid w:val="00B7350B"/>
    <w:rsid w:val="00B80542"/>
    <w:rsid w:val="00B86080"/>
    <w:rsid w:val="00BC1EDC"/>
    <w:rsid w:val="00C1225B"/>
    <w:rsid w:val="00C33CFE"/>
    <w:rsid w:val="00C84041"/>
    <w:rsid w:val="00CA00B1"/>
    <w:rsid w:val="00CD27FB"/>
    <w:rsid w:val="00D16AD0"/>
    <w:rsid w:val="00DB7347"/>
    <w:rsid w:val="00E12491"/>
    <w:rsid w:val="00E913BD"/>
    <w:rsid w:val="00E95A16"/>
    <w:rsid w:val="00EB1B03"/>
    <w:rsid w:val="00EE3E08"/>
    <w:rsid w:val="00F238CE"/>
    <w:rsid w:val="00F36C80"/>
    <w:rsid w:val="00F46546"/>
    <w:rsid w:val="00FA22FF"/>
    <w:rsid w:val="00FB37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Indent" w:semiHidden="0"/>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539"/>
    <w:pPr>
      <w:spacing w:line="357" w:lineRule="atLeast"/>
      <w:jc w:val="both"/>
      <w:textAlignment w:val="baseline"/>
    </w:pPr>
    <w:rPr>
      <w:color w:val="000000"/>
      <w:sz w:val="21"/>
      <w:u w:color="000000"/>
    </w:rPr>
  </w:style>
  <w:style w:type="paragraph" w:styleId="1">
    <w:name w:val="heading 1"/>
    <w:basedOn w:val="a"/>
    <w:next w:val="a"/>
    <w:link w:val="1Char"/>
    <w:qFormat/>
    <w:rsid w:val="00A87539"/>
    <w:pPr>
      <w:keepNext/>
      <w:keepLines/>
      <w:widowControl w:val="0"/>
      <w:numPr>
        <w:numId w:val="1"/>
      </w:numPr>
      <w:spacing w:before="120" w:after="120" w:line="360" w:lineRule="auto"/>
      <w:ind w:left="431" w:hanging="431"/>
      <w:textAlignment w:val="auto"/>
      <w:outlineLvl w:val="0"/>
    </w:pPr>
    <w:rPr>
      <w:b/>
      <w:bCs/>
      <w:color w:val="auto"/>
      <w:kern w:val="44"/>
      <w:sz w:val="28"/>
      <w:szCs w:val="44"/>
    </w:rPr>
  </w:style>
  <w:style w:type="paragraph" w:styleId="2">
    <w:name w:val="heading 2"/>
    <w:basedOn w:val="a"/>
    <w:next w:val="a"/>
    <w:link w:val="2Char"/>
    <w:unhideWhenUsed/>
    <w:qFormat/>
    <w:rsid w:val="00A87539"/>
    <w:pPr>
      <w:keepNext/>
      <w:keepLines/>
      <w:widowControl w:val="0"/>
      <w:numPr>
        <w:ilvl w:val="1"/>
        <w:numId w:val="1"/>
      </w:numPr>
      <w:spacing w:before="120" w:after="120" w:line="360" w:lineRule="auto"/>
      <w:ind w:left="578" w:hanging="578"/>
      <w:textAlignment w:val="auto"/>
      <w:outlineLvl w:val="1"/>
    </w:pPr>
    <w:rPr>
      <w:rFonts w:ascii="Cambria" w:hAnsi="Cambria"/>
      <w:b/>
      <w:bCs/>
      <w:color w:val="auto"/>
      <w:kern w:val="2"/>
      <w:sz w:val="28"/>
      <w:szCs w:val="32"/>
    </w:rPr>
  </w:style>
  <w:style w:type="paragraph" w:styleId="3">
    <w:name w:val="heading 3"/>
    <w:basedOn w:val="a"/>
    <w:next w:val="a"/>
    <w:link w:val="3Char"/>
    <w:unhideWhenUsed/>
    <w:qFormat/>
    <w:rsid w:val="00A87539"/>
    <w:pPr>
      <w:keepNext/>
      <w:keepLines/>
      <w:widowControl w:val="0"/>
      <w:numPr>
        <w:ilvl w:val="2"/>
        <w:numId w:val="1"/>
      </w:numPr>
      <w:spacing w:before="120" w:after="120" w:line="360" w:lineRule="auto"/>
      <w:textAlignment w:val="auto"/>
      <w:outlineLvl w:val="2"/>
    </w:pPr>
    <w:rPr>
      <w:b/>
      <w:bCs/>
      <w:color w:val="auto"/>
      <w:kern w:val="2"/>
      <w:sz w:val="24"/>
      <w:szCs w:val="32"/>
    </w:rPr>
  </w:style>
  <w:style w:type="paragraph" w:styleId="4">
    <w:name w:val="heading 4"/>
    <w:basedOn w:val="a"/>
    <w:next w:val="a"/>
    <w:link w:val="4Char"/>
    <w:semiHidden/>
    <w:unhideWhenUsed/>
    <w:qFormat/>
    <w:rsid w:val="00A87539"/>
    <w:pPr>
      <w:keepNext/>
      <w:keepLines/>
      <w:widowControl w:val="0"/>
      <w:numPr>
        <w:ilvl w:val="3"/>
        <w:numId w:val="1"/>
      </w:numPr>
      <w:spacing w:before="280" w:after="290" w:line="376" w:lineRule="auto"/>
      <w:textAlignment w:val="auto"/>
      <w:outlineLvl w:val="3"/>
    </w:pPr>
    <w:rPr>
      <w:rFonts w:ascii="Cambria" w:hAnsi="Cambria"/>
      <w:b/>
      <w:bCs/>
      <w:color w:val="auto"/>
      <w:kern w:val="2"/>
      <w:sz w:val="28"/>
      <w:szCs w:val="28"/>
    </w:rPr>
  </w:style>
  <w:style w:type="paragraph" w:styleId="5">
    <w:name w:val="heading 5"/>
    <w:basedOn w:val="a"/>
    <w:next w:val="a"/>
    <w:link w:val="5Char"/>
    <w:semiHidden/>
    <w:unhideWhenUsed/>
    <w:qFormat/>
    <w:rsid w:val="00A87539"/>
    <w:pPr>
      <w:keepNext/>
      <w:keepLines/>
      <w:widowControl w:val="0"/>
      <w:numPr>
        <w:ilvl w:val="4"/>
        <w:numId w:val="1"/>
      </w:numPr>
      <w:spacing w:before="280" w:after="290" w:line="376" w:lineRule="auto"/>
      <w:textAlignment w:val="auto"/>
      <w:outlineLvl w:val="4"/>
    </w:pPr>
    <w:rPr>
      <w:b/>
      <w:bCs/>
      <w:color w:val="auto"/>
      <w:kern w:val="2"/>
      <w:sz w:val="28"/>
      <w:szCs w:val="28"/>
    </w:rPr>
  </w:style>
  <w:style w:type="paragraph" w:styleId="6">
    <w:name w:val="heading 6"/>
    <w:basedOn w:val="a"/>
    <w:next w:val="a"/>
    <w:link w:val="6Char"/>
    <w:semiHidden/>
    <w:unhideWhenUsed/>
    <w:qFormat/>
    <w:rsid w:val="00A87539"/>
    <w:pPr>
      <w:keepNext/>
      <w:keepLines/>
      <w:widowControl w:val="0"/>
      <w:numPr>
        <w:ilvl w:val="5"/>
        <w:numId w:val="1"/>
      </w:numPr>
      <w:spacing w:before="240" w:after="64" w:line="320" w:lineRule="auto"/>
      <w:textAlignment w:val="auto"/>
      <w:outlineLvl w:val="5"/>
    </w:pPr>
    <w:rPr>
      <w:rFonts w:ascii="Cambria" w:hAnsi="Cambria"/>
      <w:b/>
      <w:bCs/>
      <w:color w:val="auto"/>
      <w:kern w:val="2"/>
      <w:sz w:val="24"/>
      <w:szCs w:val="24"/>
    </w:rPr>
  </w:style>
  <w:style w:type="paragraph" w:styleId="7">
    <w:name w:val="heading 7"/>
    <w:basedOn w:val="a"/>
    <w:next w:val="a"/>
    <w:link w:val="7Char"/>
    <w:semiHidden/>
    <w:unhideWhenUsed/>
    <w:qFormat/>
    <w:rsid w:val="00A87539"/>
    <w:pPr>
      <w:keepNext/>
      <w:keepLines/>
      <w:widowControl w:val="0"/>
      <w:numPr>
        <w:ilvl w:val="6"/>
        <w:numId w:val="1"/>
      </w:numPr>
      <w:spacing w:before="240" w:after="64" w:line="320" w:lineRule="auto"/>
      <w:textAlignment w:val="auto"/>
      <w:outlineLvl w:val="6"/>
    </w:pPr>
    <w:rPr>
      <w:b/>
      <w:bCs/>
      <w:color w:val="auto"/>
      <w:kern w:val="2"/>
      <w:sz w:val="24"/>
      <w:szCs w:val="24"/>
    </w:rPr>
  </w:style>
  <w:style w:type="paragraph" w:styleId="8">
    <w:name w:val="heading 8"/>
    <w:basedOn w:val="a"/>
    <w:next w:val="a"/>
    <w:link w:val="8Char"/>
    <w:semiHidden/>
    <w:unhideWhenUsed/>
    <w:qFormat/>
    <w:rsid w:val="00A87539"/>
    <w:pPr>
      <w:keepNext/>
      <w:keepLines/>
      <w:widowControl w:val="0"/>
      <w:numPr>
        <w:ilvl w:val="7"/>
        <w:numId w:val="1"/>
      </w:numPr>
      <w:spacing w:before="240" w:after="64" w:line="320" w:lineRule="auto"/>
      <w:textAlignment w:val="auto"/>
      <w:outlineLvl w:val="7"/>
    </w:pPr>
    <w:rPr>
      <w:rFonts w:ascii="Cambria" w:hAnsi="Cambria"/>
      <w:color w:val="auto"/>
      <w:kern w:val="2"/>
      <w:sz w:val="24"/>
      <w:szCs w:val="24"/>
    </w:rPr>
  </w:style>
  <w:style w:type="paragraph" w:styleId="9">
    <w:name w:val="heading 9"/>
    <w:basedOn w:val="a"/>
    <w:next w:val="a"/>
    <w:link w:val="9Char"/>
    <w:semiHidden/>
    <w:unhideWhenUsed/>
    <w:qFormat/>
    <w:rsid w:val="00A87539"/>
    <w:pPr>
      <w:keepNext/>
      <w:keepLines/>
      <w:widowControl w:val="0"/>
      <w:numPr>
        <w:ilvl w:val="8"/>
        <w:numId w:val="1"/>
      </w:numPr>
      <w:spacing w:before="240" w:after="64" w:line="320" w:lineRule="auto"/>
      <w:textAlignment w:val="auto"/>
      <w:outlineLvl w:val="8"/>
    </w:pPr>
    <w:rPr>
      <w:rFonts w:ascii="Cambria" w:hAnsi="Cambria"/>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A87539"/>
    <w:pPr>
      <w:shd w:val="clear" w:color="auto" w:fill="000080"/>
    </w:pPr>
  </w:style>
  <w:style w:type="paragraph" w:styleId="a4">
    <w:name w:val="Body Text Indent"/>
    <w:basedOn w:val="a"/>
    <w:unhideWhenUsed/>
    <w:rsid w:val="00A87539"/>
    <w:pPr>
      <w:spacing w:line="520" w:lineRule="exact"/>
      <w:ind w:firstLineChars="200" w:firstLine="640"/>
    </w:pPr>
    <w:rPr>
      <w:rFonts w:ascii="仿宋_GB2312" w:eastAsia="仿宋_GB2312"/>
      <w:sz w:val="32"/>
      <w:szCs w:val="32"/>
    </w:rPr>
  </w:style>
  <w:style w:type="paragraph" w:styleId="a5">
    <w:name w:val="footer"/>
    <w:basedOn w:val="a"/>
    <w:link w:val="Char"/>
    <w:rsid w:val="00A87539"/>
    <w:pPr>
      <w:tabs>
        <w:tab w:val="center" w:pos="4153"/>
        <w:tab w:val="right" w:pos="8306"/>
      </w:tabs>
      <w:snapToGrid w:val="0"/>
      <w:spacing w:line="240" w:lineRule="atLeast"/>
      <w:jc w:val="left"/>
    </w:pPr>
    <w:rPr>
      <w:sz w:val="18"/>
    </w:rPr>
  </w:style>
  <w:style w:type="paragraph" w:styleId="a6">
    <w:name w:val="header"/>
    <w:basedOn w:val="a"/>
    <w:link w:val="Char0"/>
    <w:uiPriority w:val="99"/>
    <w:rsid w:val="00A87539"/>
    <w:pPr>
      <w:pBdr>
        <w:bottom w:val="single" w:sz="6" w:space="1" w:color="auto"/>
      </w:pBdr>
      <w:tabs>
        <w:tab w:val="center" w:pos="4153"/>
        <w:tab w:val="right" w:pos="8306"/>
      </w:tabs>
      <w:snapToGrid w:val="0"/>
      <w:spacing w:line="240" w:lineRule="atLeast"/>
      <w:jc w:val="center"/>
    </w:pPr>
    <w:rPr>
      <w:sz w:val="18"/>
    </w:rPr>
  </w:style>
  <w:style w:type="character" w:styleId="a7">
    <w:name w:val="page number"/>
    <w:basedOn w:val="a0"/>
    <w:rsid w:val="00A87539"/>
  </w:style>
  <w:style w:type="paragraph" w:customStyle="1" w:styleId="Char1">
    <w:name w:val="Char"/>
    <w:basedOn w:val="a3"/>
    <w:rsid w:val="00A87539"/>
    <w:pPr>
      <w:widowControl w:val="0"/>
      <w:spacing w:line="240" w:lineRule="auto"/>
      <w:textAlignment w:val="auto"/>
    </w:pPr>
    <w:rPr>
      <w:rFonts w:ascii="Tahoma" w:hAnsi="Tahoma"/>
      <w:color w:val="auto"/>
      <w:sz w:val="18"/>
    </w:rPr>
  </w:style>
  <w:style w:type="paragraph" w:customStyle="1" w:styleId="CharCharCharCharCharCharCharCharCharCharCharCharCharCharChar">
    <w:name w:val="Char Char Char Char Char Char Char Char Char Char Char Char Char Char Char"/>
    <w:basedOn w:val="a3"/>
    <w:rsid w:val="00A87539"/>
    <w:pPr>
      <w:widowControl w:val="0"/>
      <w:adjustRightInd w:val="0"/>
      <w:spacing w:line="436" w:lineRule="exact"/>
      <w:ind w:left="357"/>
      <w:jc w:val="left"/>
      <w:textAlignment w:val="auto"/>
      <w:outlineLvl w:val="3"/>
    </w:pPr>
    <w:rPr>
      <w:rFonts w:ascii="Tahoma" w:hAnsi="Tahoma"/>
      <w:b/>
      <w:color w:val="auto"/>
      <w:kern w:val="2"/>
      <w:sz w:val="24"/>
    </w:rPr>
  </w:style>
  <w:style w:type="paragraph" w:customStyle="1" w:styleId="10">
    <w:name w:val="列出段落1"/>
    <w:basedOn w:val="a"/>
    <w:uiPriority w:val="34"/>
    <w:qFormat/>
    <w:rsid w:val="00A87539"/>
    <w:pPr>
      <w:ind w:firstLineChars="200" w:firstLine="420"/>
    </w:pPr>
  </w:style>
  <w:style w:type="paragraph" w:customStyle="1" w:styleId="20">
    <w:name w:val="列出段落2"/>
    <w:basedOn w:val="a"/>
    <w:uiPriority w:val="34"/>
    <w:qFormat/>
    <w:rsid w:val="00A87539"/>
    <w:pPr>
      <w:spacing w:line="240" w:lineRule="auto"/>
      <w:ind w:firstLineChars="200" w:firstLine="420"/>
      <w:jc w:val="left"/>
      <w:textAlignment w:val="auto"/>
    </w:pPr>
    <w:rPr>
      <w:rFonts w:ascii="宋体" w:hAnsi="宋体" w:cs="宋体"/>
      <w:color w:val="auto"/>
      <w:sz w:val="24"/>
      <w:szCs w:val="24"/>
    </w:rPr>
  </w:style>
  <w:style w:type="paragraph" w:customStyle="1" w:styleId="30">
    <w:name w:val="列出段落3"/>
    <w:basedOn w:val="a"/>
    <w:uiPriority w:val="34"/>
    <w:qFormat/>
    <w:rsid w:val="00A87539"/>
    <w:pPr>
      <w:widowControl w:val="0"/>
      <w:spacing w:line="240" w:lineRule="auto"/>
      <w:ind w:left="720"/>
      <w:contextualSpacing/>
      <w:textAlignment w:val="auto"/>
    </w:pPr>
    <w:rPr>
      <w:color w:val="auto"/>
      <w:kern w:val="2"/>
    </w:rPr>
  </w:style>
  <w:style w:type="character" w:customStyle="1" w:styleId="Char0">
    <w:name w:val="页眉 Char"/>
    <w:link w:val="a6"/>
    <w:uiPriority w:val="99"/>
    <w:rsid w:val="00A87539"/>
    <w:rPr>
      <w:color w:val="000000"/>
      <w:sz w:val="18"/>
      <w:u w:val="none" w:color="000000"/>
    </w:rPr>
  </w:style>
  <w:style w:type="character" w:customStyle="1" w:styleId="Char">
    <w:name w:val="页脚 Char"/>
    <w:link w:val="a5"/>
    <w:uiPriority w:val="99"/>
    <w:rsid w:val="00A87539"/>
    <w:rPr>
      <w:color w:val="000000"/>
      <w:sz w:val="18"/>
      <w:u w:val="none" w:color="000000"/>
    </w:rPr>
  </w:style>
  <w:style w:type="character" w:customStyle="1" w:styleId="1Char">
    <w:name w:val="标题 1 Char"/>
    <w:link w:val="1"/>
    <w:rsid w:val="00A87539"/>
    <w:rPr>
      <w:b/>
      <w:bCs/>
      <w:kern w:val="44"/>
      <w:sz w:val="28"/>
      <w:szCs w:val="44"/>
    </w:rPr>
  </w:style>
  <w:style w:type="character" w:customStyle="1" w:styleId="2Char">
    <w:name w:val="标题 2 Char"/>
    <w:link w:val="2"/>
    <w:rsid w:val="00A87539"/>
    <w:rPr>
      <w:rFonts w:ascii="Cambria" w:hAnsi="Cambria"/>
      <w:b/>
      <w:bCs/>
      <w:kern w:val="2"/>
      <w:sz w:val="28"/>
      <w:szCs w:val="32"/>
    </w:rPr>
  </w:style>
  <w:style w:type="character" w:customStyle="1" w:styleId="3Char">
    <w:name w:val="标题 3 Char"/>
    <w:link w:val="3"/>
    <w:rsid w:val="00A87539"/>
    <w:rPr>
      <w:b/>
      <w:bCs/>
      <w:kern w:val="2"/>
      <w:sz w:val="24"/>
      <w:szCs w:val="32"/>
    </w:rPr>
  </w:style>
  <w:style w:type="character" w:customStyle="1" w:styleId="4Char">
    <w:name w:val="标题 4 Char"/>
    <w:link w:val="4"/>
    <w:rsid w:val="00A87539"/>
    <w:rPr>
      <w:rFonts w:ascii="Cambria" w:hAnsi="Cambria"/>
      <w:b/>
      <w:bCs/>
      <w:kern w:val="2"/>
      <w:sz w:val="28"/>
      <w:szCs w:val="28"/>
    </w:rPr>
  </w:style>
  <w:style w:type="character" w:customStyle="1" w:styleId="5Char">
    <w:name w:val="标题 5 Char"/>
    <w:link w:val="5"/>
    <w:rsid w:val="00A87539"/>
    <w:rPr>
      <w:b/>
      <w:bCs/>
      <w:kern w:val="2"/>
      <w:sz w:val="28"/>
      <w:szCs w:val="28"/>
    </w:rPr>
  </w:style>
  <w:style w:type="character" w:customStyle="1" w:styleId="6Char">
    <w:name w:val="标题 6 Char"/>
    <w:link w:val="6"/>
    <w:rsid w:val="00A87539"/>
    <w:rPr>
      <w:rFonts w:ascii="Cambria" w:hAnsi="Cambria"/>
      <w:b/>
      <w:bCs/>
      <w:kern w:val="2"/>
      <w:sz w:val="24"/>
      <w:szCs w:val="24"/>
    </w:rPr>
  </w:style>
  <w:style w:type="character" w:customStyle="1" w:styleId="7Char">
    <w:name w:val="标题 7 Char"/>
    <w:link w:val="7"/>
    <w:rsid w:val="00A87539"/>
    <w:rPr>
      <w:b/>
      <w:bCs/>
      <w:kern w:val="2"/>
      <w:sz w:val="24"/>
      <w:szCs w:val="24"/>
    </w:rPr>
  </w:style>
  <w:style w:type="character" w:customStyle="1" w:styleId="8Char">
    <w:name w:val="标题 8 Char"/>
    <w:link w:val="8"/>
    <w:rsid w:val="00A87539"/>
    <w:rPr>
      <w:rFonts w:ascii="Cambria" w:hAnsi="Cambria"/>
      <w:kern w:val="2"/>
      <w:sz w:val="24"/>
      <w:szCs w:val="24"/>
    </w:rPr>
  </w:style>
  <w:style w:type="character" w:customStyle="1" w:styleId="9Char">
    <w:name w:val="标题 9 Char"/>
    <w:link w:val="9"/>
    <w:rsid w:val="00A87539"/>
    <w:rPr>
      <w:rFonts w:ascii="Cambria" w:hAnsi="Cambria"/>
      <w:kern w:val="2"/>
      <w:sz w:val="21"/>
      <w:szCs w:val="21"/>
    </w:rPr>
  </w:style>
  <w:style w:type="paragraph" w:styleId="a8">
    <w:name w:val="Balloon Text"/>
    <w:basedOn w:val="a"/>
    <w:link w:val="Char2"/>
    <w:semiHidden/>
    <w:unhideWhenUsed/>
    <w:rsid w:val="005E3BEE"/>
    <w:pPr>
      <w:spacing w:line="240" w:lineRule="auto"/>
    </w:pPr>
    <w:rPr>
      <w:sz w:val="18"/>
      <w:szCs w:val="18"/>
    </w:rPr>
  </w:style>
  <w:style w:type="character" w:customStyle="1" w:styleId="Char2">
    <w:name w:val="批注框文本 Char"/>
    <w:basedOn w:val="a0"/>
    <w:link w:val="a8"/>
    <w:semiHidden/>
    <w:rsid w:val="005E3BEE"/>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541</Words>
  <Characters>3086</Characters>
  <Application>Microsoft Office Word</Application>
  <DocSecurity>0</DocSecurity>
  <Lines>25</Lines>
  <Paragraphs>7</Paragraphs>
  <ScaleCrop>false</ScaleCrop>
  <Company>微软中国</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襄樊国网合成绝缘子股份有限公司</dc:title>
  <dc:creator>猪猪猫.CN</dc:creator>
  <cp:lastModifiedBy>USER</cp:lastModifiedBy>
  <cp:revision>5</cp:revision>
  <cp:lastPrinted>2014-07-01T08:04:00Z</cp:lastPrinted>
  <dcterms:created xsi:type="dcterms:W3CDTF">2014-07-03T05:39:00Z</dcterms:created>
  <dcterms:modified xsi:type="dcterms:W3CDTF">2014-11-03T01:13:00Z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