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right="0"/>
        <w:jc w:val="center"/>
        <w:rPr>
          <w:rFonts w:ascii="黑体" w:hAnsi="宋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关于</w:t>
      </w:r>
      <w:r>
        <w:rPr>
          <w:rFonts w:hint="eastAsia" w:asci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2018</w:t>
      </w:r>
      <w:r>
        <w:rPr>
          <w:rFonts w:hint="eastAsia" w:ascii="Arial" w:hAnsi="Arial" w:eastAsia="Arial" w:cs="Arial"/>
          <w:i w:val="0"/>
          <w:caps w:val="0"/>
          <w:color w:val="auto"/>
          <w:spacing w:val="0"/>
          <w:kern w:val="0"/>
          <w:sz w:val="28"/>
          <w:szCs w:val="28"/>
          <w:lang w:val="en-US" w:eastAsia="zh-CN" w:bidi="ar-SA"/>
        </w:rPr>
        <w:t>~</w:t>
      </w:r>
      <w:r>
        <w:rPr>
          <w:rFonts w:ascii="黑体" w:hAnsi="宋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2019年度公路交通优质工程奖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right="0"/>
        <w:jc w:val="center"/>
        <w:rPr>
          <w:rFonts w:hint="default" w:ascii="Arial" w:hAnsi="Arial" w:eastAsia="Arial" w:cs="Arial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获奖人员</w:t>
      </w:r>
      <w:r>
        <w:rPr>
          <w:rFonts w:hint="eastAsia" w:asci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名单</w:t>
      </w:r>
      <w:r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ascii="黑体" w:hAnsi="宋体" w:eastAsia="黑体" w:cs="黑体"/>
          <w:b/>
          <w:bCs/>
          <w:i w:val="0"/>
          <w:caps w:val="0"/>
          <w:color w:val="auto"/>
          <w:spacing w:val="0"/>
          <w:sz w:val="32"/>
          <w:szCs w:val="32"/>
        </w:rPr>
        <w:t>公示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根据《</w:t>
      </w:r>
      <w:r>
        <w:rPr>
          <w:rFonts w:hint="eastAsia" w:ascii="Arial" w:hAnsi="Arial" w:eastAsia="Arial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>公路交通优质工程奖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评选办法》、《</w:t>
      </w:r>
      <w:r>
        <w:rPr>
          <w:rFonts w:hint="eastAsia" w:ascii="Arial" w:hAnsi="Arial" w:eastAsia="Arial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>公路交通优质工程奖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评选工作细则》等相关文件规定，现将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2018</w:t>
      </w:r>
      <w:r>
        <w:rPr>
          <w:rFonts w:hint="eastAsia" w:ascii="Arial" w:hAnsi="Arial" w:eastAsia="Arial" w:cs="Arial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-SA"/>
        </w:rPr>
        <w:t>~</w:t>
      </w:r>
      <w:r>
        <w:rPr>
          <w:rFonts w:hint="default" w:ascii="Arial" w:hAnsi="Arial" w:eastAsia="Arial" w:cs="Arial"/>
          <w:b w:val="0"/>
          <w:bCs w:val="0"/>
          <w:i w:val="0"/>
          <w:caps w:val="0"/>
          <w:color w:val="333333"/>
          <w:spacing w:val="0"/>
          <w:sz w:val="27"/>
          <w:szCs w:val="27"/>
        </w:rPr>
        <w:t>2019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年度公路交通优质工程奖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>获奖人员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名单向社会公示，接受监督。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一、公示期为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个工作日，对评审结果有异议的单位和个人，请在公示期内以书面形式提出。单位提出异议的须加盖单位公章，个人提出异议的应署真实姓名和联系电话，书面材料应详细说明理由并附相关证明材料，逾期不予受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二、请通过评审的单位对公示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>的获奖人员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信息进行核对，如信息有误，请及时与协会联系，并以书面形式函告。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三、咨询联系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电  话: 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  <w:lang w:val="en-US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010-64868878-81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  <w:lang w:val="en-US"/>
        </w:rPr>
        <w:t>8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/8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  <w:lang w:val="en-US"/>
        </w:rPr>
        <w:t>13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地  址：北京市朝阳区大屯路科学园南里风林西奥中心B座14层行业事务部，邮编：100101。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</w:pPr>
    </w:p>
    <w:p>
      <w:pPr>
        <w:snapToGrid w:val="0"/>
        <w:spacing w:line="360" w:lineRule="auto"/>
        <w:jc w:val="both"/>
        <w:rPr>
          <w:rFonts w:hint="eastAsia" w:ascii="Arial" w:hAnsi="Arial" w:eastAsia="Arial" w:cs="Arial"/>
          <w:i w:val="0"/>
          <w:caps w:val="0"/>
          <w:color w:val="333333"/>
          <w:spacing w:val="0"/>
          <w:kern w:val="0"/>
          <w:sz w:val="27"/>
          <w:szCs w:val="27"/>
          <w:lang w:val="en-US" w:eastAsia="zh-CN" w:bidi="ar-SA"/>
        </w:rPr>
      </w:pPr>
      <w:r>
        <w:rPr>
          <w:rFonts w:hint="eastAsia" w:ascii="Arial" w:hAnsi="Arial" w:eastAsia="Arial" w:cs="Arial"/>
          <w:i w:val="0"/>
          <w:caps w:val="0"/>
          <w:color w:val="333333"/>
          <w:spacing w:val="0"/>
          <w:kern w:val="0"/>
          <w:sz w:val="27"/>
          <w:szCs w:val="27"/>
          <w:lang w:val="en-US" w:eastAsia="zh-CN" w:bidi="ar-SA"/>
        </w:rPr>
        <w:t>附件：2018~2019年度公路交通优质工奖获奖人员名单</w:t>
      </w:r>
    </w:p>
    <w:p>
      <w:pPr>
        <w:snapToGrid w:val="0"/>
        <w:spacing w:line="360" w:lineRule="auto"/>
        <w:jc w:val="right"/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</w:pPr>
    </w:p>
    <w:p>
      <w:pPr>
        <w:snapToGrid w:val="0"/>
        <w:spacing w:line="360" w:lineRule="auto"/>
        <w:jc w:val="right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 中国公路建设行业协会     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snapToGrid w:val="0"/>
        <w:spacing w:line="360" w:lineRule="auto"/>
        <w:jc w:val="center"/>
        <w:rPr>
          <w:rFonts w:hint="eastAsia"/>
          <w:b/>
          <w:szCs w:val="32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                                   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2019年11月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7"/>
          <w:szCs w:val="27"/>
          <w:lang w:val="en-US" w:eastAsia="zh-CN"/>
        </w:rPr>
        <w:t>22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27"/>
          <w:szCs w:val="27"/>
        </w:rPr>
        <w:t>日</w:t>
      </w:r>
      <w:r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27"/>
          <w:szCs w:val="27"/>
        </w:rPr>
        <w:t>  </w:t>
      </w:r>
    </w:p>
    <w:p>
      <w:pPr>
        <w:snapToGrid w:val="0"/>
        <w:spacing w:line="360" w:lineRule="auto"/>
        <w:jc w:val="both"/>
        <w:rPr>
          <w:rFonts w:hint="eastAsia"/>
          <w:b/>
          <w:szCs w:val="32"/>
          <w:lang w:val="de-DE"/>
        </w:rPr>
      </w:pPr>
      <w:r>
        <w:rPr>
          <w:rFonts w:hint="eastAsia"/>
          <w:b/>
          <w:szCs w:val="32"/>
        </w:rPr>
        <w:t>附件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8~2019</w:t>
      </w:r>
      <w:r>
        <w:rPr>
          <w:rFonts w:hint="eastAsia" w:ascii="华文中宋" w:hAnsi="华文中宋" w:eastAsia="华文中宋"/>
          <w:sz w:val="36"/>
          <w:szCs w:val="36"/>
        </w:rPr>
        <w:t>年度公路交通优质工程奖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获奖人员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名单</w:t>
      </w:r>
    </w:p>
    <w:p>
      <w:pPr>
        <w:snapToGrid w:val="0"/>
        <w:spacing w:line="360" w:lineRule="auto"/>
        <w:jc w:val="both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(</w:t>
      </w:r>
      <w:r>
        <w:rPr>
          <w:rFonts w:hint="eastAsia"/>
          <w:szCs w:val="32"/>
          <w:lang w:val="en-US" w:eastAsia="zh-CN"/>
        </w:rPr>
        <w:t>项目</w:t>
      </w:r>
      <w:r>
        <w:rPr>
          <w:rFonts w:hint="eastAsia"/>
          <w:szCs w:val="32"/>
        </w:rPr>
        <w:t>排名不分先后)</w:t>
      </w:r>
    </w:p>
    <w:p>
      <w:pPr>
        <w:snapToGrid w:val="0"/>
        <w:spacing w:line="360" w:lineRule="auto"/>
        <w:jc w:val="both"/>
        <w:rPr>
          <w:rFonts w:hint="default" w:eastAsia="仿宋_GB2312"/>
          <w:b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1、河北省涿州（京冀界）至石家庄公路改扩建工程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获 奖 单 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河北省高速公路京石改扩建筹</w:t>
      </w:r>
      <w:r>
        <w:rPr>
          <w:rFonts w:hint="eastAsia"/>
          <w:sz w:val="28"/>
          <w:szCs w:val="28"/>
          <w:lang w:val="en-US" w:eastAsia="zh-CN"/>
        </w:rPr>
        <w:t>建</w:t>
      </w:r>
      <w:r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河北省交通建设监理咨询有限公司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中海外交通建设有限公司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河北建设集团股份有限公司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中交二公局第六工程有限公司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汇通路桥建设集团有限公司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中交一公局第六工程有限公司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陈君朝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潘晓海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何敬晨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杜永安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张建彬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张增廉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刘术新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董吉朋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赵记昆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刘国良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宁文龙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朱玉锁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王丽强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杨丰功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李元猛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陶耀华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2、临海高等级公路灌河通道工程(灌河大桥）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获 奖 单 位：</w:t>
      </w:r>
      <w:r>
        <w:rPr>
          <w:rFonts w:hint="eastAsia"/>
          <w:sz w:val="28"/>
          <w:szCs w:val="28"/>
        </w:rPr>
        <w:t>江苏省交通工程建设局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中铁武汉大桥工程咨询监理有限公司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中交第一公路工程局有限公司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中交第二航务工程局有限公司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中铁山桥集团有限公司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何平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周建林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薛进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王卫忠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黄日生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柏兴伟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施志勇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张生军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邵天吉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谢道旋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3、北沿江高速公路马鞍山至巢湖段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安徽交通控股集团有限公司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安徽省中兴工程监理有限公司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中交第四公路工程局有限公司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安徽水利开发股份有限公司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中铁十六局集团有限公司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安徽省路港工程有限责任公司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中交二公局第三工程有限公司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陈发根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乔春林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李润清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姚春江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王家锡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马晓强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刘建国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张拥法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雷宏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赵庆东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伍小波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李旭颖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袁海峰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4、G42S岳西至武汉高速公路安徽段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获 奖 单 位：</w:t>
      </w:r>
      <w:r>
        <w:rPr>
          <w:rFonts w:hint="eastAsia"/>
          <w:sz w:val="28"/>
          <w:szCs w:val="28"/>
        </w:rPr>
        <w:t>安徽交通控股集团有限公司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安徽省新同济建设监理咨询有限公司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安徽省高等级公路工程监理有限公司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安徽省路桥工程集团有限责任公司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中交一公局桥隧工程有限公司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中铁隧道集团二处有限公司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中铁十二局集团第二工程有限公司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中交一公局第一工程有限公司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黄学文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吴林松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朱行水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马向东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陈传明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魏礼东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钱叶琳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常乃坤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孙海峰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赵玉虎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朱玉峰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马春雷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许鹏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5、国家高速公路网长春至深圳线青州至临沭（鲁苏界）公路工程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齐鲁交通发展集团有限公司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山东恒建工程监理咨询有限公司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山东东泰工程咨询有限公司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中铁十四局集团第三工程有限公司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中铁二十三局集团第一工程有限公司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青岛路桥建设集团有限公司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山东省公路建设（集团）有限公司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山东省路桥集团有限公司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杨永顺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李英勇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薛志超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刘本昌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符力国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任均华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杨景新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杨秀生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高晋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高钟涛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徐淑亮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安茂平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  <w:lang w:val="en-US" w:eastAsia="zh-CN"/>
        </w:rPr>
        <w:t>小</w:t>
      </w:r>
      <w:r>
        <w:rPr>
          <w:rFonts w:hint="eastAsia"/>
          <w:sz w:val="28"/>
          <w:szCs w:val="28"/>
        </w:rPr>
        <w:t>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林晖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都桂江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贺斌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吴庆东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刘吉山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6、德商公路聊城至范县（鲁豫界）段工程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齐鲁交通发展集团有限公司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山东恒建工程监理咨询有限公司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山东省公路建设（集团）有限公司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中铁十一局集团有限公司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青岛路桥建设集团有限公司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聊城市公路工程总公司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山东省滨州市公路工程总公司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高雪池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龙厚胜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田庆云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盛景明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丁卫东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亓学太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杨景新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袁清光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卢伟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万维方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黎荐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林晖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徐怀利白光军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张富山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崔景和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7、武汉城市圈环线高速公路仙桃段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 w:hAnsi="Times New Roman" w:cs="Times New Roman"/>
          <w:sz w:val="28"/>
          <w:szCs w:val="28"/>
          <w:lang w:val="en-US" w:eastAsia="zh-CN"/>
        </w:rPr>
        <w:t>湖北省交通投资集团有限公司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湖北省公路工程咨询监理中心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中国建筑第五工程局有限公司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中建五局土木工程有限公司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hAnsi="Times New Roman" w:cs="Times New Roman"/>
          <w:sz w:val="28"/>
          <w:szCs w:val="28"/>
          <w:lang w:val="en-US" w:eastAsia="zh-CN"/>
        </w:rPr>
        <w:t>中交一公局集团有限公司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湖北长江路桥股份有限公司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徐佑方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文明勇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曹春生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彭文夫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罗努银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彭云涌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张晨兮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彭岸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冯玉照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吴京西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熊申丽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8、麻竹高速公路宜城至保康段综合工程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湖北交投襄随高速公路建设指挥部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铁四院（湖北）工程监理咨询有限公司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湖北省公路水运工程咨询监理公司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中铁十一局集团有限公司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中交一公局集团有限公司、</w:t>
      </w:r>
      <w:r>
        <w:rPr>
          <w:rFonts w:hint="eastAsia"/>
          <w:sz w:val="28"/>
          <w:szCs w:val="28"/>
        </w:rPr>
        <w:t xml:space="preserve">中铁十一局集团第二工程有限公司    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施正银、宋发雄、熊拥军、刘斌、卢杰、高怀鹏、闫瑞江、朱建明、李洪全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9、海南省中线高速公路屯昌至琼中段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海南中交高速公路投资建设有限公司</w:t>
      </w:r>
      <w:r>
        <w:rPr>
          <w:rFonts w:hint="eastAsia"/>
          <w:sz w:val="28"/>
          <w:szCs w:val="28"/>
          <w:lang w:eastAsia="zh-CN"/>
        </w:rPr>
        <w:t>、海南省交通投资控股有限公司、</w:t>
      </w:r>
      <w:r>
        <w:rPr>
          <w:rFonts w:hint="eastAsia"/>
          <w:sz w:val="28"/>
          <w:szCs w:val="28"/>
        </w:rPr>
        <w:t>江苏交通工程咨询监理有限公司</w:t>
      </w:r>
      <w:r>
        <w:rPr>
          <w:rFonts w:hint="eastAsia"/>
          <w:sz w:val="28"/>
          <w:szCs w:val="28"/>
          <w:lang w:eastAsia="zh-CN"/>
        </w:rPr>
        <w:t>、安徽省高等级公路工程监理有限公司、</w:t>
      </w:r>
      <w:r>
        <w:rPr>
          <w:rFonts w:hint="eastAsia"/>
          <w:sz w:val="28"/>
          <w:szCs w:val="28"/>
        </w:rPr>
        <w:t>中国公路工程咨询集团有限公司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中交第三航务工程局有限公司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中交一公局厦门工程有限公司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中交第三公路工程局有限公司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中咨华科交通建设技术有限公司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赵晓峰、汪劭祎、汪祥立、宋奇、李凌云、魏婧、吉宏军、徐成竹、张礼焰、孙春雨、吴勇木、郑传昌、陈滨、冯宝库、崔海涛、廖仲鸿、施昌龄、臧春雷、曹一飞、林水荣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10、遂宁至西充高速公路</w:t>
      </w:r>
    </w:p>
    <w:p>
      <w:pPr>
        <w:spacing w:line="360" w:lineRule="auto"/>
        <w:jc w:val="left"/>
        <w:rPr>
          <w:rFonts w:hint="eastAsia"/>
          <w:strike/>
          <w:dstrike w:val="0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四川遂广遂西高速公路有限责任公司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四川公路工程咨询监理公司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海南交通建设咨询有限公司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四川省公路工程监理事务所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四川交投建设工程股份有限公司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四川公路桥梁建设集团有限公司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中交第一公路工程局有限公司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江苏安防科技有限公司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北京路安交通科技发展有限公司</w:t>
      </w:r>
    </w:p>
    <w:p>
      <w:pPr>
        <w:spacing w:line="360" w:lineRule="auto"/>
        <w:jc w:val="left"/>
        <w:rPr>
          <w:rFonts w:hint="default" w:eastAsia="仿宋_GB2312"/>
          <w:b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余万福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周礼中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兰长军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黄检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郑显锐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涂伟</w:t>
      </w:r>
      <w:r>
        <w:rPr>
          <w:rFonts w:hint="eastAsia"/>
          <w:sz w:val="28"/>
          <w:szCs w:val="28"/>
          <w:lang w:eastAsia="zh-CN"/>
        </w:rPr>
        <w:t>、王俊、</w:t>
      </w:r>
      <w:r>
        <w:rPr>
          <w:rFonts w:hint="eastAsia"/>
          <w:sz w:val="28"/>
          <w:szCs w:val="28"/>
        </w:rPr>
        <w:t>汪比超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闵祥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郑文斌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刘积坤</w:t>
      </w:r>
      <w:r>
        <w:rPr>
          <w:rFonts w:hint="eastAsia"/>
          <w:sz w:val="28"/>
          <w:szCs w:val="28"/>
          <w:lang w:eastAsia="zh-CN"/>
        </w:rPr>
        <w:t>、丁永利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b/>
          <w:sz w:val="28"/>
          <w:szCs w:val="28"/>
        </w:rPr>
        <w:t>、嘉兴至绍兴跨江公路通道工程(北岸接线)</w:t>
      </w:r>
    </w:p>
    <w:p>
      <w:pPr>
        <w:spacing w:line="360" w:lineRule="auto"/>
        <w:ind w:left="14" w:leftChars="0" w:hanging="14" w:hangingChars="5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嘉兴市嘉绍高速公路投资开发有限</w:t>
      </w:r>
      <w:r>
        <w:rPr>
          <w:rFonts w:hint="eastAsia"/>
          <w:sz w:val="28"/>
          <w:szCs w:val="28"/>
          <w:lang w:val="en-US" w:eastAsia="zh-CN"/>
        </w:rPr>
        <w:t>责任公司、</w:t>
      </w:r>
      <w:r>
        <w:rPr>
          <w:rFonts w:hint="eastAsia"/>
          <w:sz w:val="28"/>
          <w:szCs w:val="28"/>
        </w:rPr>
        <w:t>浙江公路水运工程监理有限公司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浙江交工宏途交通建设有限公司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浙江交工国际工程有限公司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浙江交工路桥建设有限公司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浙江交工集团股份有限公司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中交二公局东萌工程有限公司    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获奖人员：</w:t>
      </w:r>
      <w:r>
        <w:rPr>
          <w:rFonts w:hint="eastAsia"/>
          <w:sz w:val="28"/>
          <w:szCs w:val="28"/>
        </w:rPr>
        <w:t>关良勇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张玉明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潘克宏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包纯风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王方远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胡卫星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盛振华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张伟东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方宏志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杜豪磊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宁英杰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李广科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李玉标            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b/>
          <w:sz w:val="28"/>
          <w:szCs w:val="28"/>
        </w:rPr>
        <w:t>2、龙丽温（泰）高速公路云和至景宁段工程泗州岭隧道</w:t>
      </w:r>
    </w:p>
    <w:p>
      <w:pPr>
        <w:spacing w:line="360" w:lineRule="auto"/>
        <w:ind w:left="0" w:leftChars="0" w:hanging="13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浙江省交通投资集团有限公司云景分公司（丽水市龙庆云景高速公路建设指挥部）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浙江公路水运工程监理有限公司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重庆中宇工程咨询监理有限责任公司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浙江交工集团股份有限公司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中铁一局集团有限公司、中咨泰克交通工程集团有限公司</w:t>
      </w:r>
    </w:p>
    <w:p>
      <w:pPr>
        <w:tabs>
          <w:tab w:val="left" w:pos="3563"/>
        </w:tabs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郑如春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詹元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于吉芳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胡根保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胡兵良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袁卫红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余维东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王红喜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俞峰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徐华峰</w:t>
      </w:r>
    </w:p>
    <w:p>
      <w:pPr>
        <w:spacing w:line="360" w:lineRule="auto"/>
        <w:ind w:left="3533" w:leftChars="0" w:hanging="3533" w:hangingChars="1257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b/>
          <w:sz w:val="28"/>
          <w:szCs w:val="28"/>
        </w:rPr>
        <w:t>3、温州市大门大桥一期工程2标（主桥）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温州大小门岛投资开发有限公司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广东虎门技术咨询有限公司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中交第一公路工程局有限公司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覃毅宝、王卫、林俊成、鲍胜忠、尹玉林、周思峰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b/>
          <w:sz w:val="28"/>
          <w:szCs w:val="28"/>
        </w:rPr>
        <w:t>4、扬州至绩溪高速公路宁国至绩溪段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安徽交通控股集团有限公司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安徽省高等级公路工程监理有限公司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安徽省交通建设股份有限公司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安徽省公路桥梁工程有限公司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中交第三公路工程局有限公司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安徽巢湖路桥建设集团有限公司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安徽开源路桥有限责任公司</w:t>
      </w:r>
    </w:p>
    <w:p>
      <w:pPr>
        <w:spacing w:line="360" w:lineRule="auto"/>
        <w:jc w:val="left"/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钱东升、苏新国、方昱、黄正、于斌、石程华、汪富兵、时修彬、严焰兵、张庆书、杨芳、徐靖、付彬、张涛、刘东栋、梁惠勇、程祖春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/>
          <w:b/>
          <w:sz w:val="28"/>
          <w:szCs w:val="28"/>
        </w:rPr>
        <w:t>、黄山至祁门高速公路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安徽交通控股集团有限公司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安徽省高等级公路工程监理有限公司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安徽水利开发有限公司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安徽省交通建设股份有限公司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安徽省路桥工程集团有限责任公司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安徽开源路桥有限责任公司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安徽省公路桥梁工程有限公司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sz w:val="28"/>
          <w:szCs w:val="28"/>
        </w:rPr>
        <w:t>钱东升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苏新国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杨庆云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蔡骏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陈传明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陈勇军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韦秀刚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王礼兵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王清峰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吴德胜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常乃坤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陈卫卫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边建朋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张新民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董宏德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王教山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/>
          <w:b/>
          <w:sz w:val="28"/>
          <w:szCs w:val="28"/>
        </w:rPr>
        <w:t>、重庆三环高速公路江津至綦江段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重庆江綦高速公路有限公司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深圳高速工程顾问有限公司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中国葛洲坝集团路桥工程有限公司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重庆渝信路桥发展有限公</w:t>
      </w:r>
      <w:r>
        <w:rPr>
          <w:rFonts w:hint="eastAsia"/>
          <w:sz w:val="28"/>
          <w:szCs w:val="28"/>
          <w:lang w:val="en-US" w:eastAsia="zh-CN"/>
        </w:rPr>
        <w:t>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北京瑞华赢科技发展有限公司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南京金长江交通设施有限公司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敬世红、向天斌、吴开全、曹崇智、郑国徽、曹峰、谢飞、田明昱、赵华、唐昕、滕旭、顾剑平、于洲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、卢建忠、许有强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/>
          <w:b/>
          <w:sz w:val="28"/>
          <w:szCs w:val="28"/>
        </w:rPr>
        <w:t>、遂宁至广安高速公路</w:t>
      </w:r>
    </w:p>
    <w:p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四川遂广遂西高速公路有限责任公司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北京交科工程咨询有限公司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四川省亚通公路工程</w:t>
      </w:r>
      <w:r>
        <w:rPr>
          <w:rFonts w:hint="eastAsia"/>
          <w:sz w:val="28"/>
          <w:szCs w:val="28"/>
          <w:lang w:val="en-US" w:eastAsia="zh-CN"/>
        </w:rPr>
        <w:t>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四川交投建设工程股份有限公司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四川公路桥梁建设集团有限公司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中交第一公路工程局有限公司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四川高路交通信息工程有限公司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江苏安防科技有限公司</w:t>
      </w:r>
    </w:p>
    <w:p>
      <w:pPr>
        <w:spacing w:line="36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获奖人员：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余万福、冯云才、赵平、周凯、田小辉、符家贤、黄检、任红全、杨洋、李雷雷、李建生、赵彪、杜光平、周永军、耿立才、伍富强、童国安、徐振田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/>
          <w:b/>
          <w:sz w:val="28"/>
          <w:szCs w:val="28"/>
        </w:rPr>
        <w:t>、国家高速十堰至天水联络线（G7011）陕西境汉中至略阳（陕甘界）公路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  <w:lang w:val="en-US" w:eastAsia="zh-CN"/>
        </w:rPr>
        <w:t>陕西省高速公路建设集团公司、</w:t>
      </w:r>
      <w:r>
        <w:rPr>
          <w:rFonts w:hint="eastAsia"/>
          <w:sz w:val="28"/>
          <w:szCs w:val="28"/>
        </w:rPr>
        <w:t>陕西高速公路工程咨询有限公司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陕西路桥集团有限公司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中铁十七局集团第四工程有限公司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中铁二十局集团第二工程有限公司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中铁一局集团桥梁工程有限公司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中铁二十局集团第一工程有限公司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崔文社、高武林、宫建平、刘存科、梁栋、边永强、马瑞忠、肖本元、杨如胜、陆定国、师全海、梁卫亮、付西鹏、王建斌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19</w:t>
      </w:r>
      <w:r>
        <w:rPr>
          <w:rFonts w:hint="eastAsia" w:ascii="楷体" w:hAnsi="楷体" w:eastAsia="楷体"/>
          <w:b/>
          <w:sz w:val="28"/>
          <w:szCs w:val="28"/>
        </w:rPr>
        <w:t>、黄陵至铜川高速公路</w:t>
      </w:r>
    </w:p>
    <w:p>
      <w:pPr>
        <w:spacing w:line="360" w:lineRule="auto"/>
        <w:ind w:left="0" w:leftChars="0" w:hanging="13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陕西省高速公路建设集团公司铜黄高速公路建设管理处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陕西高速公路工程咨询有限公司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陕西兴通监理咨询有限公司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中交二公局</w:t>
      </w:r>
      <w:r>
        <w:rPr>
          <w:rFonts w:hint="eastAsia"/>
          <w:sz w:val="28"/>
          <w:szCs w:val="28"/>
        </w:rPr>
        <w:t>第三工程有限公司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中铁十一局集团第一工程有限公司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中铁十七局集团第二工程有限公司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中交二公局东萌工程有限公司、</w:t>
      </w:r>
      <w:r>
        <w:rPr>
          <w:rFonts w:hint="eastAsia"/>
          <w:sz w:val="28"/>
          <w:szCs w:val="28"/>
        </w:rPr>
        <w:t>陕西路桥集团有限公司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王琛、杨文奇、高传明、王东、晁俊儒、王学礼、冯静、樊见维、林明光、张晓、韩曙光、贾龙、乔勇、刘杰、尹中富、李惠、张相宁、郝生炜、邱柯东、梁栋、张琨锋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/>
          <w:b/>
          <w:sz w:val="28"/>
          <w:szCs w:val="28"/>
        </w:rPr>
        <w:t>、银川北京路延伸及滨河黄河大桥工程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银川滨河黄河大桥管理有限责任公司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北京路桥通国际工程咨询有限公司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上海华城工程建设管理有限公司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b w:val="0"/>
          <w:bCs/>
          <w:sz w:val="28"/>
          <w:szCs w:val="28"/>
          <w:lang w:val="en-US" w:eastAsia="zh-CN"/>
        </w:rPr>
        <w:t>中铁大桥局集团有限公司、</w:t>
      </w:r>
      <w:r>
        <w:rPr>
          <w:rFonts w:hint="eastAsia"/>
          <w:sz w:val="28"/>
          <w:szCs w:val="28"/>
        </w:rPr>
        <w:t>中铁大桥局集团第一工程有限公司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上海绿地建设（集团）有限公司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朱昱炜、张春生、刘振之、王健、何一鸣、姜韧、陈斌、王佃军、淡鸿全、李厚明、韩良富、曹克强、王同民、郭战平、代永涛、胡华、张新建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/>
          <w:b/>
          <w:sz w:val="28"/>
          <w:szCs w:val="28"/>
        </w:rPr>
        <w:t>、S704威海滨海旅游景观公路香水河大桥工程</w:t>
      </w:r>
    </w:p>
    <w:p>
      <w:pPr>
        <w:spacing w:line="360" w:lineRule="auto"/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威海市公路事业发展中心（原威海市公路管理局）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山东格瑞特监理咨询有限公司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山东省路桥集团有限公司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毕宏建、孙志嵩、闫守河、王宏兹、刘芬、王增强、陈国权、项俊宁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/>
          <w:b/>
          <w:sz w:val="28"/>
          <w:szCs w:val="28"/>
        </w:rPr>
        <w:t>、荣成至文登公路工程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齐鲁交通发展集团有限公司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b w:val="0"/>
          <w:bCs/>
          <w:sz w:val="28"/>
          <w:szCs w:val="28"/>
        </w:rPr>
        <w:t>济南北方交通工程咨询监理有限公</w:t>
      </w:r>
      <w:r>
        <w:rPr>
          <w:rFonts w:hint="eastAsia"/>
          <w:b w:val="0"/>
          <w:bCs/>
          <w:sz w:val="28"/>
          <w:szCs w:val="28"/>
          <w:lang w:val="en-US" w:eastAsia="zh-CN"/>
        </w:rPr>
        <w:t>司、</w:t>
      </w:r>
      <w:r>
        <w:rPr>
          <w:rFonts w:hint="eastAsia"/>
          <w:sz w:val="28"/>
          <w:szCs w:val="28"/>
        </w:rPr>
        <w:t>山东省昆仑路桥工程有限公司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山东省公路建设（集团）有限公司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中铁十四局集团有限公司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威海冠通路桥建设有限公司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山东博安智能科技股份有限公司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董礼文、郭有辉、王朋杰、闫守河、齐辉、周磊生、徐吉存、吴京波、于涛、孙海峰、潘聚学、翟仲勋、朱统步、崔建波、于琳娟、滕爱涛、张清雷、石宝密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23</w:t>
      </w:r>
      <w:r>
        <w:rPr>
          <w:rFonts w:hint="eastAsia" w:ascii="楷体" w:hAnsi="楷体" w:eastAsia="楷体"/>
          <w:b/>
          <w:sz w:val="28"/>
          <w:szCs w:val="28"/>
        </w:rPr>
        <w:t>、沈阳至铁岭公路改扩建工程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辽宁省交通建设管理有限责任公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辽宁驰通工程管理有限公司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沈阳公路工程监理有限责任公司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辽宁第一交通工程监理有限公司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北京城建道桥建设集团有限公司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大庆油田路桥工程有限责任公司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沈阳市政集团有限公司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辽宁省路桥建设集团有限公司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中铁十局集团有限公司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高玉波、李青春、刘康云、吴永全、王鸿鹏、黄泽超、张文涛、石东、程立安、喻永华、李晓明、彭刚、姜玉兵、董伟、乔源、关大壮、蒋永冰、王水彬、孙秀和、董力军、缪吴军、吴玉兴、孙福光、李强、王心阳、王吉磊、赵鹏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/>
          <w:b/>
          <w:sz w:val="28"/>
          <w:szCs w:val="28"/>
        </w:rPr>
        <w:t>、京港澳高速公路驻马店至信阳（豫鄂省界）段改扩建工程</w:t>
      </w:r>
    </w:p>
    <w:p>
      <w:pPr>
        <w:spacing w:line="360" w:lineRule="auto"/>
        <w:ind w:left="0" w:leftChars="0" w:hanging="13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河南高速公路发展有限责任公司驻信改扩建项目部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河北华达公路工程咨询监理有限公司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河南省公路工程局集团有限公司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中交第三公路工程局有限公司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中铁十一局集团有限公司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中铁十六局集团公司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中交一公局第五工程有限公司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沈国印、刘军、王磊、刘东波、张广浩、周和庆、吕二文、程险峰、赵国清、靳俊中、尹家亮、李毅、朱雷、王辉、阎红强、郝海军、李儒天、麻瑞升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/>
          <w:b/>
          <w:sz w:val="28"/>
          <w:szCs w:val="28"/>
        </w:rPr>
        <w:t>、河南省三门峡至淅川高速公路卢氏至西坪段</w:t>
      </w:r>
    </w:p>
    <w:p>
      <w:pPr>
        <w:spacing w:line="360" w:lineRule="auto"/>
        <w:ind w:left="0" w:leftChars="0" w:hanging="13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河南省三门峡至淅川高速公路项目有限公司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河南省豫通工程管理咨询有限公司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北京中通公路桥梁工程咨询发展有限公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中铁五局集团集团公司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中铁十四局集团有限公司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中国葛洲坝集团路桥工程有限公司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中铁十九局集团有限公司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中星路桥工程有限公司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李明杰、刘静、李发展、焦航、王雪梅、王新宇、龚雪晴、张玉山、杨俊国、雷建华、张检生、张永明、王学敬、张根生、王海英、李锐、王铁峰、林明军、汪现军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26</w:t>
      </w:r>
      <w:r>
        <w:rPr>
          <w:rFonts w:hint="eastAsia" w:ascii="楷体" w:hAnsi="楷体" w:eastAsia="楷体"/>
          <w:b/>
          <w:sz w:val="28"/>
          <w:szCs w:val="28"/>
        </w:rPr>
        <w:t>、武陟至西峡高速公路桃花峪黄河大桥</w:t>
      </w:r>
    </w:p>
    <w:p>
      <w:pPr>
        <w:spacing w:line="360" w:lineRule="auto"/>
        <w:ind w:left="0" w:leftChars="0" w:hanging="13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河南高速公路发展有限责任公司桃花峪黄河大桥项目部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河南省豫通公路工程监理事务所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中国公路工程咨询集团有限公司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中铁十八局集团有限公司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河南省公路工程局集团有限公司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中铁大桥局集团有限公司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中交第二公路工程局有限公司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山东省路桥集团有限公司</w:t>
      </w:r>
    </w:p>
    <w:p>
      <w:pPr>
        <w:spacing w:line="360" w:lineRule="auto"/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闫克岭、李颖、范中山、张继林、钟春松、尤先兵、周俊威、李俊、干英辉、孟全、曹克强、韩胜利、魏庆军、刘润喜、陈常杰、张威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/>
          <w:b/>
          <w:sz w:val="28"/>
          <w:szCs w:val="28"/>
        </w:rPr>
        <w:t>、海口至文昌高速公路改建工程</w:t>
      </w:r>
    </w:p>
    <w:p>
      <w:pPr>
        <w:spacing w:line="360" w:lineRule="auto"/>
        <w:ind w:left="0" w:leftChars="0" w:hanging="13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  <w:lang w:val="en-US" w:eastAsia="zh-CN"/>
        </w:rPr>
        <w:t>海南公路工程有限公司（原海南公路工程公司）、</w:t>
      </w:r>
      <w:r>
        <w:rPr>
          <w:rFonts w:hint="eastAsia"/>
          <w:sz w:val="28"/>
          <w:szCs w:val="28"/>
        </w:rPr>
        <w:t>海南交通建设咨询有限公司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海南路桥工程有限公司（原海南路桥工程公司）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中咨华科交通建设技术有限公司    </w:t>
      </w:r>
    </w:p>
    <w:p>
      <w:pPr>
        <w:spacing w:line="360" w:lineRule="auto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陈奕豪、陈向阳、黄庆聪、张忠财、高恒贤、区华元、王家伟、杨志华、徐晓辉、文平儿、吴敬武、陈浩</w:t>
      </w:r>
      <w:r>
        <w:rPr>
          <w:rFonts w:hint="eastAsia"/>
          <w:sz w:val="28"/>
          <w:szCs w:val="28"/>
        </w:rPr>
        <w:t xml:space="preserve">      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28</w:t>
      </w:r>
      <w:r>
        <w:rPr>
          <w:rFonts w:hint="eastAsia" w:ascii="楷体" w:hAnsi="楷体" w:eastAsia="楷体"/>
          <w:b/>
          <w:sz w:val="28"/>
          <w:szCs w:val="28"/>
        </w:rPr>
        <w:t>、贵州息烽至黔西高速公路六广河特大桥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贵州</w:t>
      </w:r>
      <w:r>
        <w:rPr>
          <w:rFonts w:hint="eastAsia"/>
          <w:sz w:val="28"/>
          <w:szCs w:val="28"/>
          <w:lang w:val="en-US" w:eastAsia="zh-CN"/>
        </w:rPr>
        <w:t>交通建设集团有限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重庆中宇工程咨询监理有限责任公司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贵州桥梁建设集团有限责任公司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贵州路桥集团有限公司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李军、李斌、向永贵、刘锋、周磊、周仁松、王将、刘尹超、杨家松、方永桥、李钊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29</w:t>
      </w:r>
      <w:r>
        <w:rPr>
          <w:rFonts w:hint="eastAsia" w:ascii="楷体" w:hAnsi="楷体" w:eastAsia="楷体"/>
          <w:b/>
          <w:sz w:val="28"/>
          <w:szCs w:val="28"/>
        </w:rPr>
        <w:t>、广西马山至平果高速公路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广西正和高速公路有限公司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广西八桂工程监理咨询有限公司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长沙华南土木工程监理有限公司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广西路建工程集团有限公司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广西长长路桥建设有限公司</w:t>
      </w: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彭少龙、黄伟、梁寿忠、岑忠良、姜海宏、丁西华、蒙幸、李世艺、蒙东升、高雪山、农先锋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b/>
          <w:sz w:val="28"/>
          <w:szCs w:val="28"/>
        </w:rPr>
        <w:t>、广西河池至都安高速公路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广西桂山高速公路有限公司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北京华宏工程咨询有限公司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中国公路工程咨询集团有限公司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湖北双庆工程咨询监理有限公司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河南省豫通工程监理有限公司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广西路桥工程集团有限公司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广西交通科学研究院有限公司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广西路建工程集团有限公司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深圳市艺园园林绿化有限公司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中交路桥建设有限公司</w:t>
      </w:r>
    </w:p>
    <w:p>
      <w:pPr>
        <w:spacing w:line="36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赵德新、吴绪浩、韦世明、古鹏翔、韦志翔、钱占柱、谢绪元、曹书涛、田庆安、蒋赣猷、李军、吕毅、农昭光、李战春、农学战、黄献烽、陈进兵、张海龙、张千管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31</w:t>
      </w:r>
      <w:r>
        <w:rPr>
          <w:rFonts w:hint="eastAsia" w:ascii="楷体" w:hAnsi="楷体" w:eastAsia="楷体"/>
          <w:b/>
          <w:sz w:val="28"/>
          <w:szCs w:val="28"/>
        </w:rPr>
        <w:t>、广西壮族自治区来宾至马山高速公路工程总承包№1合同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段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广西红河高速公路有限公司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长沙华南土木工程监理有限公司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广西桂通工程咨询有限公司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广西路桥工程集团有限公司、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广西八桂工程监理咨询有限公司</w:t>
      </w:r>
    </w:p>
    <w:p>
      <w:pPr>
        <w:spacing w:line="36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韦志铝、黄伟、马泽理、李博、颜向群、李志明、马祥友、黄汉昌、李志新、冯春萌、郑克西、韦景光、陈振山、周志纯、孔祥武、伍小方、王宇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32</w:t>
      </w:r>
      <w:r>
        <w:rPr>
          <w:rFonts w:hint="eastAsia" w:ascii="楷体" w:hAnsi="楷体" w:eastAsia="楷体"/>
          <w:b/>
          <w:sz w:val="28"/>
          <w:szCs w:val="28"/>
        </w:rPr>
        <w:t>、连霍高速公路洛阳至三门峡（豫陕界）段改扩建工程</w:t>
      </w:r>
    </w:p>
    <w:p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河南省弘阳高速公路有限公司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育才-布朗交通咨询监理有限公司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北京中通公路桥梁工程咨询发展有限公司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西安华兴公路工程咨询监理有限公司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中交一公局第六工程有限公司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中铁五局集团第一工程有限责任公司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中国建筑股份有限公司、中交一公局海威工程建设有限公司、中交一公局第一工程有限公司</w:t>
      </w:r>
    </w:p>
    <w:p>
      <w:pPr>
        <w:spacing w:line="36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崔国喜、唐重光、王中平、高啸雁、丁建涛、何保辉、马年祖、高瞻、张静、耿晓轲、汤永贵、赵俊、马俊超、郭宇挺、段建涛、王北洋、张陆山、申福先、廖令军、刘书荣、修旭东、王永礼、马永青、孙亚刚、郝秋生、王少辉</w:t>
      </w:r>
    </w:p>
    <w:p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33</w:t>
      </w:r>
      <w:r>
        <w:rPr>
          <w:rFonts w:hint="eastAsia" w:ascii="楷体" w:hAnsi="楷体" w:eastAsia="楷体"/>
          <w:b/>
          <w:sz w:val="28"/>
          <w:szCs w:val="28"/>
        </w:rPr>
        <w:t>、杭瑞高速贵州省毕节至都格（黔滇界）公路北盘江大桥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获 奖 单 位: </w:t>
      </w:r>
      <w:r>
        <w:rPr>
          <w:rFonts w:hint="eastAsia"/>
          <w:sz w:val="28"/>
          <w:szCs w:val="28"/>
        </w:rPr>
        <w:t>贵州高速公路集团有限公司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贵州高速公路集团有限公司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贵州省公路工程集团有限公司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中交第二航务工程局有限公司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 奖 人 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周平、蒋永生、余龙宇、纪为祥、肖涛、周大庆、廖万辉、董正良、王超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fldChar w:fldCharType="begin"/>
    </w:r>
    <w:r>
      <w:rPr>
        <w:rStyle w:val="11"/>
        <w:rFonts w:hint="eastAsia"/>
        <w:sz w:val="28"/>
        <w:szCs w:val="28"/>
      </w:rPr>
      <w:instrText xml:space="preserve"> PAGE </w:instrText>
    </w:r>
    <w:r>
      <w:rPr>
        <w:rStyle w:val="11"/>
        <w:rFonts w:hint="eastAsia"/>
        <w:sz w:val="28"/>
        <w:szCs w:val="28"/>
      </w:rPr>
      <w:fldChar w:fldCharType="separate"/>
    </w:r>
    <w:r>
      <w:rPr>
        <w:rStyle w:val="11"/>
        <w:sz w:val="28"/>
        <w:szCs w:val="28"/>
      </w:rPr>
      <w:t>- 4 -</w:t>
    </w:r>
    <w:r>
      <w:rPr>
        <w:rStyle w:val="11"/>
        <w:rFonts w:hint="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474BD"/>
    <w:rsid w:val="00F51C6F"/>
    <w:rsid w:val="01370637"/>
    <w:rsid w:val="04D071A9"/>
    <w:rsid w:val="05B5340C"/>
    <w:rsid w:val="063423EF"/>
    <w:rsid w:val="06EB5FDE"/>
    <w:rsid w:val="083739B9"/>
    <w:rsid w:val="09252756"/>
    <w:rsid w:val="09712980"/>
    <w:rsid w:val="0BCD72FA"/>
    <w:rsid w:val="0D391CB4"/>
    <w:rsid w:val="0D4612C0"/>
    <w:rsid w:val="0DD0726F"/>
    <w:rsid w:val="0F541ACD"/>
    <w:rsid w:val="0FA37F25"/>
    <w:rsid w:val="0FB0406E"/>
    <w:rsid w:val="106D4713"/>
    <w:rsid w:val="11FD6DB6"/>
    <w:rsid w:val="12BC6F8D"/>
    <w:rsid w:val="138F4243"/>
    <w:rsid w:val="14D96144"/>
    <w:rsid w:val="1613456A"/>
    <w:rsid w:val="171D4F25"/>
    <w:rsid w:val="17983822"/>
    <w:rsid w:val="186D3339"/>
    <w:rsid w:val="1E7A17D1"/>
    <w:rsid w:val="22F9006D"/>
    <w:rsid w:val="25742395"/>
    <w:rsid w:val="25CF5EF5"/>
    <w:rsid w:val="25E664C6"/>
    <w:rsid w:val="2A6C53C2"/>
    <w:rsid w:val="2DAD4B33"/>
    <w:rsid w:val="2FB16D5B"/>
    <w:rsid w:val="308236AA"/>
    <w:rsid w:val="32CD7474"/>
    <w:rsid w:val="332D13D3"/>
    <w:rsid w:val="3371510E"/>
    <w:rsid w:val="37D855C0"/>
    <w:rsid w:val="39852E7A"/>
    <w:rsid w:val="3B457A12"/>
    <w:rsid w:val="3BD62DA7"/>
    <w:rsid w:val="3E221091"/>
    <w:rsid w:val="3E5A1C0F"/>
    <w:rsid w:val="3EE32A28"/>
    <w:rsid w:val="3EFA0833"/>
    <w:rsid w:val="3F6F5458"/>
    <w:rsid w:val="40E8543D"/>
    <w:rsid w:val="41AA0E74"/>
    <w:rsid w:val="41F528AC"/>
    <w:rsid w:val="44817C80"/>
    <w:rsid w:val="460801C8"/>
    <w:rsid w:val="466F67E0"/>
    <w:rsid w:val="46EC1DCA"/>
    <w:rsid w:val="47B04240"/>
    <w:rsid w:val="481B65A9"/>
    <w:rsid w:val="482A5EA6"/>
    <w:rsid w:val="48F133C9"/>
    <w:rsid w:val="4AB3571F"/>
    <w:rsid w:val="4C191A55"/>
    <w:rsid w:val="4C3C5FEF"/>
    <w:rsid w:val="4CC213D8"/>
    <w:rsid w:val="4EAD04EE"/>
    <w:rsid w:val="503A2035"/>
    <w:rsid w:val="50931ADA"/>
    <w:rsid w:val="52054C3C"/>
    <w:rsid w:val="53C822B2"/>
    <w:rsid w:val="545B05FE"/>
    <w:rsid w:val="54672483"/>
    <w:rsid w:val="54BB2990"/>
    <w:rsid w:val="555631B5"/>
    <w:rsid w:val="56146912"/>
    <w:rsid w:val="59D10DF1"/>
    <w:rsid w:val="5A5E6330"/>
    <w:rsid w:val="5B4662CF"/>
    <w:rsid w:val="5E762CFE"/>
    <w:rsid w:val="605474BD"/>
    <w:rsid w:val="60A13CA7"/>
    <w:rsid w:val="6174217E"/>
    <w:rsid w:val="61A621CE"/>
    <w:rsid w:val="61B1251B"/>
    <w:rsid w:val="61FB5FC8"/>
    <w:rsid w:val="623B26CC"/>
    <w:rsid w:val="62944083"/>
    <w:rsid w:val="644F04B1"/>
    <w:rsid w:val="6593391E"/>
    <w:rsid w:val="66FA4B10"/>
    <w:rsid w:val="684B493F"/>
    <w:rsid w:val="689F252E"/>
    <w:rsid w:val="69F03567"/>
    <w:rsid w:val="6C8807F5"/>
    <w:rsid w:val="6DB159F4"/>
    <w:rsid w:val="6EF35414"/>
    <w:rsid w:val="756F55F7"/>
    <w:rsid w:val="76737EA9"/>
    <w:rsid w:val="77E6760A"/>
    <w:rsid w:val="78453AED"/>
    <w:rsid w:val="79162B9D"/>
    <w:rsid w:val="79E37854"/>
    <w:rsid w:val="7B621827"/>
    <w:rsid w:val="7BCF7173"/>
    <w:rsid w:val="7C7773DF"/>
    <w:rsid w:val="7C7F54A0"/>
    <w:rsid w:val="7DF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Lines/>
      <w:widowControl/>
      <w:spacing w:before="200" w:after="200" w:line="360" w:lineRule="auto"/>
      <w:ind w:firstLine="0" w:firstLineChars="0"/>
      <w:jc w:val="left"/>
      <w:outlineLvl w:val="0"/>
    </w:pPr>
    <w:rPr>
      <w:b/>
      <w:bCs/>
      <w:color w:val="0000FF"/>
      <w:kern w:val="44"/>
      <w:sz w:val="28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00" w:after="200" w:line="360" w:lineRule="auto"/>
      <w:ind w:firstLine="0" w:firstLineChars="0"/>
      <w:jc w:val="left"/>
      <w:outlineLvl w:val="1"/>
    </w:pPr>
    <w:rPr>
      <w:b/>
      <w:bCs/>
      <w:color w:val="000000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widowControl/>
      <w:spacing w:before="200" w:after="200" w:line="360" w:lineRule="auto"/>
      <w:ind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00" w:after="200" w:line="360" w:lineRule="auto"/>
      <w:ind w:firstLine="0" w:firstLineChars="0"/>
      <w:jc w:val="left"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link w:val="2"/>
    <w:qFormat/>
    <w:uiPriority w:val="0"/>
    <w:rPr>
      <w:rFonts w:ascii="Times New Roman" w:hAnsi="Times New Roman" w:eastAsia="仿宋_GB2312"/>
      <w:b/>
      <w:bCs/>
      <w:color w:val="0000FF"/>
      <w:kern w:val="44"/>
      <w:sz w:val="28"/>
      <w:szCs w:val="44"/>
    </w:r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仿宋_GB2312"/>
      <w:b/>
      <w:bCs/>
      <w:color w:val="000000"/>
      <w:kern w:val="2"/>
      <w:sz w:val="24"/>
      <w:szCs w:val="32"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仿宋_GB2312"/>
      <w:b/>
      <w:bCs/>
      <w:kern w:val="2"/>
      <w:sz w:val="24"/>
      <w:szCs w:val="32"/>
    </w:rPr>
  </w:style>
  <w:style w:type="character" w:customStyle="1" w:styleId="15">
    <w:name w:val="标题 4 Char"/>
    <w:basedOn w:val="10"/>
    <w:link w:val="5"/>
    <w:qFormat/>
    <w:uiPriority w:val="0"/>
    <w:rPr>
      <w:rFonts w:ascii="Times New Roman" w:hAnsi="Times New Roman" w:eastAsia="仿宋_GB2312" w:cstheme="majorBidi"/>
      <w:b/>
      <w:bCs/>
      <w:kern w:val="2"/>
      <w:sz w:val="24"/>
      <w:szCs w:val="28"/>
    </w:rPr>
  </w:style>
  <w:style w:type="paragraph" w:customStyle="1" w:styleId="16">
    <w:name w:val="!图表题仿五"/>
    <w:basedOn w:val="1"/>
    <w:qFormat/>
    <w:uiPriority w:val="0"/>
    <w:pPr>
      <w:ind w:firstLine="0" w:firstLineChars="0"/>
      <w:jc w:val="center"/>
    </w:pPr>
    <w:rPr>
      <w:rFonts w:ascii="Times New Roman" w:hAnsi="Times New Roman" w:cs="Times New Roman"/>
      <w:color w:val="000000" w:themeColor="text1"/>
      <w:sz w:val="21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3483</Words>
  <Characters>3507</Characters>
  <Lines>0</Lines>
  <Paragraphs>0</Paragraphs>
  <TotalTime>1</TotalTime>
  <ScaleCrop>false</ScaleCrop>
  <LinksUpToDate>false</LinksUpToDate>
  <CharactersWithSpaces>6402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2019-10-29T02:45:00Z</dcterms:created>
  <dc:creator>Lee颖溢</dc:creator>
  <cp:lastModifiedBy>索朗次仁</cp:lastModifiedBy>
  <cp:lastPrinted>2019-11-22T07:08:00Z</cp:lastPrinted>
  <dcterms:modified xsi:type="dcterms:W3CDTF">2021-08-30T08:36:47Z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98C73BAB47C24847A617DCDAD53DE7C1</vt:lpwstr>
  </property>
</Properties>
</file>